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6" w:rsidRPr="00E66D36" w:rsidRDefault="00E66D36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АДМИНИСТРАЦИЯ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 xml:space="preserve">КРАСНОАРМЕЙСКОГО МУНИЦИПАЛЬНОГО РАЙОНА 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E66D36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D36950" w:rsidRPr="00E66D36" w:rsidRDefault="00D36950" w:rsidP="00D3695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4323" w:type="dxa"/>
        <w:tblInd w:w="108" w:type="dxa"/>
        <w:tblLook w:val="0000"/>
      </w:tblPr>
      <w:tblGrid>
        <w:gridCol w:w="689"/>
        <w:gridCol w:w="1703"/>
        <w:gridCol w:w="552"/>
        <w:gridCol w:w="1379"/>
      </w:tblGrid>
      <w:tr w:rsidR="00D36950" w:rsidRPr="00E66D36" w:rsidTr="00A76A71">
        <w:trPr>
          <w:cantSplit/>
          <w:trHeight w:val="570"/>
        </w:trPr>
        <w:tc>
          <w:tcPr>
            <w:tcW w:w="689" w:type="dxa"/>
            <w:vMerge w:val="restart"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1703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E66D36" w:rsidRDefault="00A76A71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17.03.2022г.</w:t>
            </w:r>
          </w:p>
        </w:tc>
        <w:tc>
          <w:tcPr>
            <w:tcW w:w="552" w:type="dxa"/>
            <w:vMerge w:val="restart"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379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E66D36" w:rsidRDefault="00A76A71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6D36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</w:tr>
      <w:tr w:rsidR="00D36950" w:rsidRPr="00E66D36" w:rsidTr="00A76A71">
        <w:trPr>
          <w:cantSplit/>
          <w:trHeight w:val="570"/>
        </w:trPr>
        <w:tc>
          <w:tcPr>
            <w:tcW w:w="689" w:type="dxa"/>
            <w:vMerge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bottom w:val="dotted" w:sz="4" w:space="0" w:color="auto"/>
            </w:tcBorders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bottom w:val="dotted" w:sz="4" w:space="0" w:color="auto"/>
            </w:tcBorders>
            <w:vAlign w:val="bottom"/>
          </w:tcPr>
          <w:p w:rsidR="00D36950" w:rsidRPr="00E66D36" w:rsidRDefault="00D36950" w:rsidP="0055380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1100" w:rsidRPr="00E66D36" w:rsidRDefault="008D1100" w:rsidP="00D36950">
      <w:pPr>
        <w:pStyle w:val="ConsPlusTitle"/>
        <w:jc w:val="both"/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</w:pPr>
      <w:r w:rsidRPr="00E66D36"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  <w:t xml:space="preserve">(с изм. от  </w:t>
      </w:r>
      <w:r w:rsidR="00E66D36" w:rsidRPr="00E66D36"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  <w:t>27.07</w:t>
      </w:r>
      <w:r w:rsidRPr="00E66D36"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  <w:t>.2022 №</w:t>
      </w:r>
      <w:r w:rsidR="00E66D36" w:rsidRPr="00E66D36"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  <w:t>694</w:t>
      </w:r>
      <w:r w:rsidRPr="00E66D36">
        <w:rPr>
          <w:rFonts w:ascii="PT Astra Serif" w:hAnsi="PT Astra Serif" w:cs="Times New Roman"/>
          <w:b w:val="0"/>
          <w:color w:val="365F91" w:themeColor="accent1" w:themeShade="BF"/>
          <w:sz w:val="24"/>
          <w:szCs w:val="24"/>
        </w:rPr>
        <w:t xml:space="preserve"> )</w:t>
      </w:r>
    </w:p>
    <w:p w:rsidR="008D1100" w:rsidRPr="00E66D36" w:rsidRDefault="008D110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административного </w:t>
      </w:r>
    </w:p>
    <w:p w:rsidR="00123DA7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регламента </w:t>
      </w:r>
      <w:r w:rsidR="00123DA7" w:rsidRPr="00E66D36">
        <w:rPr>
          <w:rFonts w:ascii="PT Astra Serif" w:hAnsi="PT Astra Serif" w:cs="Times New Roman"/>
          <w:b w:val="0"/>
          <w:sz w:val="28"/>
          <w:szCs w:val="28"/>
        </w:rPr>
        <w:t>по предоставлению</w:t>
      </w:r>
    </w:p>
    <w:p w:rsidR="00123DA7" w:rsidRPr="00E66D36" w:rsidRDefault="00123DA7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муниципальной услуги </w:t>
      </w:r>
      <w:r w:rsidR="00D36950" w:rsidRPr="00E66D36">
        <w:rPr>
          <w:rFonts w:ascii="PT Astra Serif" w:hAnsi="PT Astra Serif" w:cs="Times New Roman"/>
          <w:b w:val="0"/>
          <w:sz w:val="28"/>
          <w:szCs w:val="28"/>
        </w:rPr>
        <w:t>«Выдача разрешения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>на</w:t>
      </w:r>
      <w:r w:rsidR="00123DA7" w:rsidRPr="00E66D3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E66D36">
        <w:rPr>
          <w:rFonts w:ascii="PT Astra Serif" w:hAnsi="PT Astra Serif" w:cs="Times New Roman"/>
          <w:b w:val="0"/>
          <w:sz w:val="28"/>
          <w:szCs w:val="28"/>
        </w:rPr>
        <w:t>ввод объекта в эксплуатацию»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ab/>
        <w:t>В соответствии  с</w:t>
      </w:r>
      <w:r w:rsidR="008D1100" w:rsidRPr="00E66D36">
        <w:rPr>
          <w:rFonts w:ascii="PT Astra Serif" w:hAnsi="PT Astra Serif"/>
          <w:sz w:val="28"/>
          <w:szCs w:val="28"/>
        </w:rPr>
        <w:t>о</w:t>
      </w:r>
      <w:r w:rsidRPr="00E66D36">
        <w:rPr>
          <w:rFonts w:ascii="PT Astra Serif" w:hAnsi="PT Astra Serif"/>
          <w:sz w:val="28"/>
          <w:szCs w:val="28"/>
        </w:rPr>
        <w:t xml:space="preserve"> ст. 55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 </w:t>
      </w:r>
      <w:hyperlink r:id="rId9" w:history="1">
        <w:r w:rsidRPr="00E66D36">
          <w:rPr>
            <w:rStyle w:val="af9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E66D36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ПОСТАНОВЛЯЕТ:</w:t>
      </w:r>
    </w:p>
    <w:p w:rsidR="00D36950" w:rsidRPr="00E66D36" w:rsidRDefault="00D36950" w:rsidP="00123DA7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/>
          <w:b w:val="0"/>
          <w:sz w:val="28"/>
          <w:szCs w:val="28"/>
        </w:rPr>
        <w:t xml:space="preserve">1. Утвердить  административный регламент </w:t>
      </w:r>
      <w:r w:rsidR="00123DA7" w:rsidRPr="00E66D36">
        <w:rPr>
          <w:rFonts w:ascii="PT Astra Serif" w:hAnsi="PT Astra Serif" w:cs="Times New Roman"/>
          <w:b w:val="0"/>
          <w:sz w:val="28"/>
          <w:szCs w:val="28"/>
        </w:rPr>
        <w:t xml:space="preserve">по предоставлению муниципальной услуги </w:t>
      </w:r>
      <w:r w:rsidRPr="00E66D36">
        <w:rPr>
          <w:rFonts w:ascii="PT Astra Serif" w:hAnsi="PT Astra Serif"/>
          <w:b w:val="0"/>
          <w:sz w:val="28"/>
          <w:szCs w:val="28"/>
        </w:rPr>
        <w:t xml:space="preserve">«Выдача разрешения на ввод объекта в эксплуатацию», согласно приложению.  </w:t>
      </w:r>
    </w:p>
    <w:p w:rsidR="00D36950" w:rsidRPr="00E66D36" w:rsidRDefault="00D36950" w:rsidP="00D36950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>2.  Считать утратившими силу постановления администрации Красноармейского муниципального района:</w:t>
      </w:r>
    </w:p>
    <w:p w:rsidR="00D36950" w:rsidRPr="00E66D36" w:rsidRDefault="00D36950" w:rsidP="00D36950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 xml:space="preserve"> от 19.07.2019г. № 527 «Об утверждении административного регламента администрации Красноармейского муниципального района «Выдача разрешения на ввод объекта в эксплуатацию»;</w:t>
      </w:r>
    </w:p>
    <w:p w:rsidR="00D36950" w:rsidRPr="00E66D36" w:rsidRDefault="00D36950" w:rsidP="00D36950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>от  25.02.2020г. № 125 «О внесении изменений в административный регламент по предоставлению муниципальной услуги «Выдача разрешения на ввод объекта в эксплуатацию»;</w:t>
      </w:r>
    </w:p>
    <w:p w:rsidR="00D36950" w:rsidRPr="00E66D36" w:rsidRDefault="00D36950" w:rsidP="00D36950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E66D36">
        <w:rPr>
          <w:rFonts w:ascii="PT Astra Serif" w:hAnsi="PT Astra Serif"/>
          <w:sz w:val="28"/>
          <w:szCs w:val="28"/>
        </w:rPr>
        <w:t>от 25.02.2020г. № 127 «О внесении изменений в административный регламент по предоставлению муниципальной услуги «Выдача разрешения на ввод объекта в эксплуатацию».</w:t>
      </w:r>
    </w:p>
    <w:p w:rsidR="00D36950" w:rsidRPr="00E66D36" w:rsidRDefault="00D36950" w:rsidP="00D36950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>3.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D36950" w:rsidRPr="00E66D36" w:rsidRDefault="00D36950" w:rsidP="00D36950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   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18"/>
          <w:szCs w:val="18"/>
        </w:rPr>
      </w:pP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Глава Красноармейского </w:t>
      </w:r>
    </w:p>
    <w:p w:rsidR="00D36950" w:rsidRPr="00E66D36" w:rsidRDefault="00D36950" w:rsidP="00D3695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66D36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района                                                                          А.И. Зотов   </w:t>
      </w:r>
    </w:p>
    <w:p w:rsidR="008D1100" w:rsidRPr="00E66D36" w:rsidRDefault="008D1100">
      <w:pPr>
        <w:spacing w:after="0" w:line="240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 w:type="page"/>
      </w:r>
    </w:p>
    <w:p w:rsidR="00851D9E" w:rsidRPr="00E66D36" w:rsidRDefault="007122E9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Типовой а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E66D36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</w:t>
      </w:r>
    </w:p>
    <w:p w:rsidR="008209E6" w:rsidRPr="00E66D36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E66D36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E66D36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территории </w:t>
      </w:r>
      <w:r w:rsidR="000D767D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Красноармейского муниципального района Саратовской области.</w:t>
      </w:r>
    </w:p>
    <w:p w:rsidR="00511437" w:rsidRPr="00E66D36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</w:p>
    <w:p w:rsidR="00470FD9" w:rsidRPr="00E66D36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E66D36" w:rsidTr="0034065F">
        <w:tc>
          <w:tcPr>
            <w:tcW w:w="8789" w:type="dxa"/>
          </w:tcPr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2D018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2D018F" w:rsidRPr="00E66D36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E66D36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E66D36" w:rsidRDefault="00D60776" w:rsidP="004E710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2</w:t>
            </w:r>
            <w:r w:rsidR="004E7105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212BE"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муниципальную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E66D36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E66D36" w:rsidTr="0034065F">
        <w:tc>
          <w:tcPr>
            <w:tcW w:w="8789" w:type="dxa"/>
          </w:tcPr>
          <w:p w:rsidR="00D60776" w:rsidRPr="00E66D36" w:rsidRDefault="00D60776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E66D36">
              <w:rPr>
                <w:rFonts w:ascii="PT Astra Serif" w:eastAsia="Calibri" w:hAnsi="PT Astra Serif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:rsidR="00D60776" w:rsidRPr="00E66D36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E66D36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E66D36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E66D36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E66D36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E66D36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E66D36" w:rsidTr="0034065F">
        <w:tc>
          <w:tcPr>
            <w:tcW w:w="8789" w:type="dxa"/>
          </w:tcPr>
          <w:p w:rsidR="00D74849" w:rsidRPr="00E66D36" w:rsidRDefault="00810866" w:rsidP="00302E6A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E66D36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E66D36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E66D36" w:rsidTr="0034065F">
        <w:tc>
          <w:tcPr>
            <w:tcW w:w="8789" w:type="dxa"/>
          </w:tcPr>
          <w:p w:rsidR="0094697A" w:rsidRPr="00E66D36" w:rsidRDefault="00810866" w:rsidP="00A212BE">
            <w:pPr>
              <w:spacing w:after="0" w:line="240" w:lineRule="auto"/>
              <w:ind w:firstLine="604"/>
              <w:jc w:val="both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212BE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94697A" w:rsidRPr="00E66D36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0D767D" w:rsidRPr="00E66D36" w:rsidRDefault="000D767D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D018F" w:rsidRPr="00E66D36" w:rsidRDefault="002D018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11437" w:rsidRPr="00E66D36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8"/>
        </w:rPr>
        <w:t>Общие положения</w:t>
      </w: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E66D3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B1ACD" w:rsidRPr="00E66D36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 п</w:t>
      </w:r>
      <w:r w:rsidR="002D018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редоставления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муниципальной услуги «</w:t>
      </w:r>
      <w:r w:rsidR="00DB1AC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эксплуатацию</w:t>
      </w:r>
      <w:r w:rsidR="00DB1AC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органы местного самоуправления - администрацию Красноармейского муниципального района Саратовсокй области </w:t>
      </w:r>
      <w:r w:rsidR="00DB1AC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(далее – уполномоченный орган 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местного самоуправления)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E66D36">
        <w:rPr>
          <w:rFonts w:ascii="PT Astra Serif" w:hAnsi="PT Astra Serif"/>
          <w:color w:val="000000" w:themeColor="text1"/>
          <w:sz w:val="28"/>
          <w:szCs w:val="28"/>
        </w:rPr>
        <w:t>ввод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объекта</w:t>
      </w:r>
      <w:r w:rsidR="005A125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эксплуатацию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4A0B95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="00CE0245" w:rsidRPr="00E66D36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» (далее – усл</w:t>
      </w:r>
      <w:r w:rsidR="00CE0245" w:rsidRPr="00E66D36">
        <w:rPr>
          <w:rFonts w:ascii="PT Astra Serif" w:hAnsi="PT Astra Serif"/>
          <w:color w:val="000000" w:themeColor="text1"/>
          <w:sz w:val="28"/>
          <w:szCs w:val="28"/>
        </w:rPr>
        <w:t>уга) в соответствии со статьей 55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92991" w:rsidRPr="00E66D36" w:rsidRDefault="00D854CF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Заявителями на получение </w:t>
      </w:r>
      <w:r w:rsidR="00292991"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муниципальной услуги</w:t>
      </w:r>
      <w:r w:rsidR="00F218F8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являются застройщики (далее – з</w:t>
      </w:r>
      <w:r w:rsidR="00292991" w:rsidRPr="00E66D36">
        <w:rPr>
          <w:rFonts w:ascii="PT Astra Serif" w:hAnsi="PT Astra Serif"/>
          <w:color w:val="000000" w:themeColor="text1"/>
          <w:sz w:val="28"/>
          <w:szCs w:val="28"/>
        </w:rPr>
        <w:t>аявитель).</w:t>
      </w:r>
    </w:p>
    <w:p w:rsidR="00292991" w:rsidRPr="00E66D36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D20AF" w:rsidRPr="00E66D36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A212BE"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>предоставлении муниципальной</w:t>
      </w: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 услуги</w:t>
      </w:r>
    </w:p>
    <w:p w:rsidR="006D20AF" w:rsidRPr="00E66D3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E66D36">
        <w:rPr>
          <w:rFonts w:ascii="PT Astra Serif" w:hAnsi="PT Astra Serif"/>
          <w:bCs/>
          <w:color w:val="000000" w:themeColor="text1"/>
          <w:sz w:val="28"/>
          <w:szCs w:val="28"/>
        </w:rPr>
        <w:t>уполномоченный</w:t>
      </w:r>
      <w:r w:rsidR="00931152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 мест</w:t>
      </w:r>
      <w:r w:rsidR="009317F1" w:rsidRPr="00E66D36">
        <w:rPr>
          <w:rFonts w:ascii="PT Astra Serif" w:hAnsi="PT Astra Serif"/>
          <w:bCs/>
          <w:color w:val="000000" w:themeColor="text1"/>
          <w:sz w:val="28"/>
          <w:szCs w:val="28"/>
        </w:rPr>
        <w:t>ного самоуправления</w:t>
      </w:r>
      <w:r w:rsidR="00D854CF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или </w:t>
      </w:r>
      <w:r w:rsidR="009317F1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2) по телефону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уполномоченном органе </w:t>
      </w:r>
      <w:r w:rsidR="00D854C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E66D36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E66D36">
        <w:rPr>
          <w:rFonts w:ascii="PT Astra Serif" w:hAnsi="PT Astra Serif"/>
          <w:color w:val="000000" w:themeColor="text1"/>
          <w:sz w:val="28"/>
          <w:szCs w:val="28"/>
        </w:rPr>
        <w:t>Единый портал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C2999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Российской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Федерации (</w:t>
      </w:r>
      <w:hyperlink r:id="rId10" w:history="1">
        <w:r w:rsidR="001455B9" w:rsidRPr="00E66D36">
          <w:rPr>
            <w:rStyle w:val="af9"/>
            <w:rFonts w:ascii="PT Astra Serif" w:hAnsi="PT Astra Serif"/>
            <w:color w:val="000000"/>
            <w:sz w:val="28"/>
            <w:szCs w:val="28"/>
          </w:rPr>
          <w:t>http://64.gosuslugi.ru/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>) (далее – региональный портал)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0D767D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r w:rsidR="000D767D" w:rsidRPr="00E66D36">
        <w:rPr>
          <w:rFonts w:ascii="PT Astra Serif" w:hAnsi="PT Astra Serif"/>
          <w:color w:val="000000"/>
          <w:sz w:val="28"/>
          <w:szCs w:val="28"/>
        </w:rPr>
        <w:t>администрации Красноармейского муниципального района, района в информационно-телекоммуникационной сети «Интернет»</w:t>
      </w:r>
      <w:r w:rsidR="000D767D" w:rsidRPr="00E66D36">
        <w:rPr>
          <w:rFonts w:ascii="PT Astra Serif" w:hAnsi="PT Astra Serif"/>
        </w:rPr>
        <w:t xml:space="preserve"> </w:t>
      </w:r>
      <w:r w:rsidR="000D767D" w:rsidRPr="00E66D36">
        <w:rPr>
          <w:rFonts w:ascii="PT Astra Serif" w:hAnsi="PT Astra Serif"/>
          <w:sz w:val="28"/>
          <w:szCs w:val="28"/>
        </w:rPr>
        <w:t>(</w:t>
      </w:r>
      <w:hyperlink r:id="rId11" w:history="1">
        <w:r w:rsidR="000D767D" w:rsidRPr="00E66D36">
          <w:rPr>
            <w:rStyle w:val="af9"/>
            <w:rFonts w:ascii="PT Astra Serif" w:hAnsi="PT Astra Serif"/>
            <w:sz w:val="28"/>
            <w:szCs w:val="28"/>
          </w:rPr>
          <w:t>https://krasnoarmeysk64.ru/</w:t>
        </w:r>
      </w:hyperlink>
      <w:r w:rsidR="000D767D" w:rsidRPr="00E66D36">
        <w:rPr>
          <w:rFonts w:ascii="PT Astra Serif" w:hAnsi="PT Astra Serif"/>
          <w:color w:val="000000"/>
          <w:sz w:val="28"/>
          <w:szCs w:val="28"/>
        </w:rPr>
        <w:t>).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способов подачи </w:t>
      </w:r>
      <w:r w:rsidR="00CE02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адресов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);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и сроков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1.6. При устном обращении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Если должностное лицо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E66D3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E66D36">
          <w:rPr>
            <w:rFonts w:ascii="PT Astra Serif" w:hAnsi="PT Astra Serif"/>
            <w:color w:val="000000" w:themeColor="text1"/>
            <w:sz w:val="28"/>
            <w:szCs w:val="28"/>
          </w:rPr>
          <w:t>пункте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1.8. На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507FA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рации от 24 октября 2011 года №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861.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1.9. На официальном сайте </w:t>
      </w:r>
      <w:r w:rsidR="0093115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стендах в местах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ответственных за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сети «Интернет».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1.10. В залах ожидания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AB1B03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органом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4"/>
        </w:rPr>
      </w:pP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и о результатах </w:t>
      </w:r>
      <w:r w:rsidR="00845D1F" w:rsidRPr="00E66D36">
        <w:rPr>
          <w:rFonts w:ascii="PT Astra Serif" w:hAnsi="PT Astra Serif"/>
          <w:color w:val="000000" w:themeColor="text1"/>
          <w:sz w:val="28"/>
          <w:szCs w:val="24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, </w:t>
      </w:r>
      <w:r w:rsidR="00CE7745" w:rsidRPr="00E66D36">
        <w:rPr>
          <w:rFonts w:ascii="PT Astra Serif" w:hAnsi="PT Astra Serif"/>
          <w:color w:val="000000" w:themeColor="text1"/>
          <w:sz w:val="28"/>
          <w:szCs w:val="24"/>
        </w:rPr>
        <w:t xml:space="preserve">региональном портале, 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>а также в соответству</w:t>
      </w:r>
      <w:r w:rsidR="00D070E0" w:rsidRPr="00E66D36">
        <w:rPr>
          <w:rFonts w:ascii="PT Astra Serif" w:hAnsi="PT Astra Serif"/>
          <w:color w:val="000000" w:themeColor="text1"/>
          <w:sz w:val="28"/>
          <w:szCs w:val="24"/>
        </w:rPr>
        <w:t xml:space="preserve">ющем структурном подразделении </w:t>
      </w:r>
      <w:r w:rsidR="00D070E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4"/>
        </w:rPr>
      </w:pPr>
    </w:p>
    <w:p w:rsidR="000B3F69" w:rsidRPr="00E66D36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4"/>
        </w:rPr>
        <w:t xml:space="preserve">Раздел </w:t>
      </w:r>
      <w:r w:rsidR="00511437" w:rsidRPr="00E66D36">
        <w:rPr>
          <w:rFonts w:ascii="PT Astra Serif" w:hAnsi="PT Astra Serif"/>
          <w:b/>
          <w:color w:val="000000" w:themeColor="text1"/>
          <w:sz w:val="28"/>
          <w:szCs w:val="24"/>
        </w:rPr>
        <w:t xml:space="preserve">II. </w:t>
      </w:r>
      <w:r w:rsidR="0034065F" w:rsidRPr="00E66D36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="0034065F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34065F" w:rsidRPr="00E66D36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>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4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предоставляющего </w:t>
      </w:r>
      <w:r w:rsidR="00AB1B03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муниципальную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B3F69" w:rsidRPr="00E66D36" w:rsidRDefault="00AB1B0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Муниципальная</w:t>
      </w:r>
      <w:r w:rsidR="000B3F69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услуга предоставляется</w:t>
      </w:r>
      <w:r w:rsidR="006507FA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органом местного самоуправления -</w:t>
      </w:r>
      <w:r w:rsidR="000B3F69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07FA" w:rsidRPr="00E66D36">
        <w:rPr>
          <w:rFonts w:ascii="PT Astra Serif" w:hAnsi="PT Astra Serif"/>
          <w:bCs/>
          <w:color w:val="000000" w:themeColor="text1"/>
          <w:sz w:val="28"/>
          <w:szCs w:val="28"/>
        </w:rPr>
        <w:t>администрацией Красноармейского муниципального района Саратовской области и осуществляется через отдел по архитектуре, градостроительству</w:t>
      </w:r>
      <w:r w:rsidR="000B3F69" w:rsidRPr="00E66D36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предоставление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E66D3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D14DA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2.3. </w:t>
      </w:r>
      <w:r w:rsidR="009D027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B1B03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="004D14D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: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Градостроительным </w:t>
      </w:r>
      <w:hyperlink r:id="rId12" w:history="1">
        <w:r w:rsidRPr="00E66D36">
          <w:rPr>
            <w:rStyle w:val="af9"/>
            <w:rFonts w:ascii="PT Astra Serif" w:hAnsi="PT Astra Serif"/>
          </w:rPr>
          <w:t>кодексом</w:t>
        </w:r>
      </w:hyperlink>
      <w:r w:rsidRPr="00E66D36">
        <w:rPr>
          <w:rFonts w:ascii="PT Astra Serif" w:hAnsi="PT Astra Serif"/>
        </w:rP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lastRenderedPageBreak/>
        <w:t xml:space="preserve">- Федеральным </w:t>
      </w:r>
      <w:hyperlink r:id="rId13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</w:t>
      </w:r>
      <w:hyperlink r:id="rId14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 </w:t>
      </w:r>
      <w:hyperlink r:id="rId15" w:history="1">
        <w:r w:rsidRPr="00E66D36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E66D36">
        <w:rPr>
          <w:rFonts w:ascii="PT Astra Serif" w:hAnsi="PT Astra Serif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Федеральным </w:t>
      </w:r>
      <w:hyperlink r:id="rId16" w:history="1">
        <w:r w:rsidRPr="00E66D36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E66D36">
        <w:rPr>
          <w:rFonts w:ascii="PT Astra Serif" w:hAnsi="PT Astra Serif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</w:rPr>
        <w:t xml:space="preserve">- </w:t>
      </w:r>
      <w:r w:rsidRPr="00E66D36">
        <w:rPr>
          <w:rFonts w:ascii="PT Astra Serif" w:hAnsi="PT Astra Serif"/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издании «Российская газета» от 2 июля 2012 г. № 148);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E66D36">
        <w:rPr>
          <w:rFonts w:ascii="PT Astra Serif" w:hAnsi="PT Astra Serif"/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</w:t>
      </w:r>
      <w:hyperlink r:id="rId17" w:history="1">
        <w:r w:rsidRPr="00E66D36">
          <w:rPr>
            <w:rStyle w:val="af9"/>
            <w:rFonts w:ascii="PT Astra Serif" w:hAnsi="PT Astra Serif"/>
          </w:rPr>
          <w:t>приказом</w:t>
        </w:r>
      </w:hyperlink>
      <w:r w:rsidRPr="00E66D36">
        <w:rPr>
          <w:rFonts w:ascii="PT Astra Serif" w:hAnsi="PT Astra Serif"/>
        </w:rPr>
        <w:t xml:space="preserve"> Минстроя России от 19 февраля 2015 г. № 117/пр «Об утверждении формы разрешения на строительство и формы разрешения на ввод </w:t>
      </w:r>
      <w:r w:rsidRPr="00E66D36">
        <w:rPr>
          <w:rFonts w:ascii="PT Astra Serif" w:hAnsi="PT Astra Serif"/>
        </w:rPr>
        <w:lastRenderedPageBreak/>
        <w:t>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</w:t>
      </w:r>
      <w:hyperlink r:id="rId18" w:history="1">
        <w:r w:rsidRPr="00E66D36">
          <w:rPr>
            <w:rStyle w:val="af9"/>
            <w:rFonts w:ascii="PT Astra Serif" w:hAnsi="PT Astra Serif"/>
          </w:rPr>
          <w:t>приказом</w:t>
        </w:r>
      </w:hyperlink>
      <w:r w:rsidRPr="00E66D36">
        <w:rPr>
          <w:rFonts w:ascii="PT Astra Serif" w:hAnsi="PT Astra Serif"/>
        </w:rP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</w:t>
      </w:r>
      <w:hyperlink r:id="rId19" w:history="1">
        <w:r w:rsidRPr="00E66D36">
          <w:rPr>
            <w:rStyle w:val="af9"/>
            <w:rFonts w:ascii="PT Astra Serif" w:hAnsi="PT Astra Serif"/>
          </w:rPr>
          <w:t>Законом</w:t>
        </w:r>
      </w:hyperlink>
      <w:r w:rsidRPr="00E66D36">
        <w:rPr>
          <w:rFonts w:ascii="PT Astra Serif" w:hAnsi="PT Astra Serif"/>
        </w:rP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20" w:history="1">
        <w:r w:rsidRPr="00E66D36">
          <w:rPr>
            <w:rStyle w:val="af9"/>
            <w:rFonts w:ascii="PT Astra Serif" w:hAnsi="PT Astra Serif"/>
          </w:rPr>
          <w:t>www.g-64.ru</w:t>
        </w:r>
      </w:hyperlink>
      <w:r w:rsidRPr="00E66D36">
        <w:rPr>
          <w:rFonts w:ascii="PT Astra Serif" w:hAnsi="PT Astra Serif"/>
        </w:rPr>
        <w:t xml:space="preserve"> 19 декабря 2017 года);</w:t>
      </w:r>
    </w:p>
    <w:p w:rsidR="004D14DA" w:rsidRPr="00E66D36" w:rsidRDefault="004D14DA" w:rsidP="004D14DA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>- 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и разрешения на ввод в эксплуатацию, в электронной форме» (текст опубликован на Официальном интернет-портале правовой информации www.pravo.gov.ru, 29.09.2017);</w:t>
      </w:r>
    </w:p>
    <w:p w:rsidR="004D14DA" w:rsidRPr="00E66D36" w:rsidRDefault="004D14DA" w:rsidP="00DF33BF">
      <w:pPr>
        <w:pStyle w:val="ConsPlusNormal"/>
        <w:ind w:firstLine="540"/>
        <w:jc w:val="both"/>
        <w:rPr>
          <w:rFonts w:ascii="PT Astra Serif" w:hAnsi="PT Astra Serif"/>
        </w:rPr>
      </w:pPr>
      <w:r w:rsidRPr="00E66D36">
        <w:rPr>
          <w:rFonts w:ascii="PT Astra Serif" w:hAnsi="PT Astra Serif"/>
        </w:rPr>
        <w:t>- Устав</w:t>
      </w:r>
      <w:r w:rsidR="00CA1441" w:rsidRPr="00E66D36">
        <w:rPr>
          <w:rFonts w:ascii="PT Astra Serif" w:hAnsi="PT Astra Serif"/>
        </w:rPr>
        <w:t>а Красноармейского муниципального района саратовской области</w:t>
      </w:r>
      <w:r w:rsidRPr="00E66D36">
        <w:rPr>
          <w:rFonts w:ascii="PT Astra Serif" w:hAnsi="PT Astra Serif"/>
        </w:rPr>
        <w:t xml:space="preserve"> (</w:t>
      </w:r>
      <w:r w:rsidR="00CA1441" w:rsidRPr="00E66D36">
        <w:rPr>
          <w:rFonts w:ascii="PT Astra Serif" w:hAnsi="PT Astra Serif"/>
        </w:rPr>
        <w:t xml:space="preserve">опубликованного на официальном сайте </w:t>
      </w:r>
      <w:r w:rsidR="00DF33BF" w:rsidRPr="00E66D36">
        <w:rPr>
          <w:rFonts w:ascii="PT Astra Serif" w:hAnsi="PT Astra Serif"/>
        </w:rPr>
        <w:t xml:space="preserve">администрации Красноармейского муниципального района Саратовской области </w:t>
      </w:r>
      <w:r w:rsidR="00CA1441" w:rsidRPr="00E66D36">
        <w:rPr>
          <w:rFonts w:ascii="PT Astra Serif" w:hAnsi="PT Astra Serif"/>
        </w:rPr>
        <w:t xml:space="preserve"> https://krasnoarmeysk64.ru/krasnoarmeyskiy-rayon/informatsiya-o-munitsipalnom-rayone/ustav-rayona/index.php?sphrase_id=10293)</w:t>
      </w:r>
    </w:p>
    <w:p w:rsidR="000B3F69" w:rsidRPr="00E66D36" w:rsidRDefault="000B3F69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0B3F69" w:rsidRPr="00E66D36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8689B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</w:t>
      </w:r>
      <w:r w:rsidR="0058689B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E66D36" w:rsidRDefault="000B3F69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2.4. Заявитель или его представитель представляет в уполномоченный</w:t>
      </w:r>
      <w:r w:rsidR="0058689B" w:rsidRPr="00E66D36">
        <w:rPr>
          <w:rFonts w:ascii="PT Astra Serif" w:hAnsi="PT Astra Serif"/>
          <w:bCs/>
          <w:color w:val="000000" w:themeColor="text1"/>
        </w:rPr>
        <w:t xml:space="preserve"> </w:t>
      </w:r>
      <w:r w:rsidRPr="00E66D36">
        <w:rPr>
          <w:rFonts w:ascii="PT Astra Serif" w:hAnsi="PT Astra Serif"/>
          <w:bCs/>
          <w:color w:val="000000" w:themeColor="text1"/>
        </w:rPr>
        <w:t>орган мест</w:t>
      </w:r>
      <w:r w:rsidR="00CE0245" w:rsidRPr="00E66D36">
        <w:rPr>
          <w:rFonts w:ascii="PT Astra Serif" w:hAnsi="PT Astra Serif"/>
          <w:bCs/>
          <w:color w:val="000000" w:themeColor="text1"/>
        </w:rPr>
        <w:t>ного самоуправления</w:t>
      </w:r>
      <w:r w:rsidRPr="00E66D36">
        <w:rPr>
          <w:rFonts w:ascii="PT Astra Serif" w:hAnsi="PT Astra Serif"/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>, а также прилагаемые к нему документы,</w:t>
      </w:r>
      <w:r w:rsidR="00E8268E" w:rsidRPr="00E66D36">
        <w:rPr>
          <w:rFonts w:ascii="PT Astra Serif" w:hAnsi="PT Astra Serif"/>
          <w:bCs/>
          <w:color w:val="000000" w:themeColor="text1"/>
        </w:rPr>
        <w:t xml:space="preserve"> указанные в подпунктах "б" - "д</w:t>
      </w:r>
      <w:r w:rsidRPr="00E66D36">
        <w:rPr>
          <w:rFonts w:ascii="PT Astra Serif" w:hAnsi="PT Astra Serif"/>
          <w:bCs/>
          <w:color w:val="000000" w:themeColor="text1"/>
        </w:rPr>
        <w:t xml:space="preserve">" пункта </w:t>
      </w:r>
      <w:r w:rsidR="00F01E9A" w:rsidRPr="00E66D36">
        <w:rPr>
          <w:rFonts w:ascii="PT Astra Serif" w:hAnsi="PT Astra Serif"/>
          <w:bCs/>
          <w:color w:val="000000" w:themeColor="text1"/>
        </w:rPr>
        <w:t>2.</w:t>
      </w:r>
      <w:r w:rsidRPr="00E66D36">
        <w:rPr>
          <w:rFonts w:ascii="PT Astra Serif" w:hAnsi="PT Astra Serif"/>
          <w:bCs/>
          <w:color w:val="000000" w:themeColor="text1"/>
        </w:rPr>
        <w:t xml:space="preserve">8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D3771E" w:rsidRPr="00E66D36">
        <w:rPr>
          <w:rFonts w:ascii="PT Astra Serif" w:hAnsi="PT Astra Serif"/>
          <w:bCs/>
          <w:color w:val="000000" w:themeColor="text1"/>
        </w:rPr>
        <w:t>, одним из</w:t>
      </w:r>
      <w:r w:rsidRPr="00E66D36">
        <w:rPr>
          <w:rFonts w:ascii="PT Astra Serif" w:hAnsi="PT Astra Serif"/>
          <w:bCs/>
          <w:color w:val="000000" w:themeColor="text1"/>
        </w:rPr>
        <w:t xml:space="preserve"> следующих способов: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 (далее – региональный портал);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ая система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</w:t>
      </w:r>
      <w:r w:rsidR="00A212B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E66D36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890957" w:rsidRDefault="00890957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E93755" w:rsidRPr="00E66D36" w:rsidRDefault="00E93755" w:rsidP="00E9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Pr="00E66D36">
        <w:rPr>
          <w:rFonts w:ascii="PT Astra Serif" w:hAnsi="PT Astra Serif"/>
          <w:sz w:val="28"/>
          <w:szCs w:val="28"/>
        </w:rPr>
        <w:t xml:space="preserve">) в электронной форме </w:t>
      </w:r>
      <w:r w:rsidRPr="00E66D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90957" w:rsidRPr="00E66D36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tiff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E66D3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д)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zip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rar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E66D3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е)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val="en-US" w:eastAsia="en-US"/>
        </w:rPr>
        <w:t>sig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в) 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указанный 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lastRenderedPageBreak/>
        <w:t xml:space="preserve">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66D36">
        <w:rPr>
          <w:rFonts w:ascii="PT Astra Serif" w:hAnsi="PT Astra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A56D1E" w:rsidRPr="00E66D3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A56D1E" w:rsidRPr="00E66D3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A212B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E66D3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D7538D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E66D36">
        <w:rPr>
          <w:rFonts w:ascii="PT Astra Serif" w:hAnsi="PT Astra Serif"/>
          <w:color w:val="000000" w:themeColor="text1"/>
        </w:rPr>
        <w:t xml:space="preserve">которых </w:t>
      </w:r>
      <w:r w:rsidRPr="00E66D36">
        <w:rPr>
          <w:rFonts w:ascii="PT Astra Serif" w:hAnsi="PT Astra Serif"/>
          <w:bCs/>
          <w:color w:val="000000" w:themeColor="text1"/>
        </w:rPr>
        <w:t xml:space="preserve">находятся </w:t>
      </w:r>
      <w:r w:rsidRPr="00E66D36">
        <w:rPr>
          <w:rFonts w:ascii="PT Astra Serif" w:hAnsi="PT Astra Serif"/>
          <w:color w:val="000000" w:themeColor="text1"/>
        </w:rPr>
        <w:t xml:space="preserve">указанные документы, </w:t>
      </w:r>
      <w:r w:rsidRPr="00E66D36">
        <w:rPr>
          <w:rFonts w:ascii="PT Astra Serif" w:hAnsi="PT Astra Serif"/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(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на смежные 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земельные участки, 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 которых осуществлены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строительств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о, реконструкция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объект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строительства, не являющ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егося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линейным объект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ом</w:t>
      </w:r>
      <w:r w:rsidR="00A6429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 том числе соглашение об установлении сервитута, решение об установлении публичного сервитута;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е)</w:t>
      </w:r>
      <w:r w:rsidR="0062496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ью1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52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E66D36" w:rsidRDefault="0062008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2.11.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E66D36" w:rsidRDefault="0062008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2.12.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CE7745"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946605" w:rsidRPr="00E66D36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D7538D"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4A43D4" w:rsidRPr="00E66D36" w:rsidRDefault="0062008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2.13.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</w:t>
      </w:r>
      <w:r w:rsidR="00D7538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пособами в уполномоченный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="00D7538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="004A43D4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4A43D4" w:rsidRPr="00E66D36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 посредством Единого портала,</w:t>
      </w:r>
      <w:r w:rsidR="00620081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ИСОГД,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регионального портала или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</w:t>
      </w:r>
      <w:r w:rsidR="00D7538D"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7538D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D7538D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:rsidR="00946605" w:rsidRPr="00E66D36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cr/>
      </w:r>
    </w:p>
    <w:p w:rsidR="00946605" w:rsidRPr="00E66D36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E66D36" w:rsidRDefault="00946605" w:rsidP="00302E6A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</w:p>
    <w:p w:rsidR="00946605" w:rsidRPr="00E66D36" w:rsidRDefault="00946605" w:rsidP="00302E6A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  <w:r w:rsidRPr="00E66D36">
        <w:rPr>
          <w:rFonts w:ascii="PT Astra Serif" w:hAnsi="PT Astra Serif"/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D7538D" w:rsidRPr="00E66D36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2.16.</w:t>
      </w:r>
      <w:r w:rsidR="006507F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самоуправления, в полномочия которых не входит предоставление услуги;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ж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2.17.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Решение об отказе в приеме документов, указанных в пункте 2.8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Опис</w:t>
      </w:r>
      <w:r w:rsidR="008A0F0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ание результата предоставления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8A0F0E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E66D3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2.20.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Результатом предоставления услуги является: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="00FE1E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2.22. </w:t>
      </w:r>
      <w:r w:rsidR="00CE774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</w:t>
      </w:r>
      <w:r w:rsidR="0062008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(смежных земельных участков)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на выдачу разрешения на ввод объекта в эксплуатацию федеральным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>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E66D3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A35A7F" w:rsidRPr="00E66D3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B0362"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eastAsia="Calibri" w:hAnsi="PT Astra Serif"/>
          <w:b/>
          <w:color w:val="000000" w:themeColor="text1"/>
          <w:sz w:val="28"/>
          <w:szCs w:val="28"/>
        </w:rPr>
        <w:t>услуги</w:t>
      </w:r>
    </w:p>
    <w:p w:rsidR="00A35A7F" w:rsidRPr="00E66D36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</w:t>
      </w:r>
      <w:r w:rsidR="006507FA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.24. 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Предоставление услуги осуществляется без взимания платы.</w:t>
      </w:r>
    </w:p>
    <w:p w:rsidR="002B3279" w:rsidRPr="00E66D36" w:rsidRDefault="006507F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2.25. </w:t>
      </w:r>
      <w:r w:rsidR="002B3279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</w:t>
      </w:r>
      <w:r w:rsidR="007B0362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ения, многофункциональный центр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lastRenderedPageBreak/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г)</w:t>
      </w:r>
      <w:r w:rsidR="002A7BB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 w:themeColor="text1"/>
        </w:rPr>
      </w:pP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 w:themeColor="text1"/>
        </w:rPr>
      </w:pPr>
      <w:r w:rsidRPr="00E66D36">
        <w:rPr>
          <w:rFonts w:ascii="PT Astra Serif" w:hAnsi="PT Astra Serif"/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FF33FF" w:rsidRPr="00E66D36">
        <w:rPr>
          <w:rFonts w:ascii="PT Astra Serif" w:hAnsi="PT Astra Serif"/>
          <w:b/>
          <w:bCs/>
          <w:color w:val="000000" w:themeColor="text1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</w:rPr>
        <w:t>услуги документах</w:t>
      </w:r>
    </w:p>
    <w:p w:rsidR="004E3C8F" w:rsidRPr="00E66D36" w:rsidRDefault="004E3C8F" w:rsidP="00302E6A">
      <w:pPr>
        <w:pStyle w:val="ConsPlusNormal"/>
        <w:ind w:firstLine="709"/>
        <w:jc w:val="center"/>
        <w:rPr>
          <w:rFonts w:ascii="PT Astra Serif" w:hAnsi="PT Astra Serif"/>
          <w:bCs/>
          <w:color w:val="000000" w:themeColor="text1"/>
        </w:rPr>
      </w:pP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2.27. Порядок исправления допущенных опечаток и ошибок в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разрешении </w:t>
      </w:r>
      <w:r w:rsidRPr="00E66D36">
        <w:rPr>
          <w:rFonts w:ascii="PT Astra Serif" w:hAnsi="PT Astra Serif"/>
          <w:bCs/>
          <w:color w:val="000000" w:themeColor="text1"/>
        </w:rPr>
        <w:t>на ввод объекта в эксплуатацию.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lastRenderedPageBreak/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разрешении </w:t>
      </w:r>
      <w:r w:rsidRPr="00E66D36">
        <w:rPr>
          <w:rFonts w:ascii="PT Astra Serif" w:hAnsi="PT Astra Serif"/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разрешении </w:t>
      </w:r>
      <w:r w:rsidRPr="00E66D36">
        <w:rPr>
          <w:rFonts w:ascii="PT Astra Serif" w:hAnsi="PT Astra Serif"/>
          <w:bCs/>
          <w:color w:val="000000" w:themeColor="text1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разрешение </w:t>
      </w:r>
      <w:r w:rsidRPr="00E66D36">
        <w:rPr>
          <w:rFonts w:ascii="PT Astra Serif" w:hAnsi="PT Astra Serif"/>
          <w:bCs/>
          <w:color w:val="000000" w:themeColor="text1"/>
        </w:rPr>
        <w:t xml:space="preserve">на ввод объекта в эксплуатацию. Дата и номер выданного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разрешения </w:t>
      </w:r>
      <w:r w:rsidRPr="00E66D36">
        <w:rPr>
          <w:rFonts w:ascii="PT Astra Serif" w:hAnsi="PT Astra Serif"/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разрешения </w:t>
      </w:r>
      <w:r w:rsidRPr="00E66D36">
        <w:rPr>
          <w:rFonts w:ascii="PT Astra Serif" w:hAnsi="PT Astra Serif"/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Разрешение </w:t>
      </w:r>
      <w:r w:rsidRPr="00E66D36">
        <w:rPr>
          <w:rFonts w:ascii="PT Astra Serif" w:hAnsi="PT Astra Serif"/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разрешении </w:t>
      </w:r>
      <w:r w:rsidRPr="00E66D36">
        <w:rPr>
          <w:rFonts w:ascii="PT Astra Serif" w:hAnsi="PT Astra Serif"/>
          <w:bCs/>
          <w:color w:val="000000" w:themeColor="text1"/>
        </w:rPr>
        <w:t>на ввод объекта в эксплуатацию: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;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б) отсутствие факта допущения опечаток и ошибок в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разрешении </w:t>
      </w:r>
      <w:r w:rsidRPr="00E66D36">
        <w:rPr>
          <w:rFonts w:ascii="PT Astra Serif" w:hAnsi="PT Astra Serif"/>
          <w:bCs/>
          <w:color w:val="000000" w:themeColor="text1"/>
        </w:rPr>
        <w:t>на ввод объекта в эксплуатацию.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 xml:space="preserve">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E66D36">
        <w:rPr>
          <w:rFonts w:ascii="PT Astra Serif" w:hAnsi="PT Astra Serif"/>
          <w:bCs/>
          <w:color w:val="000000" w:themeColor="text1"/>
        </w:rPr>
        <w:t xml:space="preserve">В случае, если ранее заявителю было выдано разрешение на ввод объекта в </w:t>
      </w:r>
      <w:r w:rsidR="002B3279" w:rsidRPr="00E66D36">
        <w:rPr>
          <w:rFonts w:ascii="PT Astra Serif" w:hAnsi="PT Astra Serif"/>
          <w:bCs/>
          <w:color w:val="000000" w:themeColor="text1"/>
        </w:rPr>
        <w:lastRenderedPageBreak/>
        <w:t>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>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о выдаче разрешения на </w:t>
      </w:r>
      <w:r w:rsidRPr="00E66D36">
        <w:rPr>
          <w:rFonts w:ascii="PT Astra Serif" w:hAnsi="PT Astra Serif"/>
          <w:bCs/>
          <w:color w:val="000000" w:themeColor="text1"/>
        </w:rPr>
        <w:t>ввод объекта в эксплуатацию без рассмотрения</w:t>
      </w:r>
      <w:r w:rsidR="006507FA" w:rsidRPr="00E66D36">
        <w:rPr>
          <w:rFonts w:ascii="PT Astra Serif" w:hAnsi="PT Astra Serif"/>
          <w:bCs/>
          <w:color w:val="000000" w:themeColor="text1"/>
        </w:rPr>
        <w:t xml:space="preserve"> по форме согласно Приложению №</w:t>
      </w:r>
      <w:r w:rsidRPr="00E66D36">
        <w:rPr>
          <w:rFonts w:ascii="PT Astra Serif" w:hAnsi="PT Astra Serif"/>
          <w:bCs/>
          <w:color w:val="000000" w:themeColor="text1"/>
        </w:rPr>
        <w:t xml:space="preserve">8 </w:t>
      </w:r>
      <w:r w:rsidRPr="00E66D36">
        <w:rPr>
          <w:rFonts w:ascii="PT Astra Serif" w:hAnsi="PT Astra Serif"/>
          <w:color w:val="000000" w:themeColor="text1"/>
        </w:rPr>
        <w:t xml:space="preserve">в порядке, установленном пунктами 2.4 – 2.7, 2.13 настоящего </w:t>
      </w:r>
      <w:r w:rsidR="007F4375" w:rsidRPr="00E66D36">
        <w:rPr>
          <w:rFonts w:ascii="PT Astra Serif" w:hAnsi="PT Astra Serif"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color w:val="000000" w:themeColor="text1"/>
        </w:rPr>
        <w:t xml:space="preserve">, </w:t>
      </w:r>
      <w:r w:rsidRPr="00E66D36">
        <w:rPr>
          <w:rFonts w:ascii="PT Astra Serif" w:hAnsi="PT Astra Serif"/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E66D36" w:rsidRDefault="00CE7745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На основании поступившего заявления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о выдаче разрешения на </w:t>
      </w:r>
      <w:r w:rsidRPr="00E66D36">
        <w:rPr>
          <w:rFonts w:ascii="PT Astra Serif" w:hAnsi="PT Astra Serif"/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заявления о выдаче разрешения на </w:t>
      </w:r>
      <w:r w:rsidRPr="00E66D36">
        <w:rPr>
          <w:rFonts w:ascii="PT Astra Serif" w:hAnsi="PT Astra Serif"/>
          <w:bCs/>
          <w:color w:val="000000" w:themeColor="text1"/>
        </w:rPr>
        <w:t>ввод объекта в эксплуатацию без рассмотрения.</w:t>
      </w:r>
    </w:p>
    <w:p w:rsidR="00CE7745" w:rsidRPr="00E66D36" w:rsidRDefault="00CE7745" w:rsidP="00302E6A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E66D36">
        <w:rPr>
          <w:rFonts w:ascii="PT Astra Serif" w:hAnsi="PT Astra Serif"/>
          <w:bCs/>
          <w:color w:val="000000" w:themeColor="text1"/>
        </w:rPr>
        <w:t xml:space="preserve">Решение об оставлении заявления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о выдаче разрешения на </w:t>
      </w:r>
      <w:r w:rsidRPr="00E66D36">
        <w:rPr>
          <w:rFonts w:ascii="PT Astra Serif" w:hAnsi="PT Astra Serif"/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E66D36">
        <w:rPr>
          <w:rFonts w:ascii="PT Astra Serif" w:hAnsi="PT Astra Serif"/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E66D36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E66D36">
        <w:rPr>
          <w:rFonts w:ascii="PT Astra Serif" w:hAnsi="PT Astra Serif"/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E66D36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о выдаче разрешения на </w:t>
      </w:r>
      <w:r w:rsidRPr="00E66D36">
        <w:rPr>
          <w:rFonts w:ascii="PT Astra Serif" w:hAnsi="PT Astra Serif"/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E66D3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</w:t>
      </w:r>
      <w:r w:rsidR="004A7F15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орган местного самоуправления за предоставлением услуги.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32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E66D36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органов, предоставляющих </w:t>
      </w:r>
      <w:r w:rsidR="00DE2027"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муниципальную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услугу</w:t>
      </w:r>
      <w:r w:rsidR="00DE202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E66D36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E66D36">
        <w:rPr>
          <w:rFonts w:ascii="PT Astra Serif" w:hAnsi="PT Astra Serif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наличие ошибок в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и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85C45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E66D36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7C750A" w:rsidRPr="00E66D36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</w:t>
      </w:r>
    </w:p>
    <w:p w:rsidR="000443B4" w:rsidRPr="00E66D36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E66D3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отсутствуют. </w:t>
      </w: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370CD1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 и при получении результата предоставления муниципальной услуги</w:t>
      </w:r>
    </w:p>
    <w:p w:rsidR="001179DC" w:rsidRPr="00E66D3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составляет не более 15 минут.</w:t>
      </w:r>
    </w:p>
    <w:p w:rsidR="00182043" w:rsidRPr="00E66D36" w:rsidRDefault="00182043" w:rsidP="00182043">
      <w:pPr>
        <w:autoSpaceDE w:val="0"/>
        <w:autoSpaceDN w:val="0"/>
        <w:adjustRightInd w:val="0"/>
        <w:ind w:firstLine="540"/>
        <w:jc w:val="center"/>
        <w:outlineLvl w:val="2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PT Astra Serif" w:hAnsi="PT Astra Serif"/>
          <w:b/>
          <w:i/>
          <w:color w:val="000000"/>
          <w:sz w:val="28"/>
          <w:szCs w:val="28"/>
        </w:rPr>
      </w:pPr>
      <w:r w:rsidRPr="00E66D36">
        <w:rPr>
          <w:rFonts w:ascii="PT Astra Serif" w:hAnsi="PT Astra Serif"/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PT Astra Serif" w:hAnsi="PT Astra Serif"/>
          <w:b/>
          <w:color w:val="000000"/>
          <w:sz w:val="28"/>
          <w:szCs w:val="28"/>
        </w:rPr>
      </w:pPr>
    </w:p>
    <w:p w:rsidR="00182043" w:rsidRPr="00E66D36" w:rsidRDefault="00182043" w:rsidP="00182043">
      <w:pPr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2.35.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66D36">
        <w:rPr>
          <w:rFonts w:ascii="PT Astra Serif" w:hAnsi="PT Astra Serif"/>
          <w:color w:val="000000"/>
          <w:sz w:val="28"/>
          <w:szCs w:val="28"/>
        </w:rPr>
        <w:t>Прошедшее регистрацию заявление направляется в подразделение на следующий рабочий день.</w:t>
      </w:r>
    </w:p>
    <w:p w:rsidR="00182043" w:rsidRPr="00E66D36" w:rsidRDefault="00182043" w:rsidP="00182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370CD1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муниципальная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услуга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 Местоположение административн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здани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котор</w:t>
      </w:r>
      <w:r w:rsidR="00182043" w:rsidRPr="00E66D36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прием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E66D36">
        <w:rPr>
          <w:rFonts w:ascii="PT Astra Serif" w:hAnsi="PT Astra Serif"/>
          <w:bCs/>
          <w:color w:val="000000" w:themeColor="text1"/>
          <w:sz w:val="28"/>
          <w:szCs w:val="28"/>
        </w:rPr>
        <w:t>эксплуатацию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которых 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оборудуются пандусами, поручнями,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тактильными (контрастными) предупреждающими элементами, иными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специальными приспособлениями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Центральн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E66D36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наименование;</w:t>
      </w:r>
    </w:p>
    <w:p w:rsidR="00CE6C97" w:rsidRPr="00E66D36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E66D36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режим работы;</w:t>
      </w:r>
    </w:p>
    <w:p w:rsidR="00CE6C97" w:rsidRPr="00E66D36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график приема;</w:t>
      </w:r>
    </w:p>
    <w:p w:rsidR="00CE6C97" w:rsidRPr="00E66D36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номера телефонов для справок.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Помещения, в которых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оснащаются: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Зал ожидания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Места для заполнения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Места приема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графика приема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елей.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к услуге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предоставляются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421F00"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2.3</w:t>
      </w:r>
      <w:r w:rsidR="000628B6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6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возможность получения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елем уведомлений о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с помощью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2.</w:t>
      </w:r>
      <w:r w:rsidR="00F626A4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3</w:t>
      </w:r>
      <w:r w:rsidR="000628B6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7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своевременность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елям;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="00F7463F" w:rsidRPr="00E66D36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>заявит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</w:rPr>
        <w:t>елей.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III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E66D36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прием, 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E66D36">
        <w:rPr>
          <w:rFonts w:ascii="PT Astra Serif" w:hAnsi="PT Astra Serif"/>
          <w:color w:val="000000" w:themeColor="text1"/>
          <w:sz w:val="28"/>
          <w:szCs w:val="28"/>
        </w:rPr>
        <w:t>ф</w:t>
      </w:r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принятие решения;</w:t>
      </w:r>
    </w:p>
    <w:p w:rsidR="001E47A5" w:rsidRPr="00E66D36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выдача результата.</w:t>
      </w:r>
    </w:p>
    <w:p w:rsidR="00032690" w:rsidRPr="00E66D36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1A50D0"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предоставлении 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E66D3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3.2. При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елю обеспечиваются: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прием и регистрация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результата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Порядок осуществления административных процедур (действий)в электронной форме</w:t>
      </w:r>
    </w:p>
    <w:p w:rsidR="00032690" w:rsidRPr="00E66D3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3.3. 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какой-либо иной форме.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осуществляется после заполнения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E66D36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пунктах</w:t>
      </w:r>
      <w:r w:rsidR="00757B2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"б"-"д" пункта 2.8, п</w:t>
      </w:r>
      <w:r w:rsidR="002B7C54" w:rsidRPr="00E66D36">
        <w:rPr>
          <w:rFonts w:ascii="PT Astra Serif" w:hAnsi="PT Astra Serif"/>
          <w:color w:val="000000" w:themeColor="text1"/>
          <w:sz w:val="28"/>
          <w:szCs w:val="28"/>
        </w:rPr>
        <w:t>ункте 2.9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к ранее поданным им </w:t>
      </w:r>
      <w:r w:rsidR="00CB6098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заявлениям </w:t>
      </w:r>
      <w:r w:rsidR="00520D58" w:rsidRPr="00E66D36">
        <w:rPr>
          <w:rFonts w:ascii="PT Astra Serif" w:hAnsi="PT Astra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– в течение не менее 3 месяцев.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Сформированное и подписанное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, направляются в 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полномоченный орган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посредством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Уполномоченный орган 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обеспечивает в срок не позднее одного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портале, а 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выходной,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регистрацию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3.5. Электронное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C438DC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C438DC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F2567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ационной системе, используемой 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C438DC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6618D" w:rsidRPr="00E66D36">
        <w:rPr>
          <w:rFonts w:ascii="PT Astra Serif" w:hAnsi="PT Astra Serif"/>
          <w:color w:val="000000" w:themeColor="text1"/>
          <w:sz w:val="28"/>
          <w:szCs w:val="28"/>
        </w:rPr>
        <w:t>государственн</w:t>
      </w:r>
      <w:r w:rsidR="00CB6098" w:rsidRPr="00E66D36">
        <w:rPr>
          <w:rFonts w:ascii="PT Astra Serif" w:hAnsi="PT Astra Serif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поступивших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посредством</w:t>
      </w:r>
      <w:r w:rsidR="00C438DC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приложенные </w:t>
      </w:r>
      <w:r w:rsidR="0020105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к ним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документы;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E66D36">
        <w:rPr>
          <w:rFonts w:ascii="PT Astra Serif" w:hAnsi="PT Astra Serif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о выдаче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о результате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E66D36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21" w:history="1">
        <w:r w:rsidRPr="00E66D36">
          <w:rPr>
            <w:rFonts w:ascii="PT Astra Serif" w:hAnsi="PT Astra Serif"/>
            <w:color w:val="000000" w:themeColor="text1"/>
            <w:sz w:val="28"/>
            <w:szCs w:val="28"/>
          </w:rPr>
          <w:t>Правилами</w:t>
        </w:r>
      </w:hyperlink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должностного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либо муниципального служащего в соответствии со статьей 11.2 Федерального закона № 210-ФЗ и в порядке, установленном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IV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еством предоставления муниципальной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полномоченного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утверждаемых руководителем уполномоченного органа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контролю подлежат: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соблюдение сроков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правильность и обоснованность принятого решения 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F2567"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</w:t>
      </w:r>
      <w:r w:rsidR="00604FC5" w:rsidRPr="00E66D36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0F256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органов местного самоуправления</w:t>
      </w:r>
      <w:r w:rsidR="00E44A4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-</w:t>
      </w:r>
      <w:r w:rsidR="000F2567" w:rsidRPr="00E66D36">
        <w:rPr>
          <w:rFonts w:ascii="PT Astra Serif" w:hAnsi="PT Astra Serif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F2567" w:rsidRPr="00E66D36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Саратовской области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E44A42" w:rsidRPr="00E66D36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E44A42" w:rsidRPr="00E66D36">
        <w:rPr>
          <w:rFonts w:ascii="PT Astra Serif" w:hAnsi="PT Astra Serif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="00C438DC" w:rsidRPr="00E66D36">
        <w:rPr>
          <w:rFonts w:ascii="PT Astra Serif" w:hAnsi="PT Astra Serif"/>
          <w:i/>
          <w:color w:val="000000" w:themeColor="text1"/>
          <w:sz w:val="28"/>
          <w:szCs w:val="28"/>
        </w:rPr>
        <w:t>,</w:t>
      </w:r>
      <w:r w:rsidR="00E44A4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4.7. Должностные лица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60262" w:rsidRPr="00E66D3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муниципальную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D843C7" w:rsidRPr="00E66D36">
        <w:rPr>
          <w:rFonts w:ascii="PT Astra Serif" w:hAnsi="PT Astra Serif"/>
          <w:b/>
          <w:color w:val="000000" w:themeColor="text1"/>
          <w:sz w:val="28"/>
          <w:szCs w:val="28"/>
        </w:rPr>
        <w:t>муниципальных</w:t>
      </w:r>
      <w:r w:rsidR="00C60262"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служащих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должностных лиц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муниципальных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уполномоченный орган местного самоуправления, организации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руководителя 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</w:t>
      </w:r>
      <w:r w:rsidR="00D843C7" w:rsidRPr="00E66D36">
        <w:rPr>
          <w:rFonts w:ascii="PT Astra Serif" w:hAnsi="PT Astra Serif"/>
          <w:color w:val="000000" w:themeColor="text1"/>
          <w:sz w:val="28"/>
          <w:szCs w:val="28"/>
        </w:rPr>
        <w:t>го самоуправления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на сайте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полномоченного 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а также предоставляется в устной форме по телефону и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E66D36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215332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№ 210-ФЗ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135D9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hyperlink r:id="rId23" w:history="1">
        <w:r w:rsidR="00CE6C97" w:rsidRPr="00E66D36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="00CE6C97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="00CE6C97" w:rsidRPr="00E66D36">
        <w:rPr>
          <w:rFonts w:ascii="PT Astra Serif" w:hAnsi="PT Astra Serif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E66D3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E66D3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услуги,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E66D36">
        <w:rPr>
          <w:rFonts w:ascii="PT Astra Serif" w:hAnsi="PT Astra Serif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E66D3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E66D36" w:rsidRDefault="00CE6C97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51802" w:rsidRPr="00E66D3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E66D36" w:rsidRDefault="00C51802" w:rsidP="00302E6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6.3. При наличии в </w:t>
      </w:r>
      <w:r w:rsidR="00520D58"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полномоченный орган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734E4F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</w:t>
      </w:r>
      <w:r w:rsidR="00AA0DAE" w:rsidRPr="00E66D36">
        <w:rPr>
          <w:rFonts w:ascii="PT Astra Serif" w:hAnsi="PT Astra Serif"/>
          <w:color w:val="000000" w:themeColor="text1"/>
          <w:sz w:val="28"/>
          <w:szCs w:val="28"/>
        </w:rPr>
        <w:lastRenderedPageBreak/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E66D36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результатом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в ГИС;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E66D36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E66D3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E66D3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CE6C97" w:rsidRPr="00E66D36" w:rsidSect="006507FA">
          <w:headerReference w:type="even" r:id="rId24"/>
          <w:headerReference w:type="default" r:id="rId25"/>
          <w:footnotePr>
            <w:numRestart w:val="eachSect"/>
          </w:footnotePr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lastRenderedPageBreak/>
        <w:t>ПРИЛОЖЕНИЕ № 1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br/>
      </w:r>
      <w:r w:rsidR="001355ED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регламенту</w:t>
      </w:r>
      <w:r w:rsidR="00D843C7"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 xml:space="preserve"> </w:t>
      </w:r>
      <w:r w:rsidRPr="00E66D36">
        <w:rPr>
          <w:rFonts w:ascii="PT Astra Serif" w:eastAsia="Calibri" w:hAnsi="PT Astra Serif"/>
          <w:color w:val="000000" w:themeColor="text1"/>
          <w:sz w:val="16"/>
          <w:szCs w:val="16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E66D36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302E6A" w:rsidRPr="00E66D36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564F60" w:rsidRPr="00E66D36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902"/>
        <w:gridCol w:w="1818"/>
        <w:gridCol w:w="2293"/>
      </w:tblGrid>
      <w:tr w:rsidR="00302E6A" w:rsidRPr="00E66D36" w:rsidTr="00E70D90">
        <w:trPr>
          <w:trHeight w:val="540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302E6A" w:rsidRPr="00E66D36" w:rsidTr="00E70D90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019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17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825"/>
        </w:trPr>
        <w:tc>
          <w:tcPr>
            <w:tcW w:w="1017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E66D36" w:rsidRDefault="00564F60" w:rsidP="00302E6A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5013" w:type="dxa"/>
            <w:gridSpan w:val="3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600"/>
        </w:trPr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72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29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2E6A" w:rsidRPr="00E66D36" w:rsidTr="00E70D90">
        <w:trPr>
          <w:trHeight w:val="600"/>
        </w:trPr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64F60" w:rsidRPr="00E66D36" w:rsidRDefault="00564F60" w:rsidP="00302E6A">
            <w:pPr>
              <w:spacing w:after="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</w:t>
            </w:r>
            <w:r w:rsidR="004035DE"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>ом частью 3</w:t>
            </w: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E66D36">
              <w:rPr>
                <w:rFonts w:ascii="PT Astra Serif" w:eastAsia="Calibri" w:hAnsi="PT Astra Serif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E66D36">
              <w:rPr>
                <w:rFonts w:ascii="PT Astra Serif" w:eastAsia="Calibri" w:hAnsi="PT Astra Serif"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 xml:space="preserve">Орган (организация), выдавший (-ая)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разрешение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72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29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02E6A" w:rsidRPr="00E66D36" w:rsidTr="00E70D90">
        <w:trPr>
          <w:trHeight w:val="600"/>
        </w:trPr>
        <w:tc>
          <w:tcPr>
            <w:tcW w:w="111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564F60" w:rsidRPr="00E66D36" w:rsidRDefault="00564F60" w:rsidP="00302E6A">
      <w:pPr>
        <w:spacing w:after="0"/>
        <w:ind w:right="423"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E66D36" w:rsidRDefault="00564F60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2259"/>
        <w:gridCol w:w="1800"/>
      </w:tblGrid>
      <w:tr w:rsidR="00302E6A" w:rsidRPr="00E66D36" w:rsidTr="00D3695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302E6A" w:rsidRPr="00E66D36" w:rsidTr="00D3695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D3695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3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</w:t>
            </w: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D3695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E66D36" w:rsidRDefault="00564F60" w:rsidP="00302E6A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BB4DAB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Приложение: _</w:t>
      </w:r>
      <w:r w:rsidR="00564F60" w:rsidRPr="00E66D36">
        <w:rPr>
          <w:rFonts w:ascii="PT Astra Serif" w:hAnsi="PT Astra Serif"/>
          <w:color w:val="000000" w:themeColor="text1"/>
          <w:sz w:val="24"/>
          <w:szCs w:val="24"/>
        </w:rPr>
        <w:t>________________________________________________________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Номер телефона и адрес электронной почты для связи:____________________</w:t>
      </w:r>
      <w:r w:rsidR="00BB4DAB" w:rsidRPr="00E66D36">
        <w:rPr>
          <w:rFonts w:ascii="PT Astra Serif" w:hAnsi="PT Astra Serif"/>
          <w:color w:val="000000" w:themeColor="text1"/>
          <w:sz w:val="24"/>
          <w:szCs w:val="24"/>
        </w:rPr>
        <w:t>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>Результат предоставления услуги прошу: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E70D9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="00E70D9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г. Красноармейск, ул. Ленина, д. 62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br w:type="page"/>
      </w:r>
    </w:p>
    <w:p w:rsidR="00564F60" w:rsidRPr="00E66D36" w:rsidRDefault="00D3695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="001355ED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Административному</w:t>
      </w:r>
      <w:r w:rsidR="00D843C7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</w:t>
      </w:r>
      <w:r w:rsidR="00564F60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регламенту</w:t>
      </w:r>
      <w:r w:rsidR="00D843C7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 xml:space="preserve"> </w:t>
      </w:r>
      <w:r w:rsidR="00564F60" w:rsidRPr="00E66D36">
        <w:rPr>
          <w:rFonts w:ascii="PT Astra Serif" w:eastAsia="Calibri" w:hAnsi="PT Astra Serif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E66D36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</w:r>
    </w:p>
    <w:p w:rsidR="00D36950" w:rsidRPr="00E66D36" w:rsidRDefault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E66D36" w:rsidRDefault="00D36950" w:rsidP="00D36950">
      <w:pPr>
        <w:spacing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</w:rPr>
        <w:t xml:space="preserve"> </w:t>
      </w:r>
      <w:r w:rsidR="00564F60" w:rsidRPr="00E66D36">
        <w:rPr>
          <w:rFonts w:ascii="PT Astra Serif" w:hAnsi="PT Astra Serif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="00564F60" w:rsidRPr="00E66D36">
        <w:rPr>
          <w:rFonts w:ascii="PT Astra Serif" w:hAnsi="PT Astra Serif"/>
          <w:color w:val="000000" w:themeColor="text1"/>
          <w:sz w:val="20"/>
          <w:szCs w:val="20"/>
        </w:rPr>
        <w:t>самоуправления, организации)</w:t>
      </w:r>
    </w:p>
    <w:p w:rsidR="00564F60" w:rsidRPr="00E66D36" w:rsidRDefault="00564F60" w:rsidP="00302E6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E66D36" w:rsidTr="00BC4D02">
        <w:tc>
          <w:tcPr>
            <w:tcW w:w="1276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с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E66D36" w:rsidTr="00BC4D02">
        <w:trPr>
          <w:trHeight w:val="806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E66D36" w:rsidTr="00BC4D02">
        <w:trPr>
          <w:trHeight w:val="806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806"/>
        </w:trPr>
        <w:tc>
          <w:tcPr>
            <w:tcW w:w="1276" w:type="dxa"/>
          </w:tcPr>
          <w:p w:rsidR="00226BE1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E66D36" w:rsidRDefault="00226BE1" w:rsidP="00302E6A">
            <w:pPr>
              <w:spacing w:line="240" w:lineRule="auto"/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E66D36" w:rsidTr="00BC4D02">
        <w:trPr>
          <w:trHeight w:val="1457"/>
        </w:trPr>
        <w:tc>
          <w:tcPr>
            <w:tcW w:w="1276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"г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E66D36" w:rsidTr="00BC4D02">
        <w:trPr>
          <w:trHeight w:val="1320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226BE1" w:rsidRPr="00E66D36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E66D36" w:rsidTr="00BC4D02">
        <w:trPr>
          <w:trHeight w:val="1560"/>
        </w:trPr>
        <w:tc>
          <w:tcPr>
            <w:tcW w:w="1276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"е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E66D36" w:rsidTr="00BC4D02">
        <w:trPr>
          <w:trHeight w:val="1825"/>
        </w:trPr>
        <w:tc>
          <w:tcPr>
            <w:tcW w:w="1276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"ж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электронных документов</w:t>
            </w: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E66D36" w:rsidTr="00BC4D02">
        <w:trPr>
          <w:trHeight w:val="28"/>
        </w:trPr>
        <w:tc>
          <w:tcPr>
            <w:tcW w:w="1276" w:type="dxa"/>
          </w:tcPr>
          <w:p w:rsidR="00564F60" w:rsidRPr="00E66D36" w:rsidRDefault="00226BE1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подпункт "з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E66D36" w:rsidRDefault="00564F60" w:rsidP="00302E6A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E66D36" w:rsidRDefault="00564F60" w:rsidP="00302E6A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240"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564F60" w:rsidRPr="00E66D36" w:rsidRDefault="00564F60" w:rsidP="00D36950">
      <w:pPr>
        <w:autoSpaceDE w:val="0"/>
        <w:autoSpaceDN w:val="0"/>
        <w:spacing w:before="240" w:after="0" w:line="240" w:lineRule="auto"/>
        <w:ind w:left="594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3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</w:r>
      <w:r w:rsidR="001355ED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Административ</w:t>
      </w:r>
      <w:r w:rsidR="001355ED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ному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spacing w:after="0" w:line="259" w:lineRule="auto"/>
        <w:ind w:left="4679" w:firstLine="708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E66D36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РЕШЕНИЕ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E66D36" w:rsidRDefault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Красноармейского муниципального района Саратовской области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самоуправления, организации)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E66D36">
        <w:rPr>
          <w:rFonts w:ascii="PT Astra Serif" w:hAnsi="PT Astra Serif"/>
          <w:color w:val="000000" w:themeColor="text1"/>
          <w:sz w:val="28"/>
          <w:szCs w:val="28"/>
        </w:rPr>
        <w:t xml:space="preserve">_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принято 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E66D36" w:rsidTr="00BC4D02">
        <w:tc>
          <w:tcPr>
            <w:tcW w:w="1418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с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E66D36" w:rsidTr="00BC4D02">
        <w:trPr>
          <w:trHeight w:val="837"/>
        </w:trPr>
        <w:tc>
          <w:tcPr>
            <w:tcW w:w="1418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lang w:val="en-US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1537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28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1548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1244"/>
        </w:trPr>
        <w:tc>
          <w:tcPr>
            <w:tcW w:w="1418" w:type="dxa"/>
          </w:tcPr>
          <w:p w:rsidR="00564F60" w:rsidRPr="00E66D36" w:rsidRDefault="00BC4D02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E66D36" w:rsidRDefault="00564F60" w:rsidP="00302E6A">
      <w:pPr>
        <w:pStyle w:val="ConsPlusNonformat"/>
        <w:ind w:firstLine="708"/>
        <w:rPr>
          <w:rFonts w:ascii="PT Astra Serif" w:hAnsi="PT Astra Serif" w:cs="Times New Roman"/>
          <w:color w:val="000000" w:themeColor="text1"/>
          <w:sz w:val="24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E66D36" w:rsidRDefault="00564F60" w:rsidP="00302E6A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564F60" w:rsidRPr="00E66D36" w:rsidRDefault="00564F60" w:rsidP="00302E6A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after="240"/>
        <w:rPr>
          <w:rFonts w:ascii="PT Astra Serif" w:hAnsi="PT Astra Serif"/>
          <w:color w:val="000000" w:themeColor="text1"/>
          <w:sz w:val="2"/>
          <w:szCs w:val="2"/>
        </w:rPr>
      </w:pPr>
    </w:p>
    <w:p w:rsidR="00564F60" w:rsidRPr="00E66D36" w:rsidRDefault="00564F60" w:rsidP="00302E6A">
      <w:pPr>
        <w:spacing w:before="120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E66D36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4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регламенту</w:t>
      </w:r>
      <w:r w:rsidR="00D843C7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предоставления муниципальной услуги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>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E66D36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36950" w:rsidRPr="00E66D36" w:rsidRDefault="00D36950" w:rsidP="00D3695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  <w:p w:rsidR="00564F60" w:rsidRPr="00E66D36" w:rsidRDefault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302E6A" w:rsidRPr="00E66D36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E66D36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E66D36" w:rsidTr="00890957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contextualSpacing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E66D36" w:rsidRDefault="00564F60" w:rsidP="00302E6A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E66D36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E66D36" w:rsidTr="00890957">
        <w:trPr>
          <w:trHeight w:val="62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E66D36" w:rsidRDefault="00564F60" w:rsidP="00302E6A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br/>
            </w: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BB4DAB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Приложение: _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_________________________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_______________________________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564F60" w:rsidRPr="00E66D36" w:rsidRDefault="00564F60" w:rsidP="00D36950">
      <w:pPr>
        <w:pStyle w:val="a5"/>
        <w:tabs>
          <w:tab w:val="left" w:pos="6600"/>
        </w:tabs>
        <w:ind w:left="5940"/>
        <w:jc w:val="center"/>
        <w:outlineLvl w:val="0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lastRenderedPageBreak/>
        <w:t>ПРИЛОЖЕНИЕ № 5</w:t>
      </w:r>
    </w:p>
    <w:p w:rsidR="00564F60" w:rsidRPr="00E66D36" w:rsidRDefault="00564F60" w:rsidP="00D36950">
      <w:pPr>
        <w:pStyle w:val="a5"/>
        <w:ind w:left="5940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t xml:space="preserve">к </w:t>
      </w:r>
      <w:r w:rsidR="007A5134" w:rsidRPr="00E66D36">
        <w:rPr>
          <w:rFonts w:ascii="PT Astra Serif" w:hAnsi="PT Astra Serif"/>
          <w:color w:val="000000" w:themeColor="text1"/>
          <w:sz w:val="24"/>
          <w:szCs w:val="24"/>
        </w:rPr>
        <w:t>Административному</w:t>
      </w:r>
      <w:r w:rsidRPr="00E66D36">
        <w:rPr>
          <w:rFonts w:ascii="PT Astra Serif" w:hAnsi="PT Astra Serif"/>
          <w:color w:val="000000" w:themeColor="text1"/>
          <w:sz w:val="24"/>
          <w:szCs w:val="24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pStyle w:val="a5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36950" w:rsidRPr="00E66D36" w:rsidRDefault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E66D36" w:rsidRDefault="00D36950" w:rsidP="00D36950">
      <w:pPr>
        <w:spacing w:line="240" w:lineRule="auto"/>
        <w:jc w:val="center"/>
        <w:rPr>
          <w:rFonts w:ascii="PT Astra Serif" w:hAnsi="PT Astra Serif"/>
          <w:color w:val="000000" w:themeColor="text1"/>
          <w:sz w:val="24"/>
        </w:rPr>
      </w:pPr>
      <w:r w:rsidRPr="00E66D36">
        <w:rPr>
          <w:rFonts w:ascii="PT Astra Serif" w:hAnsi="PT Astra Serif"/>
          <w:color w:val="000000" w:themeColor="text1"/>
          <w:sz w:val="20"/>
        </w:rPr>
        <w:t xml:space="preserve"> </w:t>
      </w:r>
      <w:r w:rsidR="00564F60" w:rsidRPr="00E66D36">
        <w:rPr>
          <w:rFonts w:ascii="PT Astra Serif" w:hAnsi="PT Astra Serif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E66D36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E66D36" w:rsidRDefault="00564F60" w:rsidP="00302E6A">
      <w:pPr>
        <w:spacing w:after="0" w:line="240" w:lineRule="auto"/>
        <w:ind w:left="708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E66D36" w:rsidTr="00BC4D02">
        <w:trPr>
          <w:trHeight w:val="871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66D36">
              <w:rPr>
                <w:rFonts w:ascii="PT Astra Serif" w:hAnsi="PT Astra Serif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в соответствии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с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E66D36" w:rsidRDefault="00136E7D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E66D36">
              <w:rPr>
                <w:rFonts w:ascii="PT Astra Serif" w:hAnsi="PT Astra Serif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E66D36" w:rsidTr="00BC4D02">
        <w:trPr>
          <w:trHeight w:val="1335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E66D36" w:rsidTr="00BC4D02">
        <w:trPr>
          <w:trHeight w:val="13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отсутс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твие факта допущения опечаток и 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ошибок в разрешении 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на ввод объекта в 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E66D36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6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регламенту</w:t>
      </w:r>
      <w:r w:rsidR="00E80DF5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E66D36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302E6A" w:rsidRPr="00E66D36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564F60" w:rsidRPr="00E66D36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E66D36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E66D36" w:rsidTr="00890957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E66D36" w:rsidRDefault="00564F60" w:rsidP="00302E6A">
            <w:pPr>
              <w:spacing w:after="160" w:line="259" w:lineRule="auto"/>
              <w:contextualSpacing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66D36">
              <w:rPr>
                <w:rFonts w:ascii="PT Astra Serif" w:eastAsia="Calibri" w:hAnsi="PT Astra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E66D36" w:rsidRDefault="00BB4DAB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BB4DAB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Приложение: </w:t>
      </w:r>
      <w:r w:rsidR="00564F60" w:rsidRPr="00E66D36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137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E80DF5">
      <w:pPr>
        <w:spacing w:after="0" w:line="240" w:lineRule="auto"/>
        <w:ind w:left="558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4"/>
          <w:szCs w:val="24"/>
        </w:rPr>
        <w:br w:type="page"/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7</w:t>
      </w:r>
    </w:p>
    <w:p w:rsidR="00564F60" w:rsidRPr="00E66D36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7A5134" w:rsidRPr="00E66D36">
        <w:rPr>
          <w:rFonts w:ascii="PT Astra Serif" w:hAnsi="PT Astra Serif"/>
          <w:color w:val="000000" w:themeColor="text1"/>
          <w:sz w:val="20"/>
          <w:szCs w:val="20"/>
        </w:rPr>
        <w:t>Административному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pStyle w:val="a5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E66D36" w:rsidRDefault="00564F60" w:rsidP="00302E6A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A265A" w:rsidRPr="00E66D36" w:rsidRDefault="007A265A" w:rsidP="007A265A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E66D36" w:rsidRDefault="007A265A" w:rsidP="007A265A">
      <w:pPr>
        <w:spacing w:line="240" w:lineRule="auto"/>
        <w:jc w:val="center"/>
        <w:rPr>
          <w:rFonts w:ascii="PT Astra Serif" w:hAnsi="PT Astra Serif"/>
          <w:color w:val="000000" w:themeColor="text1"/>
          <w:sz w:val="24"/>
        </w:rPr>
      </w:pPr>
      <w:r w:rsidRPr="00E66D36">
        <w:rPr>
          <w:rFonts w:ascii="PT Astra Serif" w:hAnsi="PT Astra Serif"/>
          <w:color w:val="000000" w:themeColor="text1"/>
          <w:sz w:val="20"/>
        </w:rPr>
        <w:t xml:space="preserve"> </w:t>
      </w:r>
      <w:r w:rsidR="00564F60" w:rsidRPr="00E66D36">
        <w:rPr>
          <w:rFonts w:ascii="PT Astra Serif" w:hAnsi="PT Astra Serif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от ______________ № ________________ принято</w:t>
      </w:r>
    </w:p>
    <w:p w:rsidR="00564F60" w:rsidRPr="00E66D36" w:rsidRDefault="00564F60" w:rsidP="00302E6A">
      <w:pPr>
        <w:spacing w:after="0" w:line="240" w:lineRule="auto"/>
        <w:ind w:left="495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E66D36" w:rsidTr="00BC4D02">
        <w:trPr>
          <w:trHeight w:val="871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с 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Разъяснение причин 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отказа в 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выдаче</w:t>
            </w:r>
            <w:r w:rsidR="00136E7D" w:rsidRPr="00E66D36">
              <w:rPr>
                <w:rFonts w:ascii="PT Astra Serif" w:hAnsi="PT Astra Serif"/>
                <w:color w:val="000000" w:themeColor="text1"/>
                <w:sz w:val="24"/>
              </w:rPr>
              <w:t> 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E66D36" w:rsidTr="00BC4D02">
        <w:trPr>
          <w:trHeight w:val="1051"/>
        </w:trPr>
        <w:tc>
          <w:tcPr>
            <w:tcW w:w="1276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пункт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E66D36" w:rsidRDefault="00564F60" w:rsidP="00302E6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7A5134" w:rsidRPr="00E66D36">
              <w:rPr>
                <w:rFonts w:ascii="PT Astra Serif" w:hAnsi="PT Astra Serif"/>
                <w:color w:val="000000" w:themeColor="text1"/>
                <w:sz w:val="24"/>
              </w:rPr>
              <w:t>Административ</w:t>
            </w:r>
            <w:r w:rsidR="00BC4D02" w:rsidRPr="00E66D36">
              <w:rPr>
                <w:rFonts w:ascii="PT Astra Serif" w:hAnsi="PT Astra Serif"/>
                <w:color w:val="000000" w:themeColor="text1"/>
                <w:sz w:val="24"/>
              </w:rPr>
              <w:t>ного регламента</w:t>
            </w:r>
            <w:r w:rsidRPr="00E66D36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E66D36" w:rsidRDefault="00564F60" w:rsidP="00302E6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после устранения указанного 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нарушения.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E66D36" w:rsidRDefault="00564F60" w:rsidP="00302E6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E66D36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E66D36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564F60" w:rsidRPr="00E66D36" w:rsidRDefault="00564F60" w:rsidP="00302E6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564F60" w:rsidRPr="00E66D36" w:rsidRDefault="00564F60" w:rsidP="00302E6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«__» __________ 20___ г.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82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7"/>
      </w:tblGrid>
      <w:tr w:rsidR="00302E6A" w:rsidRPr="00E66D36" w:rsidTr="007A265A">
        <w:trPr>
          <w:trHeight w:val="165"/>
        </w:trPr>
        <w:tc>
          <w:tcPr>
            <w:tcW w:w="9827" w:type="dxa"/>
            <w:tcBorders>
              <w:top w:val="nil"/>
              <w:left w:val="nil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302E6A" w:rsidRPr="00E66D36" w:rsidTr="007A265A">
        <w:trPr>
          <w:trHeight w:val="126"/>
        </w:trPr>
        <w:tc>
          <w:tcPr>
            <w:tcW w:w="9827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E66D36" w:rsidRDefault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R="00564F60" w:rsidRPr="00E66D36" w:rsidTr="007A265A">
        <w:trPr>
          <w:trHeight w:val="135"/>
        </w:trPr>
        <w:tc>
          <w:tcPr>
            <w:tcW w:w="9827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E66D36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E66D36" w:rsidRDefault="00564F60" w:rsidP="00302E6A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E66D36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E66D36" w:rsidRDefault="00564F60" w:rsidP="00302E6A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E66D36" w:rsidTr="00890957">
        <w:trPr>
          <w:trHeight w:val="60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428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75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66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279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175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901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302E6A" w:rsidRPr="00E66D36" w:rsidTr="00890957">
        <w:trPr>
          <w:trHeight w:val="1093"/>
        </w:trPr>
        <w:tc>
          <w:tcPr>
            <w:tcW w:w="1043" w:type="dxa"/>
          </w:tcPr>
          <w:p w:rsidR="00564F60" w:rsidRPr="00E66D36" w:rsidRDefault="00564F60" w:rsidP="00302E6A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E66D36" w:rsidRDefault="00564F60" w:rsidP="00302E6A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564F60" w:rsidRPr="00E66D36" w:rsidRDefault="00564F60" w:rsidP="00302E6A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E66D36" w:rsidRDefault="00564F60" w:rsidP="00302E6A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8788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90957">
        <w:tc>
          <w:tcPr>
            <w:tcW w:w="9918" w:type="dxa"/>
            <w:gridSpan w:val="2"/>
            <w:shd w:val="clear" w:color="auto" w:fill="auto"/>
          </w:tcPr>
          <w:p w:rsidR="00564F60" w:rsidRPr="00E66D36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E66D36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spacing w:before="12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9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7A5134"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Административному</w:t>
      </w:r>
      <w:r w:rsidRPr="00E66D36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E66D36" w:rsidRDefault="00564F60" w:rsidP="00302E6A">
      <w:pPr>
        <w:spacing w:after="0" w:line="240" w:lineRule="auto"/>
        <w:ind w:left="5387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564F60" w:rsidRPr="00E66D36" w:rsidRDefault="00564F60" w:rsidP="00302E6A">
      <w:pPr>
        <w:spacing w:after="0" w:line="240" w:lineRule="auto"/>
        <w:ind w:left="5387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Кому ___________________________________</w:t>
      </w:r>
    </w:p>
    <w:p w:rsidR="00564F60" w:rsidRPr="00E66D36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E66D36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PT Astra Serif" w:hAnsi="PT Astra Serif"/>
          <w:color w:val="000000" w:themeColor="text1"/>
          <w:sz w:val="27"/>
          <w:szCs w:val="27"/>
        </w:rPr>
      </w:pP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E66D3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64F60" w:rsidRPr="00E66D36" w:rsidRDefault="00564F60" w:rsidP="00302E6A">
      <w:pPr>
        <w:spacing w:before="120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E66D36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E66D36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br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E66D36">
        <w:rPr>
          <w:rFonts w:ascii="PT Astra Serif" w:hAnsi="PT Astra Serif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E66D36" w:rsidRDefault="00564F60" w:rsidP="00302E6A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564F60" w:rsidRPr="00E66D36" w:rsidRDefault="00564F60" w:rsidP="00302E6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E66D36">
        <w:rPr>
          <w:rFonts w:ascii="PT Astra Serif" w:hAnsi="PT Astra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E66D36">
        <w:rPr>
          <w:rFonts w:ascii="PT Astra Serif" w:hAnsi="PT Astra Serif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E66D36" w:rsidRDefault="00564F60" w:rsidP="00302E6A">
      <w:pPr>
        <w:spacing w:after="0" w:line="240" w:lineRule="auto"/>
        <w:rPr>
          <w:rFonts w:ascii="PT Astra Serif" w:hAnsi="PT Astra Serif"/>
          <w:color w:val="000000" w:themeColor="text1"/>
          <w:sz w:val="20"/>
          <w:szCs w:val="20"/>
        </w:rPr>
      </w:pPr>
      <w:r w:rsidRPr="00E66D36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E66D36" w:rsidRDefault="00564F60" w:rsidP="00302E6A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564F60" w:rsidRPr="00E66D36" w:rsidRDefault="00564F60" w:rsidP="00302E6A">
      <w:pPr>
        <w:pStyle w:val="ConsPlusNormal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E66D36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564F60" w:rsidRPr="00E66D36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E66D36" w:rsidRDefault="00564F60" w:rsidP="00302E6A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66D36" w:rsidRDefault="00564F60" w:rsidP="00302E6A">
      <w:pPr>
        <w:spacing w:after="240"/>
        <w:rPr>
          <w:rFonts w:ascii="PT Astra Serif" w:hAnsi="PT Astra Serif"/>
          <w:color w:val="000000" w:themeColor="text1"/>
          <w:sz w:val="2"/>
          <w:szCs w:val="2"/>
        </w:rPr>
      </w:pPr>
    </w:p>
    <w:p w:rsidR="000A116F" w:rsidRPr="00E66D36" w:rsidRDefault="00564F60" w:rsidP="00302E6A">
      <w:pPr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EC4873" w:rsidRPr="00E66D36" w:rsidRDefault="00EC4873" w:rsidP="00302E6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E66D36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EC4873" w:rsidRPr="00E66D36" w:rsidRDefault="00EC4873" w:rsidP="00302E6A">
      <w:pPr>
        <w:outlineLvl w:val="0"/>
        <w:rPr>
          <w:rFonts w:ascii="PT Astra Serif" w:hAnsi="PT Astra Serif"/>
          <w:color w:val="000000" w:themeColor="text1"/>
          <w:sz w:val="28"/>
          <w:szCs w:val="28"/>
        </w:rPr>
        <w:sectPr w:rsidR="00EC4873" w:rsidRPr="00E66D36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0DF5" w:rsidRPr="00E66D36" w:rsidRDefault="00EC4873" w:rsidP="00302E6A">
      <w:pPr>
        <w:autoSpaceDE w:val="0"/>
        <w:autoSpaceDN w:val="0"/>
        <w:spacing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lang w:eastAsia="en-US"/>
        </w:rPr>
        <w:lastRenderedPageBreak/>
        <w:t>ПРИЛОЖЕНИЕ № 10</w:t>
      </w:r>
      <w:r w:rsidRPr="00E66D36">
        <w:rPr>
          <w:rFonts w:ascii="PT Astra Serif" w:eastAsia="Calibri" w:hAnsi="PT Astra Serif"/>
          <w:color w:val="000000" w:themeColor="text1"/>
          <w:lang w:eastAsia="en-US"/>
        </w:rPr>
        <w:br/>
        <w:t>к Административному регламенту предоставления муниципальной</w:t>
      </w:r>
    </w:p>
    <w:p w:rsidR="00EC4873" w:rsidRPr="00E66D36" w:rsidRDefault="00EC4873" w:rsidP="00302E6A">
      <w:pPr>
        <w:autoSpaceDE w:val="0"/>
        <w:autoSpaceDN w:val="0"/>
        <w:spacing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lang w:eastAsia="en-US"/>
        </w:rPr>
      </w:pPr>
      <w:r w:rsidRPr="00E66D36">
        <w:rPr>
          <w:rFonts w:ascii="PT Astra Serif" w:eastAsia="Calibri" w:hAnsi="PT Astra Serif"/>
          <w:color w:val="000000" w:themeColor="text1"/>
          <w:lang w:eastAsia="en-US"/>
        </w:rPr>
        <w:t xml:space="preserve"> услуги "Выдача разрешения на ввод объекта в эксплуатацию"</w:t>
      </w:r>
    </w:p>
    <w:p w:rsidR="00EC4873" w:rsidRPr="00E66D36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</w:rPr>
      </w:pPr>
    </w:p>
    <w:p w:rsidR="00EC4873" w:rsidRPr="00E66D36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E66D36">
        <w:rPr>
          <w:rFonts w:ascii="PT Astra Serif" w:hAnsi="PT Astra Serif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E66D36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E66D36" w:rsidRDefault="00274A17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E66D36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E66D36" w:rsidTr="00810866">
        <w:tc>
          <w:tcPr>
            <w:tcW w:w="5000" w:type="pct"/>
            <w:gridSpan w:val="7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E66D36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E66D36" w:rsidRDefault="00BB4DAB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E66D36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E66D36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услуги, находящихся в распоряжении государственных органов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E66D36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E66D36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E66D36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302E6A" w:rsidRPr="00E66D36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E66D36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Результат предоставления муниципальной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по форме, приведенной в приложении №3 к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302E6A" w:rsidRPr="00E66D36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E66D36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E66D36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E66D36" w:rsidRDefault="00EC4873" w:rsidP="00302E6A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47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E66D36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муниципальной</w:t>
            </w:r>
            <w:r w:rsidR="00315F6B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E66D36" w:rsidRDefault="00EC4873" w:rsidP="00315F6B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E66D36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заяв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ителю результата предоставления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в личный кабинет на </w:t>
            </w:r>
            <w:r w:rsidR="00313E0E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15F6B"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E66D36" w:rsidRDefault="00EC4873" w:rsidP="00315F6B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E66D36" w:rsidRDefault="00EC4873" w:rsidP="00302E6A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E66D36" w:rsidRDefault="00EC4873" w:rsidP="00315F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313E0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E66D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E66D36" w:rsidRDefault="00EC4873" w:rsidP="00302E6A">
      <w:pPr>
        <w:widowControl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EC4873" w:rsidRPr="00E66D36" w:rsidRDefault="00EC4873" w:rsidP="00302E6A">
      <w:pPr>
        <w:outlineLvl w:val="0"/>
        <w:rPr>
          <w:rFonts w:ascii="PT Astra Serif" w:hAnsi="PT Astra Serif"/>
          <w:color w:val="000000" w:themeColor="text1"/>
          <w:sz w:val="24"/>
          <w:szCs w:val="24"/>
        </w:rPr>
      </w:pPr>
    </w:p>
    <w:sectPr w:rsidR="00EC4873" w:rsidRPr="00E66D36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F0" w:rsidRDefault="000D61F0">
      <w:pPr>
        <w:spacing w:after="0" w:line="240" w:lineRule="auto"/>
      </w:pPr>
      <w:r>
        <w:separator/>
      </w:r>
    </w:p>
  </w:endnote>
  <w:endnote w:type="continuationSeparator" w:id="1">
    <w:p w:rsidR="000D61F0" w:rsidRDefault="000D61F0">
      <w:pPr>
        <w:spacing w:after="0" w:line="240" w:lineRule="auto"/>
      </w:pPr>
      <w:r>
        <w:continuationSeparator/>
      </w:r>
    </w:p>
  </w:endnote>
  <w:endnote w:type="continuationNotice" w:id="2">
    <w:p w:rsidR="000D61F0" w:rsidRDefault="000D61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F0" w:rsidRDefault="000D61F0">
      <w:pPr>
        <w:spacing w:after="0" w:line="240" w:lineRule="auto"/>
      </w:pPr>
      <w:r>
        <w:separator/>
      </w:r>
    </w:p>
  </w:footnote>
  <w:footnote w:type="continuationSeparator" w:id="1">
    <w:p w:rsidR="000D61F0" w:rsidRDefault="000D61F0">
      <w:pPr>
        <w:spacing w:after="0" w:line="240" w:lineRule="auto"/>
      </w:pPr>
      <w:r>
        <w:continuationSeparator/>
      </w:r>
    </w:p>
  </w:footnote>
  <w:footnote w:type="continuationNotice" w:id="2">
    <w:p w:rsidR="000D61F0" w:rsidRDefault="000D61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90" w:rsidRDefault="00E70D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90" w:rsidRPr="007B2B77" w:rsidRDefault="00E70D90">
    <w:pPr>
      <w:pStyle w:val="a6"/>
      <w:jc w:val="center"/>
      <w:rPr>
        <w:rFonts w:ascii="Times New Roman" w:hAnsi="Times New Roman"/>
        <w:sz w:val="24"/>
      </w:rPr>
    </w:pPr>
  </w:p>
  <w:p w:rsidR="00E70D90" w:rsidRDefault="00E70D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1F0"/>
    <w:rsid w:val="000D6FC7"/>
    <w:rsid w:val="000D709C"/>
    <w:rsid w:val="000D767D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567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3DA7"/>
    <w:rsid w:val="00124C01"/>
    <w:rsid w:val="00125C4D"/>
    <w:rsid w:val="0013345B"/>
    <w:rsid w:val="0013352B"/>
    <w:rsid w:val="00134019"/>
    <w:rsid w:val="001355ED"/>
    <w:rsid w:val="00135D9E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B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9A6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043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08FD"/>
    <w:rsid w:val="001A2610"/>
    <w:rsid w:val="001A30F8"/>
    <w:rsid w:val="001A50D0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A7BB7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749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18F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13A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5F6B"/>
    <w:rsid w:val="00317937"/>
    <w:rsid w:val="00317A0B"/>
    <w:rsid w:val="0032095E"/>
    <w:rsid w:val="00320ABB"/>
    <w:rsid w:val="00320B9B"/>
    <w:rsid w:val="00321022"/>
    <w:rsid w:val="00321892"/>
    <w:rsid w:val="00321A65"/>
    <w:rsid w:val="003228B8"/>
    <w:rsid w:val="00324599"/>
    <w:rsid w:val="00325B6F"/>
    <w:rsid w:val="00326BE3"/>
    <w:rsid w:val="00327812"/>
    <w:rsid w:val="003305D5"/>
    <w:rsid w:val="00330856"/>
    <w:rsid w:val="003309AA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0CD1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1F00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6F77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E1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0B95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A7F15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19D"/>
    <w:rsid w:val="004D0517"/>
    <w:rsid w:val="004D097D"/>
    <w:rsid w:val="004D14DA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105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169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02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89B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1318"/>
    <w:rsid w:val="005B2DFF"/>
    <w:rsid w:val="005B36D5"/>
    <w:rsid w:val="005B4B0A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4FC5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081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7FA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57E29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0B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34E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208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65A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362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8B3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F0E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EB3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100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4E1D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D5B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5AAD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878C8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B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231"/>
    <w:rsid w:val="00A54DD2"/>
    <w:rsid w:val="00A5534B"/>
    <w:rsid w:val="00A5598F"/>
    <w:rsid w:val="00A56B92"/>
    <w:rsid w:val="00A56D1E"/>
    <w:rsid w:val="00A56F37"/>
    <w:rsid w:val="00A60175"/>
    <w:rsid w:val="00A60301"/>
    <w:rsid w:val="00A60A90"/>
    <w:rsid w:val="00A60E37"/>
    <w:rsid w:val="00A60E44"/>
    <w:rsid w:val="00A61C55"/>
    <w:rsid w:val="00A6229A"/>
    <w:rsid w:val="00A62772"/>
    <w:rsid w:val="00A639E7"/>
    <w:rsid w:val="00A64291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A71"/>
    <w:rsid w:val="00A76B56"/>
    <w:rsid w:val="00A80CBB"/>
    <w:rsid w:val="00A82220"/>
    <w:rsid w:val="00A82928"/>
    <w:rsid w:val="00A83966"/>
    <w:rsid w:val="00A85ABD"/>
    <w:rsid w:val="00A861CD"/>
    <w:rsid w:val="00A863A7"/>
    <w:rsid w:val="00A903F6"/>
    <w:rsid w:val="00A93CA8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1B0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2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523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5F73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8DC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67A98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441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6950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538D"/>
    <w:rsid w:val="00D762A2"/>
    <w:rsid w:val="00D76F57"/>
    <w:rsid w:val="00D80F32"/>
    <w:rsid w:val="00D81CBF"/>
    <w:rsid w:val="00D82839"/>
    <w:rsid w:val="00D83C1A"/>
    <w:rsid w:val="00D843C7"/>
    <w:rsid w:val="00D854CF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61E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027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33BF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3AE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4A42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59FB"/>
    <w:rsid w:val="00E564C8"/>
    <w:rsid w:val="00E60502"/>
    <w:rsid w:val="00E61670"/>
    <w:rsid w:val="00E6436E"/>
    <w:rsid w:val="00E64814"/>
    <w:rsid w:val="00E64B0F"/>
    <w:rsid w:val="00E64CA1"/>
    <w:rsid w:val="00E65CE9"/>
    <w:rsid w:val="00E66D36"/>
    <w:rsid w:val="00E67387"/>
    <w:rsid w:val="00E6774C"/>
    <w:rsid w:val="00E67CAD"/>
    <w:rsid w:val="00E70D90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DF5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75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C56"/>
    <w:rsid w:val="00FD706A"/>
    <w:rsid w:val="00FD736F"/>
    <w:rsid w:val="00FE01A2"/>
    <w:rsid w:val="00FE1EB6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3FF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FF2FE3BF6C2C6955B309C924CA799E87432EA77DB9BEE3E166069C19F926712FBD18409C45054E4159BF1CB5w3L8N" TargetMode="External"/><Relationship Id="rId18" Type="http://schemas.openxmlformats.org/officeDocument/2006/relationships/hyperlink" Target="consultantplus://offline/ref=13FF2FE3BF6C2C6955B309C924CA799E864B2AAC7FB4BEE3E166069C19F926712FBD18409C45054E4159BF1CB5w3L8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FF2FE3BF6C2C6955B309C924CA799E87432BA57EBDBEE3E166069C19F926712FBD18409C45054E4159BF1CB5w3L8N" TargetMode="External"/><Relationship Id="rId17" Type="http://schemas.openxmlformats.org/officeDocument/2006/relationships/hyperlink" Target="consultantplus://offline/ref=13FF2FE3BF6C2C6955B309C924CA799E85442DAC78BEBEE3E166069C19F926712FBD18409C45054E4159BF1CB5w3L8N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F2FE3BF6C2C6955B309C924CA799E87432AAD7ABCBEE3E166069C19F926712FBD18409C45054E4159BF1CB5w3L8N" TargetMode="External"/><Relationship Id="rId20" Type="http://schemas.openxmlformats.org/officeDocument/2006/relationships/hyperlink" Target="http://www.g-6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oarmeysk64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F2FE3BF6C2C6955B309C924CA799E864B2CAC7AB5BEE3E166069C19F926712FBD18409C45054E4159BF1CB5w3L8N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13FF2FE3BF6C2C6955B317C432A624968C4874A87EBDBDB7B43400CB46A920247DFD4619CF044E434142A31CB62F7D84F7wALEN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Relationship Id="rId14" Type="http://schemas.openxmlformats.org/officeDocument/2006/relationships/hyperlink" Target="consultantplus://offline/ref=13FF2FE3BF6C2C6955B309C924CA799E874329A37AB4BEE3E166069C19F926713DBD404C9E401B47474CE94DF0647286F3B970FC1B103D01w8LDN" TargetMode="External"/><Relationship Id="rId2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387-86C3-4E93-B6F0-D502A03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67</Pages>
  <Words>19018</Words>
  <Characters>108409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Владелец</cp:lastModifiedBy>
  <cp:revision>25</cp:revision>
  <cp:lastPrinted>2022-07-25T09:03:00Z</cp:lastPrinted>
  <dcterms:created xsi:type="dcterms:W3CDTF">2022-02-01T07:37:00Z</dcterms:created>
  <dcterms:modified xsi:type="dcterms:W3CDTF">2022-08-03T12:23:00Z</dcterms:modified>
</cp:coreProperties>
</file>