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A6" w:rsidRPr="009F5812" w:rsidRDefault="00C526A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17"/>
        <w:gridCol w:w="4917"/>
      </w:tblGrid>
      <w:tr w:rsidR="00B52EDD" w:rsidRPr="00A82A64" w:rsidTr="00012D2A">
        <w:tc>
          <w:tcPr>
            <w:tcW w:w="4917" w:type="dxa"/>
          </w:tcPr>
          <w:p w:rsidR="009F5812" w:rsidRPr="00A82A64" w:rsidRDefault="009F5812" w:rsidP="00A82A6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5812" w:rsidRPr="00A82A64" w:rsidRDefault="009F5812" w:rsidP="00A82A64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82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Пресс-релиз</w:t>
            </w:r>
          </w:p>
        </w:tc>
        <w:tc>
          <w:tcPr>
            <w:tcW w:w="4917" w:type="dxa"/>
          </w:tcPr>
          <w:p w:rsidR="00B52EDD" w:rsidRPr="00A82A64" w:rsidRDefault="00B52EDD" w:rsidP="00A82A6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2A64" w:rsidRPr="008409D5" w:rsidRDefault="00A82A64" w:rsidP="00840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9D5" w:rsidRPr="008479C4" w:rsidRDefault="008479C4" w:rsidP="008409D5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8479C4">
        <w:rPr>
          <w:rFonts w:ascii="Times New Roman" w:eastAsia="Times New Roman" w:hAnsi="Times New Roman" w:cs="Times New Roman"/>
          <w:b/>
          <w:color w:val="auto"/>
          <w:lang w:eastAsia="ru-RU"/>
        </w:rPr>
        <w:t>Стартовал прием заявок на</w:t>
      </w:r>
      <w:r w:rsidR="008409D5" w:rsidRPr="008479C4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региональный конкурс «Ремесленник года»</w:t>
      </w:r>
    </w:p>
    <w:p w:rsidR="008409D5" w:rsidRPr="008409D5" w:rsidRDefault="008409D5" w:rsidP="008409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C4" w:rsidRDefault="008409D5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ремесел Саратовской области объявляет о начале VII</w:t>
      </w:r>
      <w:r w:rsidR="008479C4"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регионального конкурса «Ремесленник года», который продлится с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25 декабря 202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Он проводится при поддержке министерства экономического развития и ТПП региона. </w:t>
      </w:r>
    </w:p>
    <w:p w:rsidR="008479C4" w:rsidRDefault="008409D5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мастера-ремесленники – физические лица старше 18 лет, индивидуальные предприниматели, юридические лица Саратова и Саратовской области.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ремесленники в возрасте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16-17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номинации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479C4"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сбор за участие в конкурсе не взимается. </w:t>
      </w:r>
    </w:p>
    <w:p w:rsidR="008479C4" w:rsidRDefault="008409D5" w:rsidP="008479C4">
      <w:pPr>
        <w:spacing w:after="0" w:line="240" w:lineRule="auto"/>
        <w:ind w:firstLine="708"/>
        <w:jc w:val="both"/>
        <w:rPr>
          <w:rStyle w:val="aa"/>
          <w:sz w:val="28"/>
          <w:szCs w:val="28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можно подать по 3</w:t>
      </w:r>
      <w:r w:rsidR="00BA2D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8479C4"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  <w:hyperlink r:id="rId8" w:history="1">
        <w:r w:rsidR="008479C4" w:rsidRPr="00BA2D02">
          <w:rPr>
            <w:rStyle w:val="aa"/>
            <w:rFonts w:ascii="Times New Roman" w:hAnsi="Times New Roman" w:cs="Times New Roman"/>
            <w:sz w:val="24"/>
            <w:szCs w:val="24"/>
          </w:rPr>
          <w:t>https://forms.yandex.ru/u/64f033d7d046882c64b40d87/</w:t>
        </w:r>
      </w:hyperlink>
    </w:p>
    <w:p w:rsidR="008479C4" w:rsidRDefault="008409D5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графы заявки обязательны к заполнению,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грузить 2-3 фото конкурсной работы. При участии одного мастера в 2-х номинациях, заявка оформляется отдельно на каждую номинацию. </w:t>
      </w:r>
    </w:p>
    <w:p w:rsidR="008479C4" w:rsidRDefault="008479C4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D5" w:rsidRPr="008479C4" w:rsidRDefault="008409D5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саратовской глиняной игрушки</w:t>
      </w:r>
      <w:r w:rsidRPr="00847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ватной игрушки.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 и гончарные изделия.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металла (работы, выполненные из любых металлов, в любой технике, за исключением изготовления украшений</w:t>
      </w:r>
      <w:r w:rsidRPr="008479C4">
        <w:rPr>
          <w:rFonts w:ascii="Times New Roman" w:hAnsi="Times New Roman" w:cs="Times New Roman"/>
          <w:sz w:val="24"/>
          <w:szCs w:val="24"/>
        </w:rPr>
        <w:t>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украшений (работы из любых материалов, в любой технике).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народного костюма, его элементов или народной куклы в соответствии с этнографическими образцами.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бисером (кроме вышивки).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шерстью (кроме игрушки).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авторской куклы и мягкой игрушки.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стекла.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дерева (дерево, чага, кап и т.д.). Ручная и станочная обработка дерева оценивается отдельно.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роспись по дереву.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кожи и (или) меха (кроме игрушки).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музыкальных инструментов.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изделий из природных материалов (изделия из соломы, бересты, липового лыка, лозы и т.д. Кроме изделий из дерева).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тканью (лоскутное шитьё, гильоширование, аппликация, </w:t>
      </w:r>
      <w:proofErr w:type="spellStart"/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кинусайга</w:t>
      </w:r>
      <w:proofErr w:type="spellEnd"/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ткани (батик, роспись по ткани, набойка).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Ткачество </w:t>
      </w:r>
      <w:r w:rsidRPr="0084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(включая станочное ткачество ткани/гобелена и ткачество поясов)</w:t>
      </w: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кружева (коклюшечное, </w:t>
      </w:r>
      <w:proofErr w:type="spellStart"/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макраме, вязание).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вышивка.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Дизайн современной одежды и (или) обуви (в номинацию могут быть поданы как отдельные костюмы, так и коллекция одежды). Авторский дизайн и исполнительское мастерство оценивается отдельно.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для почтовой открытки «С любовью из Саратова» (живопись, графика и т.д.).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совместный проект (работы, выполненные в любой технике при сотрудничестве нескольких мастеров).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Юный ремесленник 2023 (работы в любой технике от участников возрастной категории 16-17 лет).</w:t>
      </w:r>
    </w:p>
    <w:p w:rsidR="008479C4" w:rsidRPr="008479C4" w:rsidRDefault="008479C4" w:rsidP="008479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Прочее вне основных номинаций.</w:t>
      </w:r>
    </w:p>
    <w:p w:rsidR="008479C4" w:rsidRPr="008479C4" w:rsidRDefault="008479C4" w:rsidP="008479C4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C4" w:rsidRPr="008409D5" w:rsidRDefault="008479C4" w:rsidP="008479C4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победителей в номинациях конкурсное жюри выбирает единственного обладателя ГРАН-ПРИ.</w:t>
      </w:r>
    </w:p>
    <w:p w:rsidR="00BA2D02" w:rsidRPr="00BA2D02" w:rsidRDefault="00BA2D02" w:rsidP="008479C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A2D02">
        <w:rPr>
          <w:rFonts w:ascii="Times New Roman" w:hAnsi="Times New Roman" w:cs="Times New Roman"/>
          <w:sz w:val="24"/>
          <w:szCs w:val="24"/>
        </w:rPr>
        <w:t>Каждый участник конкурса может представить по 1 работе в номинации (в общей сложности не более 2 авторских работ в разных номинациях. Кроме номинации «Юный ремесленник», где подаётся только 1 заявка).</w:t>
      </w:r>
    </w:p>
    <w:p w:rsidR="008479C4" w:rsidRDefault="008409D5" w:rsidP="008479C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торжественное награждение победителей традиционно состоится в декабре. Участники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финалисты </w:t>
      </w:r>
      <w:r w:rsidR="008479C4"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сертификаты, дипломы</w:t>
      </w:r>
      <w:r w:rsidR="0084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ценные призы. </w:t>
      </w:r>
    </w:p>
    <w:p w:rsidR="008479C4" w:rsidRPr="00BA2D02" w:rsidRDefault="008409D5" w:rsidP="0084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подачей заявки просим внимательно ознакомиться с Положением о VII</w:t>
      </w:r>
      <w:r w:rsidR="008479C4"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</w:t>
      </w:r>
      <w:r w:rsidR="008479C4"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нкурсе «Ремесленник года» по ссылке</w:t>
      </w:r>
      <w:r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нем все подробности </w:t>
      </w:r>
      <w:r w:rsidR="00BA2D02"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условиях </w:t>
      </w:r>
      <w:r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</w:t>
      </w:r>
      <w:r w:rsidR="00BA2D02"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87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этапах конкурса</w:t>
      </w:r>
      <w:r w:rsidRPr="00BA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:rsidR="006C076B" w:rsidRDefault="008409D5" w:rsidP="008479C4">
      <w:pPr>
        <w:spacing w:after="0" w:line="240" w:lineRule="auto"/>
        <w:ind w:firstLine="708"/>
        <w:jc w:val="both"/>
      </w:pP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76B">
        <w:rPr>
          <w:i/>
          <w:iCs/>
          <w:color w:val="263238"/>
        </w:rPr>
        <w:t>Справка:</w:t>
      </w:r>
    </w:p>
    <w:p w:rsidR="00E67427" w:rsidRDefault="006C076B" w:rsidP="006C076B">
      <w:pPr>
        <w:pStyle w:val="ad"/>
        <w:spacing w:before="0" w:beforeAutospacing="0"/>
        <w:ind w:firstLine="708"/>
        <w:jc w:val="both"/>
        <w:rPr>
          <w:i/>
        </w:rPr>
      </w:pPr>
      <w:r>
        <w:rPr>
          <w:i/>
          <w:color w:val="000000"/>
        </w:rPr>
        <w:t>Деятельность</w:t>
      </w:r>
      <w:r w:rsidR="00E67427">
        <w:rPr>
          <w:i/>
          <w:color w:val="000000"/>
        </w:rPr>
        <w:t xml:space="preserve"> АНО «Палата  ремесел Саратовской области» </w:t>
      </w:r>
      <w:r>
        <w:rPr>
          <w:i/>
          <w:color w:val="000000"/>
        </w:rPr>
        <w:t xml:space="preserve">ведется </w:t>
      </w:r>
      <w:r w:rsidR="00E67427">
        <w:rPr>
          <w:i/>
          <w:color w:val="000000"/>
        </w:rPr>
        <w:t>в</w:t>
      </w:r>
      <w:r w:rsidR="00E67427">
        <w:rPr>
          <w:i/>
        </w:rPr>
        <w:t xml:space="preserve"> рамках региональных проектов «Создание условий для лёгкого старта и комфортного ведения бизнеса» и «Создание благоприятных условий для осуществления деятельности </w:t>
      </w:r>
      <w:proofErr w:type="spellStart"/>
      <w:r w:rsidR="00E67427">
        <w:rPr>
          <w:i/>
        </w:rPr>
        <w:t>самозанятыми</w:t>
      </w:r>
      <w:proofErr w:type="spellEnd"/>
      <w:r w:rsidR="00E67427">
        <w:rPr>
          <w:i/>
        </w:rPr>
        <w:t xml:space="preserve"> гражданами»</w:t>
      </w:r>
      <w:r w:rsidR="001261C5">
        <w:rPr>
          <w:i/>
          <w:color w:val="000000"/>
        </w:rPr>
        <w:t xml:space="preserve"> для достижения результатов национальных проектов.  </w:t>
      </w:r>
      <w:r w:rsidR="00E67427">
        <w:rPr>
          <w:i/>
          <w:color w:val="000000"/>
        </w:rPr>
        <w:t xml:space="preserve"> </w:t>
      </w:r>
    </w:p>
    <w:p w:rsidR="00E67427" w:rsidRDefault="00E67427" w:rsidP="00E67427">
      <w:pPr>
        <w:ind w:firstLine="708"/>
        <w:jc w:val="both"/>
        <w:rPr>
          <w:rFonts w:ascii="Arial" w:hAnsi="Arial" w:cs="Arial"/>
          <w:i/>
        </w:rPr>
      </w:pPr>
    </w:p>
    <w:p w:rsidR="00012D2A" w:rsidRPr="00012D2A" w:rsidRDefault="00012D2A" w:rsidP="00E67427">
      <w:pPr>
        <w:pStyle w:val="ad"/>
        <w:spacing w:after="0" w:afterAutospacing="0"/>
        <w:jc w:val="both"/>
        <w:rPr>
          <w:rFonts w:ascii="Arial" w:hAnsi="Arial" w:cs="Arial"/>
          <w:i/>
        </w:rPr>
      </w:pPr>
    </w:p>
    <w:sectPr w:rsidR="00012D2A" w:rsidRPr="00012D2A" w:rsidSect="00804B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77" w:rsidRDefault="00034877" w:rsidP="007309F6">
      <w:pPr>
        <w:spacing w:after="0" w:line="240" w:lineRule="auto"/>
      </w:pPr>
      <w:r>
        <w:separator/>
      </w:r>
    </w:p>
  </w:endnote>
  <w:endnote w:type="continuationSeparator" w:id="0">
    <w:p w:rsidR="00034877" w:rsidRDefault="00034877" w:rsidP="0073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77" w:rsidRDefault="00034877" w:rsidP="007309F6">
      <w:pPr>
        <w:spacing w:after="0" w:line="240" w:lineRule="auto"/>
      </w:pPr>
      <w:r>
        <w:separator/>
      </w:r>
    </w:p>
  </w:footnote>
  <w:footnote w:type="continuationSeparator" w:id="0">
    <w:p w:rsidR="00034877" w:rsidRDefault="00034877" w:rsidP="0073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6" w:rsidRPr="007309F6" w:rsidRDefault="007309F6" w:rsidP="007309F6">
    <w:pPr>
      <w:shd w:val="clear" w:color="auto" w:fill="FFFFFF"/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zh-CN"/>
      </w:rPr>
    </w:pPr>
  </w:p>
  <w:tbl>
    <w:tblPr>
      <w:tblStyle w:val="a9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56"/>
      <w:gridCol w:w="8733"/>
    </w:tblGrid>
    <w:tr w:rsidR="007309F6" w:rsidTr="00064A10">
      <w:tc>
        <w:tcPr>
          <w:tcW w:w="1156" w:type="dxa"/>
        </w:tcPr>
        <w:p w:rsidR="007309F6" w:rsidRDefault="007309F6" w:rsidP="007309F6">
          <w:pPr>
            <w:tabs>
              <w:tab w:val="left" w:pos="708"/>
            </w:tabs>
            <w:suppressAutoHyphens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inline distT="0" distB="0" distL="0" distR="0">
                <wp:extent cx="596348" cy="603365"/>
                <wp:effectExtent l="0" t="0" r="0" b="635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нак на блан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48" cy="603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3" w:type="dxa"/>
        </w:tcPr>
        <w:p w:rsidR="007309F6" w:rsidRPr="00064A10" w:rsidRDefault="007309F6" w:rsidP="00064A10">
          <w:pPr>
            <w:shd w:val="clear" w:color="auto" w:fill="FFFFFF"/>
            <w:tabs>
              <w:tab w:val="left" w:pos="708"/>
            </w:tabs>
            <w:suppressAutoHyphens/>
            <w:jc w:val="center"/>
            <w:rPr>
              <w:rFonts w:eastAsia="Times New Roman" w:cs="Estrangelo Edessa"/>
              <w:b/>
              <w:sz w:val="32"/>
              <w:szCs w:val="32"/>
              <w:lang w:eastAsia="zh-CN"/>
            </w:rPr>
          </w:pP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АВТОНОМНАЯ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НЕКОММЕРЧЕСКАЯ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B52EDD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О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РГАНИЗАЦИЯ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B52EDD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>«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ПАЛАТА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РЕМЕСЕЛ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  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САРАТОВСКОЙ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 xml:space="preserve"> </w:t>
          </w:r>
          <w:r w:rsidRPr="007309F6">
            <w:rPr>
              <w:rFonts w:ascii="Times New Roman" w:eastAsia="Times New Roman" w:hAnsi="Times New Roman" w:cs="Times New Roman"/>
              <w:b/>
              <w:sz w:val="32"/>
              <w:szCs w:val="32"/>
              <w:lang w:eastAsia="zh-CN"/>
            </w:rPr>
            <w:t>ОБЛАСТИ</w:t>
          </w:r>
          <w:r w:rsidRPr="007309F6">
            <w:rPr>
              <w:rFonts w:ascii="Estrangelo Edessa" w:eastAsia="Times New Roman" w:hAnsi="Estrangelo Edessa" w:cs="Estrangelo Edessa"/>
              <w:b/>
              <w:sz w:val="32"/>
              <w:szCs w:val="32"/>
              <w:lang w:eastAsia="zh-CN"/>
            </w:rPr>
            <w:t>»</w:t>
          </w:r>
        </w:p>
      </w:tc>
    </w:tr>
  </w:tbl>
  <w:p w:rsidR="00064A10" w:rsidRDefault="00064A10" w:rsidP="00064A10">
    <w:pPr>
      <w:shd w:val="clear" w:color="auto" w:fill="FFFFFF"/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7309F6">
      <w:rPr>
        <w:rFonts w:ascii="Times New Roman" w:eastAsia="Times New Roman" w:hAnsi="Times New Roman" w:cs="Times New Roman"/>
        <w:sz w:val="20"/>
        <w:szCs w:val="20"/>
        <w:lang w:eastAsia="zh-CN"/>
      </w:rPr>
      <w:t>4100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>12</w:t>
    </w:r>
    <w:r w:rsidRPr="007309F6">
      <w:rPr>
        <w:rFonts w:ascii="Times New Roman" w:eastAsia="Times New Roman" w:hAnsi="Times New Roman" w:cs="Times New Roman"/>
        <w:sz w:val="20"/>
        <w:szCs w:val="20"/>
        <w:lang w:eastAsia="zh-CN"/>
      </w:rPr>
      <w:t>, Россия, г.</w:t>
    </w:r>
    <w:r w:rsidRPr="007309F6">
      <w:rPr>
        <w:rFonts w:ascii="Times New Roman" w:eastAsia="Times New Roman" w:hAnsi="Times New Roman" w:cs="Times New Roman"/>
        <w:sz w:val="20"/>
        <w:szCs w:val="20"/>
        <w:lang w:val="en-US" w:eastAsia="zh-CN"/>
      </w:rPr>
      <w:t> </w:t>
    </w:r>
    <w:r w:rsidRPr="007309F6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Саратов,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>Большая Казачья дом 8 Тел.: 8 (8452) 399</w:t>
    </w:r>
    <w:r w:rsidRPr="007309F6">
      <w:rPr>
        <w:rFonts w:ascii="Times New Roman" w:eastAsia="Times New Roman" w:hAnsi="Times New Roman" w:cs="Times New Roman"/>
        <w:sz w:val="20"/>
        <w:szCs w:val="20"/>
        <w:lang w:eastAsia="zh-CN"/>
      </w:rPr>
      <w:t>-460</w:t>
    </w:r>
  </w:p>
  <w:p w:rsidR="00B52EDD" w:rsidRDefault="00064A10" w:rsidP="00064A10">
    <w:pPr>
      <w:shd w:val="clear" w:color="auto" w:fill="FFFFFF"/>
      <w:tabs>
        <w:tab w:val="left" w:pos="70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zh-CN"/>
      </w:rPr>
    </w:pPr>
    <w:proofErr w:type="gramStart"/>
    <w:r>
      <w:rPr>
        <w:rFonts w:ascii="Times New Roman" w:eastAsia="Times New Roman" w:hAnsi="Times New Roman" w:cs="Times New Roman"/>
        <w:sz w:val="20"/>
        <w:szCs w:val="20"/>
        <w:lang w:val="en-US" w:eastAsia="zh-CN"/>
      </w:rPr>
      <w:t>e</w:t>
    </w:r>
    <w:r w:rsidRPr="00D74341">
      <w:rPr>
        <w:rFonts w:ascii="Times New Roman" w:eastAsia="Times New Roman" w:hAnsi="Times New Roman" w:cs="Times New Roman"/>
        <w:sz w:val="20"/>
        <w:szCs w:val="20"/>
        <w:lang w:val="en-US" w:eastAsia="zh-CN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zh-CN"/>
      </w:rPr>
      <w:t>mail</w:t>
    </w:r>
    <w:proofErr w:type="gramEnd"/>
    <w:r w:rsidRPr="00D74341">
      <w:rPr>
        <w:rFonts w:ascii="Times New Roman" w:eastAsia="Times New Roman" w:hAnsi="Times New Roman" w:cs="Times New Roman"/>
        <w:sz w:val="20"/>
        <w:szCs w:val="20"/>
        <w:lang w:val="en-US" w:eastAsia="zh-CN"/>
      </w:rPr>
      <w:t xml:space="preserve"> </w:t>
    </w:r>
    <w:hyperlink r:id="rId2" w:history="1"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leonov</w:t>
      </w:r>
      <w:r w:rsidRPr="00D74341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@</w:t>
      </w:r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sartpp</w:t>
      </w:r>
      <w:r w:rsidRPr="00D74341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</w:hyperlink>
    <w:r w:rsidRPr="00D74341">
      <w:rPr>
        <w:rFonts w:ascii="Times New Roman" w:eastAsia="Times New Roman" w:hAnsi="Times New Roman" w:cs="Times New Roman"/>
        <w:sz w:val="20"/>
        <w:szCs w:val="20"/>
        <w:lang w:val="en-US" w:eastAsia="zh-CN"/>
      </w:rPr>
      <w:t xml:space="preserve">; </w:t>
    </w:r>
    <w:hyperlink r:id="rId3" w:history="1"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www</w:t>
      </w:r>
      <w:r w:rsidRPr="00D74341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remeslo</w:t>
      </w:r>
      <w:r w:rsidRPr="00D74341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-</w:t>
      </w:r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saratov</w:t>
      </w:r>
      <w:r w:rsidRPr="00D74341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8E13B8">
        <w:rPr>
          <w:rStyle w:val="aa"/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A2"/>
    <w:multiLevelType w:val="multilevel"/>
    <w:tmpl w:val="03F759A2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0FB4"/>
    <w:multiLevelType w:val="multilevel"/>
    <w:tmpl w:val="382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4714"/>
    <w:multiLevelType w:val="hybridMultilevel"/>
    <w:tmpl w:val="318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09F6"/>
    <w:rsid w:val="00012D2A"/>
    <w:rsid w:val="00034877"/>
    <w:rsid w:val="00056BB1"/>
    <w:rsid w:val="00064A10"/>
    <w:rsid w:val="00084D1A"/>
    <w:rsid w:val="000B239B"/>
    <w:rsid w:val="000C5156"/>
    <w:rsid w:val="000D744F"/>
    <w:rsid w:val="000F34B9"/>
    <w:rsid w:val="000F79B7"/>
    <w:rsid w:val="00100FD3"/>
    <w:rsid w:val="00105307"/>
    <w:rsid w:val="00112F04"/>
    <w:rsid w:val="00120C83"/>
    <w:rsid w:val="00125F7D"/>
    <w:rsid w:val="001261C5"/>
    <w:rsid w:val="00140447"/>
    <w:rsid w:val="00155E0C"/>
    <w:rsid w:val="0016339E"/>
    <w:rsid w:val="0018231E"/>
    <w:rsid w:val="00185A90"/>
    <w:rsid w:val="001975A0"/>
    <w:rsid w:val="001C7F1C"/>
    <w:rsid w:val="001D104A"/>
    <w:rsid w:val="001D1895"/>
    <w:rsid w:val="001E4159"/>
    <w:rsid w:val="001F3449"/>
    <w:rsid w:val="00202671"/>
    <w:rsid w:val="00235857"/>
    <w:rsid w:val="00236130"/>
    <w:rsid w:val="00242542"/>
    <w:rsid w:val="00247D8D"/>
    <w:rsid w:val="00265BAA"/>
    <w:rsid w:val="002754C5"/>
    <w:rsid w:val="00282318"/>
    <w:rsid w:val="002D45B1"/>
    <w:rsid w:val="002F3BC5"/>
    <w:rsid w:val="00304593"/>
    <w:rsid w:val="00321615"/>
    <w:rsid w:val="00323CB9"/>
    <w:rsid w:val="00350F6E"/>
    <w:rsid w:val="00366771"/>
    <w:rsid w:val="00376F08"/>
    <w:rsid w:val="00384689"/>
    <w:rsid w:val="00385059"/>
    <w:rsid w:val="003A38FF"/>
    <w:rsid w:val="004030CE"/>
    <w:rsid w:val="004177FD"/>
    <w:rsid w:val="0042055F"/>
    <w:rsid w:val="00454AD3"/>
    <w:rsid w:val="004A1418"/>
    <w:rsid w:val="004A65EC"/>
    <w:rsid w:val="004C0D32"/>
    <w:rsid w:val="004C1044"/>
    <w:rsid w:val="004D6732"/>
    <w:rsid w:val="004E16DF"/>
    <w:rsid w:val="004E3012"/>
    <w:rsid w:val="004F5478"/>
    <w:rsid w:val="00520EA0"/>
    <w:rsid w:val="0052264E"/>
    <w:rsid w:val="00531E77"/>
    <w:rsid w:val="005433E3"/>
    <w:rsid w:val="00546383"/>
    <w:rsid w:val="00555B02"/>
    <w:rsid w:val="00564E9B"/>
    <w:rsid w:val="00575022"/>
    <w:rsid w:val="00582697"/>
    <w:rsid w:val="00586B32"/>
    <w:rsid w:val="005D1242"/>
    <w:rsid w:val="005E535B"/>
    <w:rsid w:val="0061414F"/>
    <w:rsid w:val="00615E1C"/>
    <w:rsid w:val="00640846"/>
    <w:rsid w:val="006428F7"/>
    <w:rsid w:val="006924C7"/>
    <w:rsid w:val="006B5313"/>
    <w:rsid w:val="006C076B"/>
    <w:rsid w:val="006D4398"/>
    <w:rsid w:val="006E5838"/>
    <w:rsid w:val="006F0656"/>
    <w:rsid w:val="00720953"/>
    <w:rsid w:val="00722916"/>
    <w:rsid w:val="007269F7"/>
    <w:rsid w:val="00727B47"/>
    <w:rsid w:val="007309F6"/>
    <w:rsid w:val="007467F0"/>
    <w:rsid w:val="00765B08"/>
    <w:rsid w:val="00770E00"/>
    <w:rsid w:val="00780E04"/>
    <w:rsid w:val="00787F0C"/>
    <w:rsid w:val="007C25BD"/>
    <w:rsid w:val="007C2D10"/>
    <w:rsid w:val="007D3893"/>
    <w:rsid w:val="007F6865"/>
    <w:rsid w:val="00803A13"/>
    <w:rsid w:val="00804B0D"/>
    <w:rsid w:val="008306BE"/>
    <w:rsid w:val="008409D5"/>
    <w:rsid w:val="00842E39"/>
    <w:rsid w:val="008479C4"/>
    <w:rsid w:val="00894818"/>
    <w:rsid w:val="008B11DB"/>
    <w:rsid w:val="008F0138"/>
    <w:rsid w:val="008F7F07"/>
    <w:rsid w:val="00905295"/>
    <w:rsid w:val="00913D99"/>
    <w:rsid w:val="00955253"/>
    <w:rsid w:val="00961D98"/>
    <w:rsid w:val="009B5CC2"/>
    <w:rsid w:val="009D53FB"/>
    <w:rsid w:val="009D78BB"/>
    <w:rsid w:val="009E60FF"/>
    <w:rsid w:val="009F5812"/>
    <w:rsid w:val="00A1219D"/>
    <w:rsid w:val="00A20C54"/>
    <w:rsid w:val="00A45A7B"/>
    <w:rsid w:val="00A52667"/>
    <w:rsid w:val="00A60DB7"/>
    <w:rsid w:val="00A7030A"/>
    <w:rsid w:val="00A8258D"/>
    <w:rsid w:val="00A82A64"/>
    <w:rsid w:val="00AE246E"/>
    <w:rsid w:val="00AF4A35"/>
    <w:rsid w:val="00AF4D3C"/>
    <w:rsid w:val="00AF5BD0"/>
    <w:rsid w:val="00B04A94"/>
    <w:rsid w:val="00B141B8"/>
    <w:rsid w:val="00B26579"/>
    <w:rsid w:val="00B40143"/>
    <w:rsid w:val="00B418EB"/>
    <w:rsid w:val="00B52EDD"/>
    <w:rsid w:val="00B56468"/>
    <w:rsid w:val="00B67A17"/>
    <w:rsid w:val="00B73117"/>
    <w:rsid w:val="00B86FAB"/>
    <w:rsid w:val="00BA2D02"/>
    <w:rsid w:val="00BD2DB5"/>
    <w:rsid w:val="00BE431D"/>
    <w:rsid w:val="00BE566B"/>
    <w:rsid w:val="00BF148D"/>
    <w:rsid w:val="00BF1D8F"/>
    <w:rsid w:val="00C222CE"/>
    <w:rsid w:val="00C37425"/>
    <w:rsid w:val="00C45ACB"/>
    <w:rsid w:val="00C526A6"/>
    <w:rsid w:val="00C65C4E"/>
    <w:rsid w:val="00CA01B4"/>
    <w:rsid w:val="00CA650A"/>
    <w:rsid w:val="00D06638"/>
    <w:rsid w:val="00D07305"/>
    <w:rsid w:val="00D15D2E"/>
    <w:rsid w:val="00D37FF9"/>
    <w:rsid w:val="00D414B6"/>
    <w:rsid w:val="00D55AF0"/>
    <w:rsid w:val="00D6007B"/>
    <w:rsid w:val="00DA5014"/>
    <w:rsid w:val="00DC5B47"/>
    <w:rsid w:val="00DD3743"/>
    <w:rsid w:val="00DE110D"/>
    <w:rsid w:val="00DE2BCE"/>
    <w:rsid w:val="00DF2448"/>
    <w:rsid w:val="00E27715"/>
    <w:rsid w:val="00E35016"/>
    <w:rsid w:val="00E560A8"/>
    <w:rsid w:val="00E66B0F"/>
    <w:rsid w:val="00E67427"/>
    <w:rsid w:val="00E80286"/>
    <w:rsid w:val="00EA5DF4"/>
    <w:rsid w:val="00EA7D0B"/>
    <w:rsid w:val="00EC131C"/>
    <w:rsid w:val="00EC6A72"/>
    <w:rsid w:val="00EE0C3B"/>
    <w:rsid w:val="00EE5E46"/>
    <w:rsid w:val="00F01303"/>
    <w:rsid w:val="00F059DF"/>
    <w:rsid w:val="00F21B83"/>
    <w:rsid w:val="00F50524"/>
    <w:rsid w:val="00F65F11"/>
    <w:rsid w:val="00F75DFA"/>
    <w:rsid w:val="00F82AD5"/>
    <w:rsid w:val="00F84B08"/>
    <w:rsid w:val="00FA23A8"/>
    <w:rsid w:val="00FA51DF"/>
    <w:rsid w:val="00FA6F5C"/>
    <w:rsid w:val="00FD638A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0"/>
  </w:style>
  <w:style w:type="paragraph" w:styleId="1">
    <w:name w:val="heading 1"/>
    <w:basedOn w:val="a"/>
    <w:link w:val="10"/>
    <w:uiPriority w:val="9"/>
    <w:qFormat/>
    <w:rsid w:val="0052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9F6"/>
  </w:style>
  <w:style w:type="paragraph" w:styleId="a5">
    <w:name w:val="footer"/>
    <w:basedOn w:val="a"/>
    <w:link w:val="a6"/>
    <w:uiPriority w:val="99"/>
    <w:unhideWhenUsed/>
    <w:rsid w:val="0073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9F6"/>
  </w:style>
  <w:style w:type="paragraph" w:styleId="a7">
    <w:name w:val="Balloon Text"/>
    <w:basedOn w:val="a"/>
    <w:link w:val="a8"/>
    <w:uiPriority w:val="99"/>
    <w:semiHidden/>
    <w:unhideWhenUsed/>
    <w:rsid w:val="0073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9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3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52E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2ED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75DF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9F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012D2A"/>
  </w:style>
  <w:style w:type="character" w:customStyle="1" w:styleId="ae">
    <w:name w:val="Основной текст с отступом Знак"/>
    <w:rsid w:val="001261C5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07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D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DC5B47"/>
  </w:style>
  <w:style w:type="character" w:customStyle="1" w:styleId="30">
    <w:name w:val="Заголовок 3 Знак"/>
    <w:basedOn w:val="a0"/>
    <w:link w:val="3"/>
    <w:uiPriority w:val="9"/>
    <w:semiHidden/>
    <w:rsid w:val="0084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033d7d046882c64b40d8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meslo-saratov.ru" TargetMode="External"/><Relationship Id="rId2" Type="http://schemas.openxmlformats.org/officeDocument/2006/relationships/hyperlink" Target="mailto:leonov@sartp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94EA-CA62-4BE2-B85E-01C1290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Guselnikova</cp:lastModifiedBy>
  <cp:revision>2</cp:revision>
  <cp:lastPrinted>2020-06-02T10:22:00Z</cp:lastPrinted>
  <dcterms:created xsi:type="dcterms:W3CDTF">2023-10-02T05:18:00Z</dcterms:created>
  <dcterms:modified xsi:type="dcterms:W3CDTF">2023-10-02T05:18:00Z</dcterms:modified>
</cp:coreProperties>
</file>