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BC6244"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565596951"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365CF" w:rsidP="00885997">
      <w:pPr>
        <w:spacing w:line="240" w:lineRule="auto"/>
        <w:rPr>
          <w:rFonts w:ascii="Times New Roman" w:hAnsi="Times New Roman"/>
          <w:b/>
          <w:sz w:val="36"/>
          <w:szCs w:val="36"/>
        </w:rPr>
      </w:pPr>
      <w:r>
        <w:rPr>
          <w:rFonts w:ascii="Times New Roman" w:hAnsi="Times New Roman"/>
          <w:b/>
          <w:sz w:val="36"/>
          <w:szCs w:val="36"/>
        </w:rPr>
        <w:t>РОГАТКИНСКОГО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565596952"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A365CF" w:rsidP="001A2C4E">
      <w:pPr>
        <w:suppressAutoHyphens/>
        <w:spacing w:line="240" w:lineRule="auto"/>
        <w:rPr>
          <w:rFonts w:ascii="Times New Roman" w:hAnsi="Times New Roman"/>
          <w:b/>
          <w:sz w:val="36"/>
          <w:szCs w:val="36"/>
        </w:rPr>
      </w:pPr>
      <w:r>
        <w:rPr>
          <w:rFonts w:ascii="Times New Roman" w:hAnsi="Times New Roman"/>
          <w:b/>
          <w:sz w:val="36"/>
          <w:szCs w:val="36"/>
        </w:rPr>
        <w:t>РОГАТКИНСКОЕ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B7956" w:rsidRDefault="004C6C6D" w:rsidP="003B7956">
      <w:pPr>
        <w:pStyle w:val="1"/>
        <w:spacing w:before="0" w:line="240" w:lineRule="auto"/>
        <w:rPr>
          <w:rFonts w:ascii="Times New Roman" w:hAnsi="Times New Roman" w:cs="Times New Roman"/>
          <w:b/>
          <w:color w:val="auto"/>
          <w:kern w:val="32"/>
          <w:sz w:val="24"/>
          <w:szCs w:val="24"/>
          <w:u w:val="single"/>
          <w:lang w:eastAsia="ar-SA"/>
        </w:rPr>
      </w:pPr>
      <w:bookmarkStart w:id="0" w:name="_Toc491855091"/>
      <w:r w:rsidRPr="003B7956">
        <w:rPr>
          <w:rFonts w:ascii="Times New Roman" w:hAnsi="Times New Roman" w:cs="Times New Roman"/>
          <w:b/>
          <w:color w:val="auto"/>
          <w:kern w:val="32"/>
          <w:sz w:val="24"/>
          <w:szCs w:val="24"/>
          <w:u w:val="single"/>
          <w:lang w:eastAsia="ar-SA"/>
        </w:rPr>
        <w:lastRenderedPageBreak/>
        <w:t>СОДЕРЖАНИЕ</w:t>
      </w:r>
      <w:bookmarkEnd w:id="0"/>
    </w:p>
    <w:p w:rsidR="003B7956" w:rsidRPr="003B7956" w:rsidRDefault="004C6C6D" w:rsidP="003B7956">
      <w:pPr>
        <w:pStyle w:val="11"/>
        <w:rPr>
          <w:rFonts w:eastAsiaTheme="minorEastAsia"/>
          <w:b w:val="0"/>
          <w:bCs w:val="0"/>
        </w:rPr>
      </w:pPr>
      <w:r w:rsidRPr="003B7956">
        <w:rPr>
          <w:rFonts w:eastAsia="Calibri"/>
          <w:caps/>
          <w:lang w:eastAsia="en-US"/>
        </w:rPr>
        <w:fldChar w:fldCharType="begin"/>
      </w:r>
      <w:r w:rsidRPr="003B7956">
        <w:instrText xml:space="preserve"> TOC \o "1-3" \h \z \u </w:instrText>
      </w:r>
      <w:r w:rsidRPr="003B7956">
        <w:rPr>
          <w:rFonts w:eastAsia="Calibri"/>
          <w:caps/>
          <w:lang w:eastAsia="en-US"/>
        </w:rPr>
        <w:fldChar w:fldCharType="separate"/>
      </w:r>
      <w:hyperlink w:anchor="_Toc491855091" w:history="1">
        <w:r w:rsidR="003B7956" w:rsidRPr="003B7956">
          <w:rPr>
            <w:rStyle w:val="a7"/>
            <w:kern w:val="32"/>
            <w:lang w:eastAsia="ar-SA"/>
          </w:rPr>
          <w:t>СОДЕРЖАНИЕ</w:t>
        </w:r>
        <w:r w:rsidR="003B7956" w:rsidRPr="003B7956">
          <w:rPr>
            <w:webHidden/>
          </w:rPr>
          <w:tab/>
        </w:r>
        <w:r w:rsidR="003B7956" w:rsidRPr="003B7956">
          <w:rPr>
            <w:webHidden/>
          </w:rPr>
          <w:fldChar w:fldCharType="begin"/>
        </w:r>
        <w:r w:rsidR="003B7956" w:rsidRPr="003B7956">
          <w:rPr>
            <w:webHidden/>
          </w:rPr>
          <w:instrText xml:space="preserve"> PAGEREF _Toc491855091 \h </w:instrText>
        </w:r>
        <w:r w:rsidR="003B7956" w:rsidRPr="003B7956">
          <w:rPr>
            <w:webHidden/>
          </w:rPr>
        </w:r>
        <w:r w:rsidR="003B7956" w:rsidRPr="003B7956">
          <w:rPr>
            <w:webHidden/>
          </w:rPr>
          <w:fldChar w:fldCharType="separate"/>
        </w:r>
        <w:r w:rsidR="003B7956">
          <w:rPr>
            <w:webHidden/>
          </w:rPr>
          <w:t>3</w:t>
        </w:r>
        <w:r w:rsidR="003B7956" w:rsidRPr="003B7956">
          <w:rPr>
            <w:webHidden/>
          </w:rPr>
          <w:fldChar w:fldCharType="end"/>
        </w:r>
      </w:hyperlink>
    </w:p>
    <w:p w:rsidR="003B7956" w:rsidRPr="003B7956" w:rsidRDefault="003B7956" w:rsidP="003B7956">
      <w:pPr>
        <w:pStyle w:val="11"/>
        <w:rPr>
          <w:rFonts w:eastAsiaTheme="minorEastAsia"/>
          <w:b w:val="0"/>
          <w:bCs w:val="0"/>
        </w:rPr>
      </w:pPr>
      <w:hyperlink w:anchor="_Toc491855092" w:history="1">
        <w:r w:rsidRPr="003B7956">
          <w:rPr>
            <w:rStyle w:val="a7"/>
            <w:caps/>
            <w:kern w:val="32"/>
            <w:lang w:eastAsia="ar-SA"/>
          </w:rPr>
          <w:t>Часть I. Порядок применения Правил землепользования и застройки и внесения в них изменений</w:t>
        </w:r>
        <w:r w:rsidRPr="003B7956">
          <w:rPr>
            <w:webHidden/>
          </w:rPr>
          <w:tab/>
        </w:r>
        <w:r w:rsidRPr="003B7956">
          <w:rPr>
            <w:webHidden/>
          </w:rPr>
          <w:fldChar w:fldCharType="begin"/>
        </w:r>
        <w:r w:rsidRPr="003B7956">
          <w:rPr>
            <w:webHidden/>
          </w:rPr>
          <w:instrText xml:space="preserve"> PAGEREF _Toc491855092 \h </w:instrText>
        </w:r>
        <w:r w:rsidRPr="003B7956">
          <w:rPr>
            <w:webHidden/>
          </w:rPr>
        </w:r>
        <w:r w:rsidRPr="003B7956">
          <w:rPr>
            <w:webHidden/>
          </w:rPr>
          <w:fldChar w:fldCharType="separate"/>
        </w:r>
        <w:r>
          <w:rPr>
            <w:webHidden/>
          </w:rPr>
          <w:t>6</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hyperlink w:anchor="_Toc491855093" w:history="1">
        <w:r w:rsidRPr="003B7956">
          <w:rPr>
            <w:rStyle w:val="a7"/>
            <w:rFonts w:eastAsia="Times New Roman"/>
            <w:bCs/>
            <w:iCs/>
            <w:lang w:eastAsia="ar-SA"/>
          </w:rPr>
          <w:t>Глава 1. Общие положения</w:t>
        </w:r>
        <w:r w:rsidRPr="003B7956">
          <w:rPr>
            <w:webHidden/>
          </w:rPr>
          <w:tab/>
        </w:r>
        <w:r w:rsidRPr="003B7956">
          <w:rPr>
            <w:webHidden/>
          </w:rPr>
          <w:fldChar w:fldCharType="begin"/>
        </w:r>
        <w:r w:rsidRPr="003B7956">
          <w:rPr>
            <w:webHidden/>
          </w:rPr>
          <w:instrText xml:space="preserve"> PAGEREF _Toc491855093 \h </w:instrText>
        </w:r>
        <w:r w:rsidRPr="003B7956">
          <w:rPr>
            <w:webHidden/>
          </w:rPr>
        </w:r>
        <w:r w:rsidRPr="003B7956">
          <w:rPr>
            <w:webHidden/>
          </w:rPr>
          <w:fldChar w:fldCharType="separate"/>
        </w:r>
        <w:r>
          <w:rPr>
            <w:webHidden/>
          </w:rPr>
          <w:t>6</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094" w:history="1">
        <w:r w:rsidRPr="003B7956">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_Toc491855094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095" w:history="1">
        <w:r w:rsidRPr="003B7956">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_Toc491855095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096" w:history="1">
        <w:r w:rsidRPr="003B7956">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_Toc491855096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097" w:history="1">
        <w:r w:rsidRPr="003B7956">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_Toc491855097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098" w:history="1">
        <w:r w:rsidRPr="003B7956">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Pr="003B7956">
          <w:rPr>
            <w:webHidden/>
          </w:rPr>
          <w:tab/>
        </w:r>
        <w:r w:rsidRPr="003B7956">
          <w:rPr>
            <w:webHidden/>
          </w:rPr>
          <w:fldChar w:fldCharType="begin"/>
        </w:r>
        <w:r w:rsidRPr="003B7956">
          <w:rPr>
            <w:webHidden/>
          </w:rPr>
          <w:instrText xml:space="preserve"> PAGEREF _Toc491855098 \h </w:instrText>
        </w:r>
        <w:r w:rsidRPr="003B7956">
          <w:rPr>
            <w:webHidden/>
          </w:rPr>
        </w:r>
        <w:r w:rsidRPr="003B7956">
          <w:rPr>
            <w:webHidden/>
          </w:rPr>
          <w:fldChar w:fldCharType="separate"/>
        </w:r>
        <w:r>
          <w:rPr>
            <w:webHidden/>
          </w:rPr>
          <w:t>12</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099" w:history="1">
        <w:r w:rsidRPr="003B7956">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_Toc491855099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0" w:history="1">
        <w:r w:rsidRPr="003B7956">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Pr="003B7956">
          <w:rPr>
            <w:rStyle w:val="a7"/>
            <w:rFonts w:ascii="Times New Roman" w:hAnsi="Times New Roman"/>
            <w:noProof/>
            <w:sz w:val="24"/>
            <w:szCs w:val="24"/>
          </w:rPr>
          <w:t>Красноармейского муниципального</w:t>
        </w:r>
        <w:r w:rsidRPr="003B7956">
          <w:rPr>
            <w:rStyle w:val="a7"/>
            <w:rFonts w:ascii="Times New Roman" w:eastAsia="Times New Roman" w:hAnsi="Times New Roman"/>
            <w:bCs/>
            <w:noProof/>
            <w:sz w:val="24"/>
            <w:szCs w:val="24"/>
            <w:lang w:eastAsia="ar-SA"/>
          </w:rPr>
          <w:t xml:space="preserve"> района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13</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01" w:history="1">
        <w:r w:rsidRPr="003B7956">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3B7956">
          <w:rPr>
            <w:webHidden/>
          </w:rPr>
          <w:tab/>
        </w:r>
        <w:r w:rsidRPr="003B7956">
          <w:rPr>
            <w:webHidden/>
          </w:rPr>
          <w:fldChar w:fldCharType="begin"/>
        </w:r>
        <w:r w:rsidRPr="003B7956">
          <w:rPr>
            <w:webHidden/>
          </w:rPr>
          <w:instrText xml:space="preserve"> PAGEREF _Toc491855101 \h </w:instrText>
        </w:r>
        <w:r w:rsidRPr="003B7956">
          <w:rPr>
            <w:webHidden/>
          </w:rPr>
        </w:r>
        <w:r w:rsidRPr="003B7956">
          <w:rPr>
            <w:webHidden/>
          </w:rPr>
          <w:fldChar w:fldCharType="separate"/>
        </w:r>
        <w:r>
          <w:rPr>
            <w:webHidden/>
          </w:rPr>
          <w:t>14</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2" w:history="1">
        <w:r w:rsidRPr="003B7956">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14</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3" w:history="1">
        <w:r w:rsidRPr="003B7956">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15</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4" w:history="1">
        <w:r w:rsidRPr="003B7956">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16</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05" w:history="1">
        <w:r w:rsidRPr="003B7956">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Pr="003B7956">
          <w:rPr>
            <w:webHidden/>
          </w:rPr>
          <w:tab/>
        </w:r>
        <w:r w:rsidRPr="003B7956">
          <w:rPr>
            <w:webHidden/>
          </w:rPr>
          <w:fldChar w:fldCharType="begin"/>
        </w:r>
        <w:r w:rsidRPr="003B7956">
          <w:rPr>
            <w:webHidden/>
          </w:rPr>
          <w:instrText xml:space="preserve"> PAGEREF _Toc491855105 \h </w:instrText>
        </w:r>
        <w:r w:rsidRPr="003B7956">
          <w:rPr>
            <w:webHidden/>
          </w:rPr>
        </w:r>
        <w:r w:rsidRPr="003B7956">
          <w:rPr>
            <w:webHidden/>
          </w:rPr>
          <w:fldChar w:fldCharType="separate"/>
        </w:r>
        <w:r>
          <w:rPr>
            <w:webHidden/>
          </w:rPr>
          <w:t>17</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6" w:history="1">
        <w:r w:rsidRPr="003B7956">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7" w:history="1">
        <w:r w:rsidRPr="003B7956">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08" w:history="1">
        <w:r w:rsidRPr="003B7956">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_Toc491855108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19</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09" w:history="1">
        <w:r w:rsidRPr="003B7956">
          <w:rPr>
            <w:rStyle w:val="a7"/>
            <w:rFonts w:eastAsia="Times New Roman"/>
            <w:bCs/>
            <w:iCs/>
            <w:lang w:eastAsia="ar-SA"/>
          </w:rPr>
          <w:t>Глава 5. Положение о проведении публичных слушаний по вопросам землепользования и застройки</w:t>
        </w:r>
        <w:r w:rsidRPr="003B7956">
          <w:rPr>
            <w:webHidden/>
          </w:rPr>
          <w:tab/>
        </w:r>
        <w:r w:rsidRPr="003B7956">
          <w:rPr>
            <w:webHidden/>
          </w:rPr>
          <w:fldChar w:fldCharType="begin"/>
        </w:r>
        <w:r w:rsidRPr="003B7956">
          <w:rPr>
            <w:webHidden/>
          </w:rPr>
          <w:instrText xml:space="preserve"> PAGEREF _Toc491855109 \h </w:instrText>
        </w:r>
        <w:r w:rsidRPr="003B7956">
          <w:rPr>
            <w:webHidden/>
          </w:rPr>
        </w:r>
        <w:r w:rsidRPr="003B7956">
          <w:rPr>
            <w:webHidden/>
          </w:rPr>
          <w:fldChar w:fldCharType="separate"/>
        </w:r>
        <w:r>
          <w:rPr>
            <w:webHidden/>
          </w:rPr>
          <w:t>20</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0" w:history="1">
        <w:r w:rsidRPr="003B7956">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20</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1" w:history="1">
        <w:r w:rsidRPr="003B7956">
          <w:rPr>
            <w:rStyle w:val="a7"/>
            <w:rFonts w:ascii="Times New Roman" w:eastAsia="Times New Roman" w:hAnsi="Times New Roman"/>
            <w:bCs/>
            <w:noProof/>
            <w:sz w:val="24"/>
            <w:szCs w:val="24"/>
            <w:lang w:eastAsia="ar-SA"/>
          </w:rPr>
          <w:t>Статья 14. Сроки проведения публичных слушаний</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2" w:history="1">
        <w:r w:rsidRPr="003B7956">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3" w:history="1">
        <w:r w:rsidRPr="003B7956">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4" w:history="1">
        <w:r w:rsidRPr="003B7956">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15" w:history="1">
        <w:r w:rsidRPr="003B7956">
          <w:rPr>
            <w:rStyle w:val="a7"/>
            <w:rFonts w:eastAsia="Times New Roman"/>
            <w:bCs/>
            <w:iCs/>
            <w:lang w:eastAsia="ar-SA"/>
          </w:rPr>
          <w:t>Глава 6. Положение о внесении изменений в Правила землепользования и застройки</w:t>
        </w:r>
        <w:r w:rsidRPr="003B7956">
          <w:rPr>
            <w:webHidden/>
          </w:rPr>
          <w:tab/>
        </w:r>
        <w:r w:rsidRPr="003B7956">
          <w:rPr>
            <w:webHidden/>
          </w:rPr>
          <w:fldChar w:fldCharType="begin"/>
        </w:r>
        <w:r w:rsidRPr="003B7956">
          <w:rPr>
            <w:webHidden/>
          </w:rPr>
          <w:instrText xml:space="preserve"> PAGEREF _Toc491855115 \h </w:instrText>
        </w:r>
        <w:r w:rsidRPr="003B7956">
          <w:rPr>
            <w:webHidden/>
          </w:rPr>
        </w:r>
        <w:r w:rsidRPr="003B7956">
          <w:rPr>
            <w:webHidden/>
          </w:rPr>
          <w:fldChar w:fldCharType="separate"/>
        </w:r>
        <w:r>
          <w:rPr>
            <w:webHidden/>
          </w:rPr>
          <w:t>23</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6" w:history="1">
        <w:r w:rsidRPr="003B7956">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23</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17" w:history="1">
        <w:r w:rsidRPr="003B7956">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_Toc491855117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24</w:t>
        </w:r>
        <w:r w:rsidRPr="003B7956">
          <w:rPr>
            <w:rFonts w:ascii="Times New Roman" w:hAnsi="Times New Roman"/>
            <w:noProof/>
            <w:webHidden/>
            <w:sz w:val="24"/>
            <w:szCs w:val="24"/>
          </w:rPr>
          <w:fldChar w:fldCharType="end"/>
        </w:r>
      </w:hyperlink>
    </w:p>
    <w:p w:rsidR="003B7956" w:rsidRPr="003B7956" w:rsidRDefault="003B7956" w:rsidP="003B7956">
      <w:pPr>
        <w:pStyle w:val="11"/>
        <w:rPr>
          <w:rFonts w:eastAsiaTheme="minorEastAsia"/>
          <w:b w:val="0"/>
          <w:bCs w:val="0"/>
        </w:rPr>
      </w:pPr>
      <w:hyperlink w:anchor="_Toc491855118" w:history="1">
        <w:r w:rsidRPr="003B7956">
          <w:rPr>
            <w:rStyle w:val="a7"/>
            <w:caps/>
            <w:kern w:val="32"/>
            <w:lang w:eastAsia="ar-SA"/>
          </w:rPr>
          <w:t>Часть II. Карта градостроительного зонирования. Градостроительные регламенты</w:t>
        </w:r>
        <w:r w:rsidRPr="003B7956">
          <w:rPr>
            <w:webHidden/>
          </w:rPr>
          <w:tab/>
        </w:r>
        <w:r w:rsidRPr="003B7956">
          <w:rPr>
            <w:webHidden/>
          </w:rPr>
          <w:fldChar w:fldCharType="begin"/>
        </w:r>
        <w:r w:rsidRPr="003B7956">
          <w:rPr>
            <w:webHidden/>
          </w:rPr>
          <w:instrText xml:space="preserve"> PAGEREF _Toc491855118 \h </w:instrText>
        </w:r>
        <w:r w:rsidRPr="003B7956">
          <w:rPr>
            <w:webHidden/>
          </w:rPr>
        </w:r>
        <w:r w:rsidRPr="003B7956">
          <w:rPr>
            <w:webHidden/>
          </w:rPr>
          <w:fldChar w:fldCharType="separate"/>
        </w:r>
        <w:r>
          <w:rPr>
            <w:webHidden/>
          </w:rPr>
          <w:t>26</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hyperlink w:anchor="_Toc491855119" w:history="1">
        <w:r w:rsidRPr="003B7956">
          <w:rPr>
            <w:rStyle w:val="a7"/>
            <w:rFonts w:eastAsia="Times New Roman"/>
            <w:bCs/>
            <w:iCs/>
            <w:lang w:eastAsia="ar-SA"/>
          </w:rPr>
          <w:t>Глава 7. Градостроительное зонирование</w:t>
        </w:r>
        <w:r w:rsidRPr="003B7956">
          <w:rPr>
            <w:webHidden/>
          </w:rPr>
          <w:tab/>
        </w:r>
        <w:r w:rsidRPr="003B7956">
          <w:rPr>
            <w:webHidden/>
          </w:rPr>
          <w:fldChar w:fldCharType="begin"/>
        </w:r>
        <w:r w:rsidRPr="003B7956">
          <w:rPr>
            <w:webHidden/>
          </w:rPr>
          <w:instrText xml:space="preserve"> PAGEREF _Toc491855119 \h </w:instrText>
        </w:r>
        <w:r w:rsidRPr="003B7956">
          <w:rPr>
            <w:webHidden/>
          </w:rPr>
        </w:r>
        <w:r w:rsidRPr="003B7956">
          <w:rPr>
            <w:webHidden/>
          </w:rPr>
          <w:fldChar w:fldCharType="separate"/>
        </w:r>
        <w:r>
          <w:rPr>
            <w:webHidden/>
          </w:rPr>
          <w:t>26</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0" w:history="1">
        <w:r w:rsidRPr="003B7956">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Pr="003B7956">
          <w:rPr>
            <w:rStyle w:val="a7"/>
            <w:rFonts w:ascii="Times New Roman" w:hAnsi="Times New Roman"/>
            <w:noProof/>
            <w:sz w:val="24"/>
            <w:szCs w:val="24"/>
          </w:rPr>
          <w:t>Рогаткинского муниципального образования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1" w:history="1">
        <w:r w:rsidRPr="003B7956">
          <w:rPr>
            <w:rStyle w:val="a7"/>
            <w:rFonts w:ascii="Times New Roman" w:eastAsia="Times New Roman" w:hAnsi="Times New Roman"/>
            <w:bCs/>
            <w:noProof/>
            <w:sz w:val="24"/>
            <w:szCs w:val="24"/>
            <w:lang w:eastAsia="ar-SA"/>
          </w:rPr>
          <w:t>Статья 21. Порядок установления территориальных зон</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2" w:history="1">
        <w:r w:rsidRPr="003B7956">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Pr="003B7956">
          <w:rPr>
            <w:rStyle w:val="a7"/>
            <w:rFonts w:ascii="Times New Roman" w:hAnsi="Times New Roman"/>
            <w:noProof/>
            <w:sz w:val="24"/>
            <w:szCs w:val="24"/>
          </w:rPr>
          <w:t>Рогаткинского муниципального образования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3" w:history="1">
        <w:r w:rsidRPr="003B7956">
          <w:rPr>
            <w:rStyle w:val="a7"/>
            <w:rFonts w:ascii="Times New Roman" w:eastAsia="Times New Roman" w:hAnsi="Times New Roman"/>
            <w:bCs/>
            <w:noProof/>
            <w:sz w:val="24"/>
            <w:szCs w:val="24"/>
            <w:lang w:eastAsia="ar-SA"/>
          </w:rPr>
          <w:t>Статья 23. Линии градостроительного регулирования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27</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24" w:history="1">
        <w:r w:rsidRPr="003B7956">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Pr="003B7956">
          <w:rPr>
            <w:webHidden/>
          </w:rPr>
          <w:tab/>
        </w:r>
        <w:r w:rsidRPr="003B7956">
          <w:rPr>
            <w:webHidden/>
          </w:rPr>
          <w:fldChar w:fldCharType="begin"/>
        </w:r>
        <w:r w:rsidRPr="003B7956">
          <w:rPr>
            <w:webHidden/>
          </w:rPr>
          <w:instrText xml:space="preserve"> PAGEREF _Toc491855124 \h </w:instrText>
        </w:r>
        <w:r w:rsidRPr="003B7956">
          <w:rPr>
            <w:webHidden/>
          </w:rPr>
        </w:r>
        <w:r w:rsidRPr="003B7956">
          <w:rPr>
            <w:webHidden/>
          </w:rPr>
          <w:fldChar w:fldCharType="separate"/>
        </w:r>
        <w:r>
          <w:rPr>
            <w:webHidden/>
          </w:rPr>
          <w:t>28</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5" w:history="1">
        <w:r w:rsidRPr="003B7956">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28</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6" w:history="1">
        <w:r w:rsidRPr="003B7956">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29</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7" w:history="1">
        <w:r w:rsidRPr="003B7956">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30</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8" w:history="1">
        <w:r w:rsidRPr="003B7956">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31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29" w:history="1">
        <w:r w:rsidRPr="003B7956">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_Toc491855129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48</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0" w:history="1">
        <w:r w:rsidRPr="003B7956">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61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1" w:history="1">
        <w:r w:rsidRPr="003B7956">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66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2" w:history="1">
        <w:r w:rsidRPr="003B7956">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71</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3" w:history="1">
        <w:r w:rsidRPr="003B7956">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75</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4" w:history="1">
        <w:r w:rsidRPr="003B7956">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76</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35" w:history="1">
        <w:r w:rsidRPr="003B7956">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Pr="003B7956">
          <w:rPr>
            <w:webHidden/>
          </w:rPr>
          <w:tab/>
        </w:r>
        <w:r w:rsidRPr="003B7956">
          <w:rPr>
            <w:webHidden/>
          </w:rPr>
          <w:fldChar w:fldCharType="begin"/>
        </w:r>
        <w:r w:rsidRPr="003B7956">
          <w:rPr>
            <w:webHidden/>
          </w:rPr>
          <w:instrText xml:space="preserve"> PAGEREF _Toc491855135 \h </w:instrText>
        </w:r>
        <w:r w:rsidRPr="003B7956">
          <w:rPr>
            <w:webHidden/>
          </w:rPr>
        </w:r>
        <w:r w:rsidRPr="003B7956">
          <w:rPr>
            <w:webHidden/>
          </w:rPr>
          <w:fldChar w:fldCharType="separate"/>
        </w:r>
        <w:r>
          <w:rPr>
            <w:webHidden/>
          </w:rPr>
          <w:t>79</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6" w:history="1">
        <w:r w:rsidRPr="003B7956">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37" w:history="1">
        <w:r w:rsidRPr="003B7956">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_Toc491855137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3B7956" w:rsidP="003B7956">
      <w:pPr>
        <w:pStyle w:val="11"/>
        <w:rPr>
          <w:rFonts w:eastAsiaTheme="minorEastAsia"/>
          <w:b w:val="0"/>
          <w:bCs w:val="0"/>
        </w:rPr>
      </w:pPr>
      <w:hyperlink w:anchor="_Toc491855138" w:history="1">
        <w:r w:rsidRPr="003B7956">
          <w:rPr>
            <w:rStyle w:val="a7"/>
            <w:caps/>
          </w:rPr>
          <w:t>Часть III. Иные вопросы землепользования и застройки Рогаткинского</w:t>
        </w:r>
        <w:r w:rsidRPr="003B7956">
          <w:rPr>
            <w:rStyle w:val="a7"/>
          </w:rPr>
          <w:t xml:space="preserve"> </w:t>
        </w:r>
        <w:r w:rsidRPr="003B7956">
          <w:rPr>
            <w:rStyle w:val="a7"/>
            <w:caps/>
          </w:rPr>
          <w:t>муниципального образования</w:t>
        </w:r>
        <w:r w:rsidRPr="003B7956">
          <w:rPr>
            <w:webHidden/>
          </w:rPr>
          <w:tab/>
        </w:r>
        <w:r w:rsidRPr="003B7956">
          <w:rPr>
            <w:webHidden/>
          </w:rPr>
          <w:fldChar w:fldCharType="begin"/>
        </w:r>
        <w:r w:rsidRPr="003B7956">
          <w:rPr>
            <w:webHidden/>
          </w:rPr>
          <w:instrText xml:space="preserve"> PAGEREF _Toc491855138 \h </w:instrText>
        </w:r>
        <w:r w:rsidRPr="003B7956">
          <w:rPr>
            <w:webHidden/>
          </w:rPr>
        </w:r>
        <w:r w:rsidRPr="003B7956">
          <w:rPr>
            <w:webHidden/>
          </w:rPr>
          <w:fldChar w:fldCharType="separate"/>
        </w:r>
        <w:r>
          <w:rPr>
            <w:webHidden/>
          </w:rPr>
          <w:t>92</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hyperlink w:anchor="_Toc491855139" w:history="1">
        <w:r w:rsidRPr="003B7956">
          <w:rPr>
            <w:rStyle w:val="a7"/>
            <w:rFonts w:eastAsia="Times New Roman"/>
            <w:bCs/>
            <w:iCs/>
            <w:lang w:eastAsia="ar-SA"/>
          </w:rPr>
          <w:t>Глава 10. Регулирование землепользования и застройки на территории Рогаткинского</w:t>
        </w:r>
        <w:r w:rsidRPr="003B7956">
          <w:rPr>
            <w:rStyle w:val="a7"/>
          </w:rPr>
          <w:t xml:space="preserve"> </w:t>
        </w:r>
        <w:r w:rsidRPr="003B7956">
          <w:rPr>
            <w:rStyle w:val="a7"/>
            <w:rFonts w:eastAsia="Times New Roman"/>
            <w:bCs/>
            <w:iCs/>
            <w:lang w:eastAsia="ar-SA"/>
          </w:rPr>
          <w:t>муниципального образования</w:t>
        </w:r>
        <w:r w:rsidRPr="003B7956">
          <w:rPr>
            <w:webHidden/>
          </w:rPr>
          <w:tab/>
        </w:r>
        <w:r w:rsidRPr="003B7956">
          <w:rPr>
            <w:webHidden/>
          </w:rPr>
          <w:fldChar w:fldCharType="begin"/>
        </w:r>
        <w:r w:rsidRPr="003B7956">
          <w:rPr>
            <w:webHidden/>
          </w:rPr>
          <w:instrText xml:space="preserve"> PAGEREF _Toc491855139 \h </w:instrText>
        </w:r>
        <w:r w:rsidRPr="003B7956">
          <w:rPr>
            <w:webHidden/>
          </w:rPr>
        </w:r>
        <w:r w:rsidRPr="003B7956">
          <w:rPr>
            <w:webHidden/>
          </w:rPr>
          <w:fldChar w:fldCharType="separate"/>
        </w:r>
        <w:r>
          <w:rPr>
            <w:webHidden/>
          </w:rPr>
          <w:t>92</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0" w:history="1">
        <w:r w:rsidRPr="003B7956">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Pr="003B7956">
          <w:rPr>
            <w:rStyle w:val="a7"/>
            <w:rFonts w:ascii="Times New Roman" w:hAnsi="Times New Roman"/>
            <w:noProof/>
            <w:sz w:val="24"/>
            <w:szCs w:val="24"/>
          </w:rPr>
          <w:t>Рогаткинского муниципального образования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92</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1" w:history="1">
        <w:r w:rsidRPr="003B7956">
          <w:rPr>
            <w:rStyle w:val="a7"/>
            <w:rFonts w:ascii="Times New Roman" w:eastAsia="Times New Roman" w:hAnsi="Times New Roman"/>
            <w:bCs/>
            <w:noProof/>
            <w:sz w:val="24"/>
            <w:szCs w:val="24"/>
            <w:lang w:eastAsia="ar-SA"/>
          </w:rPr>
          <w:t>Статья 37. Публичный сервитут</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93</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2" w:history="1">
        <w:r w:rsidRPr="003B7956">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94</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3" w:history="1">
        <w:r w:rsidRPr="003B7956">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95</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4" w:history="1">
        <w:r w:rsidRPr="003B7956">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96</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5" w:history="1">
        <w:r w:rsidRPr="003B7956">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97</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6" w:history="1">
        <w:r w:rsidRPr="003B7956">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100</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7" w:history="1">
        <w:r w:rsidRPr="003B7956">
          <w:rPr>
            <w:rStyle w:val="a7"/>
            <w:rFonts w:ascii="Times New Roman" w:eastAsia="Times New Roman" w:hAnsi="Times New Roman"/>
            <w:bCs/>
            <w:noProof/>
            <w:sz w:val="24"/>
            <w:szCs w:val="24"/>
            <w:lang w:eastAsia="ar-SA"/>
          </w:rPr>
          <w:t>Статья 43. Выдача разрешения на строительство</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102</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8" w:history="1">
        <w:r w:rsidRPr="003B7956">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49" w:history="1">
        <w:r w:rsidRPr="003B7956">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_Toc491855149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3B7956" w:rsidP="003B7956">
      <w:pPr>
        <w:pStyle w:val="21"/>
        <w:jc w:val="left"/>
        <w:rPr>
          <w:rFonts w:eastAsiaTheme="minorEastAsia"/>
          <w:b w:val="0"/>
          <w:i w:val="0"/>
          <w:lang w:eastAsia="ru-RU"/>
        </w:rPr>
      </w:pPr>
      <w:hyperlink w:anchor="_Toc491855150" w:history="1">
        <w:r w:rsidRPr="003B7956">
          <w:rPr>
            <w:rStyle w:val="a7"/>
            <w:rFonts w:eastAsia="Times New Roman"/>
            <w:bCs/>
            <w:iCs/>
            <w:lang w:eastAsia="ar-SA"/>
          </w:rPr>
          <w:t>Глава 11. Заключительные положения</w:t>
        </w:r>
        <w:r w:rsidRPr="003B7956">
          <w:rPr>
            <w:webHidden/>
          </w:rPr>
          <w:tab/>
        </w:r>
        <w:r w:rsidRPr="003B7956">
          <w:rPr>
            <w:webHidden/>
          </w:rPr>
          <w:fldChar w:fldCharType="begin"/>
        </w:r>
        <w:r w:rsidRPr="003B7956">
          <w:rPr>
            <w:webHidden/>
          </w:rPr>
          <w:instrText xml:space="preserve"> PAGEREF _Toc491855150 \h </w:instrText>
        </w:r>
        <w:r w:rsidRPr="003B7956">
          <w:rPr>
            <w:webHidden/>
          </w:rPr>
        </w:r>
        <w:r w:rsidRPr="003B7956">
          <w:rPr>
            <w:webHidden/>
          </w:rPr>
          <w:fldChar w:fldCharType="separate"/>
        </w:r>
        <w:r>
          <w:rPr>
            <w:webHidden/>
          </w:rPr>
          <w:t>109</w:t>
        </w:r>
        <w:r w:rsidRPr="003B7956">
          <w:rPr>
            <w:webHidden/>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51" w:history="1">
        <w:r w:rsidRPr="003B7956">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_Toc491855151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3B7956" w:rsidP="003B7956">
      <w:pPr>
        <w:pStyle w:val="31"/>
        <w:rPr>
          <w:rFonts w:ascii="Times New Roman" w:eastAsiaTheme="minorEastAsia" w:hAnsi="Times New Roman"/>
          <w:noProof/>
          <w:sz w:val="24"/>
          <w:szCs w:val="24"/>
          <w:lang w:eastAsia="ru-RU"/>
        </w:rPr>
      </w:pPr>
      <w:hyperlink w:anchor="_Toc491855152" w:history="1">
        <w:r w:rsidRPr="003B7956">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Pr="003B7956">
          <w:rPr>
            <w:rFonts w:ascii="Times New Roman" w:hAnsi="Times New Roman"/>
            <w:noProof/>
            <w:webHidden/>
            <w:sz w:val="24"/>
            <w:szCs w:val="24"/>
          </w:rPr>
          <w:instrText xml:space="preserve"> PAGEREF _Toc491855152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3B7956" w:rsidP="003B7956">
      <w:pPr>
        <w:pStyle w:val="11"/>
        <w:rPr>
          <w:rFonts w:eastAsiaTheme="minorEastAsia"/>
          <w:b w:val="0"/>
          <w:bCs w:val="0"/>
        </w:rPr>
      </w:pPr>
      <w:hyperlink w:anchor="_Toc491855153" w:history="1">
        <w:r w:rsidRPr="003B7956">
          <w:rPr>
            <w:rStyle w:val="a7"/>
            <w:caps/>
          </w:rPr>
          <w:t>Приложение</w:t>
        </w:r>
        <w:r w:rsidRPr="003B7956">
          <w:rPr>
            <w:webHidden/>
          </w:rPr>
          <w:tab/>
        </w:r>
        <w:r w:rsidRPr="003B7956">
          <w:rPr>
            <w:webHidden/>
          </w:rPr>
          <w:fldChar w:fldCharType="begin"/>
        </w:r>
        <w:r w:rsidRPr="003B7956">
          <w:rPr>
            <w:webHidden/>
          </w:rPr>
          <w:instrText xml:space="preserve"> PAGEREF _Toc491855153 \h </w:instrText>
        </w:r>
        <w:r w:rsidRPr="003B7956">
          <w:rPr>
            <w:webHidden/>
          </w:rPr>
        </w:r>
        <w:r w:rsidRPr="003B7956">
          <w:rPr>
            <w:webHidden/>
          </w:rPr>
          <w:fldChar w:fldCharType="separate"/>
        </w:r>
        <w:r>
          <w:rPr>
            <w:webHidden/>
          </w:rPr>
          <w:t>110</w:t>
        </w:r>
        <w:r w:rsidRPr="003B7956">
          <w:rPr>
            <w:webHidden/>
          </w:rPr>
          <w:fldChar w:fldCharType="end"/>
        </w:r>
      </w:hyperlink>
    </w:p>
    <w:p w:rsidR="003B7956" w:rsidRDefault="003B7956" w:rsidP="003B7956">
      <w:pPr>
        <w:pStyle w:val="21"/>
        <w:jc w:val="left"/>
        <w:rPr>
          <w:rStyle w:val="a7"/>
        </w:rPr>
        <w:sectPr w:rsidR="003B7956"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5154" w:history="1">
        <w:r w:rsidRPr="003B795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Pr="003B7956">
          <w:rPr>
            <w:rStyle w:val="a7"/>
            <w:rFonts w:eastAsia="Times New Roman"/>
            <w:bCs/>
            <w:iCs/>
            <w:lang w:eastAsia="ar-SA"/>
          </w:rPr>
          <w:t>.2015 г.</w:t>
        </w:r>
        <w:r w:rsidRPr="003B7956">
          <w:rPr>
            <w:webHidden/>
          </w:rPr>
          <w:tab/>
        </w:r>
        <w:r w:rsidRPr="003B7956">
          <w:rPr>
            <w:webHidden/>
          </w:rPr>
          <w:fldChar w:fldCharType="begin"/>
        </w:r>
        <w:r w:rsidRPr="003B7956">
          <w:rPr>
            <w:webHidden/>
          </w:rPr>
          <w:instrText xml:space="preserve"> PAGEREF _Toc491855154 \h </w:instrText>
        </w:r>
        <w:r w:rsidRPr="003B7956">
          <w:rPr>
            <w:webHidden/>
          </w:rPr>
        </w:r>
        <w:r w:rsidRPr="003B7956">
          <w:rPr>
            <w:webHidden/>
          </w:rPr>
          <w:fldChar w:fldCharType="separate"/>
        </w:r>
        <w:r>
          <w:rPr>
            <w:webHidden/>
          </w:rPr>
          <w:t>110</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p>
    <w:p w:rsidR="004C6C6D" w:rsidRPr="000E39DF" w:rsidRDefault="004C6C6D" w:rsidP="003B7956">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B7956">
        <w:rPr>
          <w:rFonts w:ascii="Times New Roman" w:hAnsi="Times New Roman" w:cs="Times New Roman"/>
          <w:sz w:val="24"/>
          <w:szCs w:val="24"/>
        </w:rPr>
        <w:fldChar w:fldCharType="end"/>
      </w:r>
      <w:bookmarkStart w:id="2" w:name="_Toc312188772"/>
      <w:bookmarkStart w:id="3" w:name="_Toc429415657"/>
      <w:bookmarkStart w:id="4" w:name="_Toc491855092"/>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5093"/>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5094"/>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A365CF">
        <w:rPr>
          <w:lang w:val="ru-RU"/>
        </w:rPr>
        <w:t>Рогаткинского</w:t>
      </w:r>
      <w:r w:rsidR="006B1BCD" w:rsidRPr="000E39DF">
        <w:rPr>
          <w:lang w:val="ru-RU"/>
        </w:rPr>
        <w:t xml:space="preserve"> муниципального образования</w:t>
      </w:r>
      <w:r w:rsidRPr="000E39DF">
        <w:rPr>
          <w:lang w:val="ru-RU"/>
        </w:rPr>
        <w:t xml:space="preserve"> </w:t>
      </w:r>
      <w:r w:rsidR="00CD1E68">
        <w:rPr>
          <w:lang w:val="ru-RU"/>
        </w:rPr>
        <w:t>Красноармейского</w:t>
      </w:r>
      <w:r w:rsidR="00FB4D56" w:rsidRPr="00FB4D56">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365CF">
        <w:rPr>
          <w:lang w:val="ru-RU"/>
        </w:rPr>
        <w:t>Рогаткинского</w:t>
      </w:r>
      <w:r w:rsidR="00A365CF"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5095"/>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w:t>
      </w:r>
      <w:r w:rsidRPr="000E39DF">
        <w:rPr>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lastRenderedPageBreak/>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5096"/>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lastRenderedPageBreak/>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5097"/>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196878884"/>
      <w:bookmarkStart w:id="36" w:name="_Toc312188779"/>
      <w:bookmarkStart w:id="37" w:name="_Toc491855098"/>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7"/>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5099"/>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5100"/>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D1E68" w:rsidRPr="00FB4D56">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5101"/>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5102"/>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5103"/>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D1E68" w:rsidRPr="00FB4D56">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5104"/>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AF3B92" w:rsidRPr="000E39DF" w:rsidRDefault="00AF3B92" w:rsidP="00AF3B92">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5105"/>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5106"/>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sub_45"/>
      <w:bookmarkStart w:id="114" w:name="_Toc491855107"/>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4"/>
    </w:p>
    <w:p w:rsidR="00510221" w:rsidRPr="000E39DF" w:rsidRDefault="00510221" w:rsidP="00510221">
      <w:pPr>
        <w:pStyle w:val="a9"/>
        <w:rPr>
          <w:lang w:val="ru-RU"/>
        </w:rPr>
      </w:pPr>
      <w:bookmarkStart w:id="115" w:name="sub_4602"/>
      <w:bookmarkEnd w:id="113"/>
      <w:r w:rsidRPr="000E39DF">
        <w:rPr>
          <w:lang w:val="ru-RU"/>
        </w:rPr>
        <w:t xml:space="preserve">1. Решение о подготовке проекта планировки и проекта межевания территории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lastRenderedPageBreak/>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lastRenderedPageBreak/>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5108"/>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196878906"/>
      <w:bookmarkStart w:id="146" w:name="_Toc312188802"/>
      <w:bookmarkStart w:id="147" w:name="_Toc491855109"/>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5110"/>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5111"/>
      <w:r w:rsidRPr="000E39DF">
        <w:rPr>
          <w:rFonts w:eastAsia="Times New Roman" w:cs="Times New Roman"/>
          <w:bCs/>
          <w:lang w:eastAsia="ar-SA"/>
        </w:rPr>
        <w:lastRenderedPageBreak/>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5112"/>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5113"/>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5114"/>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lastRenderedPageBreak/>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196878914"/>
      <w:bookmarkStart w:id="200" w:name="_Toc312188810"/>
      <w:bookmarkStart w:id="201" w:name="_Toc491855115"/>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201"/>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5116"/>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5117"/>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 xml:space="preserve">9. На публичные слушания приглашаются правообладатели недвижимости, интересы которых затрагиваются, а также представители органов, уполномоченных </w:t>
      </w:r>
      <w:r w:rsidRPr="000E39DF">
        <w:rPr>
          <w:lang w:val="ru-RU"/>
        </w:rPr>
        <w:lastRenderedPageBreak/>
        <w:t>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5118"/>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5119"/>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5120"/>
      <w:r w:rsidRPr="000E39DF">
        <w:rPr>
          <w:rFonts w:eastAsia="Times New Roman" w:cs="Times New Roman"/>
          <w:bCs/>
          <w:lang w:eastAsia="ar-SA"/>
        </w:rPr>
        <w:t>Статья 20. Карта градостроительного зонирования</w:t>
      </w:r>
      <w:bookmarkEnd w:id="225"/>
      <w:bookmarkEnd w:id="226"/>
      <w:bookmarkEnd w:id="227"/>
      <w:r w:rsidRPr="000E39DF">
        <w:rPr>
          <w:rFonts w:eastAsia="Times New Roman" w:cs="Times New Roman"/>
          <w:bCs/>
          <w:lang w:eastAsia="ar-SA"/>
        </w:rPr>
        <w:t xml:space="preserve"> </w:t>
      </w:r>
      <w:bookmarkEnd w:id="228"/>
      <w:bookmarkEnd w:id="229"/>
      <w:bookmarkEnd w:id="230"/>
      <w:bookmarkEnd w:id="231"/>
      <w:bookmarkEnd w:id="232"/>
      <w:bookmarkEnd w:id="233"/>
      <w:bookmarkEnd w:id="234"/>
      <w:r w:rsidR="00A365CF">
        <w:t>Рогаткинского</w:t>
      </w:r>
      <w:r w:rsidR="00A365CF" w:rsidRPr="000E39DF">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5121"/>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5122"/>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A365CF">
        <w:t>Рогаткинского</w:t>
      </w:r>
      <w:r w:rsidR="00A365CF" w:rsidRPr="000E39DF">
        <w:t xml:space="preserve"> </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7F25EE" w:rsidP="00013DD5">
      <w:pPr>
        <w:pStyle w:val="aa"/>
        <w:numPr>
          <w:ilvl w:val="0"/>
          <w:numId w:val="2"/>
        </w:numPr>
        <w:spacing w:before="0" w:after="160"/>
        <w:jc w:val="left"/>
        <w:rPr>
          <w:rFonts w:ascii="Times New Roman" w:hAnsi="Times New Roman" w:cs="Times New Roman"/>
          <w:b/>
          <w:sz w:val="24"/>
          <w:szCs w:val="24"/>
        </w:rPr>
      </w:pPr>
      <w:r>
        <w:rPr>
          <w:rFonts w:ascii="Times New Roman" w:hAnsi="Times New Roman" w:cs="Times New Roman"/>
          <w:b/>
          <w:sz w:val="24"/>
          <w:szCs w:val="24"/>
        </w:rPr>
        <w:t>жилые зоны:</w:t>
      </w:r>
    </w:p>
    <w:p w:rsidR="007F25EE" w:rsidRPr="007F25EE" w:rsidRDefault="007F25EE" w:rsidP="007F25EE">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lastRenderedPageBreak/>
        <w:t>з</w:t>
      </w:r>
      <w:r w:rsidRPr="007F25EE">
        <w:rPr>
          <w:rFonts w:ascii="Times New Roman" w:hAnsi="Times New Roman" w:cs="Times New Roman"/>
          <w:sz w:val="24"/>
          <w:szCs w:val="24"/>
        </w:rPr>
        <w:t>она застройки индивидуальными жилыми домами (индекс зоны Ж1)</w:t>
      </w:r>
    </w:p>
    <w:p w:rsidR="00013DD5" w:rsidRDefault="00BB4A8E" w:rsidP="00013DD5">
      <w:pPr>
        <w:pStyle w:val="aa"/>
        <w:numPr>
          <w:ilvl w:val="2"/>
          <w:numId w:val="3"/>
        </w:numPr>
        <w:spacing w:before="0" w:after="160"/>
        <w:jc w:val="left"/>
        <w:rPr>
          <w:rFonts w:ascii="Times New Roman" w:hAnsi="Times New Roman" w:cs="Times New Roman"/>
          <w:sz w:val="24"/>
          <w:szCs w:val="24"/>
        </w:rPr>
      </w:pPr>
      <w:r>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BB4A8E" w:rsidRPr="000E39DF" w:rsidRDefault="00BB4A8E" w:rsidP="00013DD5">
      <w:pPr>
        <w:pStyle w:val="aa"/>
        <w:numPr>
          <w:ilvl w:val="2"/>
          <w:numId w:val="3"/>
        </w:numPr>
        <w:spacing w:before="0" w:after="160"/>
        <w:jc w:val="left"/>
        <w:rPr>
          <w:rFonts w:ascii="Times New Roman" w:hAnsi="Times New Roman" w:cs="Times New Roman"/>
          <w:sz w:val="24"/>
          <w:szCs w:val="24"/>
        </w:rPr>
      </w:pPr>
      <w:r w:rsidRPr="00BB4A8E">
        <w:rPr>
          <w:rFonts w:ascii="Times New Roman" w:hAnsi="Times New Roman" w:cs="Times New Roman"/>
          <w:sz w:val="24"/>
          <w:szCs w:val="24"/>
        </w:rPr>
        <w:t xml:space="preserve">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Pr>
          <w:rFonts w:ascii="Times New Roman" w:hAnsi="Times New Roman" w:cs="Times New Roman"/>
          <w:sz w:val="24"/>
          <w:szCs w:val="24"/>
        </w:rPr>
        <w:t>(индекс зоны Ж5)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 </w:t>
      </w:r>
      <w:r w:rsidR="00BB4A8E">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sidR="00BB4A8E">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Pr="000E39DF">
        <w:rPr>
          <w:rFonts w:ascii="Times New Roman" w:hAnsi="Times New Roman" w:cs="Times New Roman"/>
          <w:sz w:val="24"/>
          <w:szCs w:val="24"/>
        </w:rPr>
        <w:t xml:space="preserve"> </w:t>
      </w:r>
      <w:r w:rsidR="00013DD5" w:rsidRPr="000E39DF">
        <w:rPr>
          <w:rFonts w:ascii="Times New Roman" w:hAnsi="Times New Roman" w:cs="Times New Roman"/>
          <w:sz w:val="24"/>
          <w:szCs w:val="24"/>
        </w:rPr>
        <w:t>(индекс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Р-3)</w:t>
      </w:r>
    </w:p>
    <w:p w:rsidR="00B81DDC" w:rsidRPr="000E39DF" w:rsidRDefault="00B81DDC" w:rsidP="00B81DDC">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V классов опасности</w:t>
      </w:r>
      <w:r>
        <w:rPr>
          <w:rFonts w:ascii="Times New Roman" w:hAnsi="Times New Roman" w:cs="Times New Roman"/>
          <w:sz w:val="24"/>
          <w:szCs w:val="24"/>
        </w:rPr>
        <w:t xml:space="preserve"> (индекс зоны П1</w:t>
      </w:r>
      <w:r w:rsidR="00FB6C92">
        <w:rPr>
          <w:rFonts w:ascii="Times New Roman" w:hAnsi="Times New Roman" w:cs="Times New Roman"/>
          <w:sz w:val="24"/>
          <w:szCs w:val="24"/>
        </w:rPr>
        <w:t>-0</w:t>
      </w:r>
      <w:r>
        <w:rPr>
          <w:rFonts w:ascii="Times New Roman" w:hAnsi="Times New Roman" w:cs="Times New Roman"/>
          <w:sz w:val="24"/>
          <w:szCs w:val="24"/>
        </w:rPr>
        <w:t>)</w:t>
      </w:r>
    </w:p>
    <w:p w:rsidR="00FB6C92"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П1-1)</w:t>
      </w:r>
    </w:p>
    <w:p w:rsidR="00FB6C92" w:rsidRPr="00B81DDC"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П1-2)</w:t>
      </w:r>
    </w:p>
    <w:p w:rsidR="00B81DDC" w:rsidRPr="00B81DDC" w:rsidRDefault="00013DD5" w:rsidP="00B81DDC">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w:t>
      </w:r>
      <w:r w:rsidR="008B57CE">
        <w:rPr>
          <w:rFonts w:ascii="Times New Roman" w:hAnsi="Times New Roman" w:cs="Times New Roman"/>
          <w:sz w:val="24"/>
          <w:szCs w:val="24"/>
        </w:rPr>
        <w:t xml:space="preserve"> </w:t>
      </w:r>
      <w:r w:rsidRPr="000E39DF">
        <w:rPr>
          <w:rFonts w:ascii="Times New Roman" w:hAnsi="Times New Roman" w:cs="Times New Roman"/>
          <w:sz w:val="24"/>
          <w:szCs w:val="24"/>
        </w:rPr>
        <w:t>(индекс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5123"/>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AF3B92" w:rsidRDefault="00AF3B92" w:rsidP="00AF3B92">
      <w:pPr>
        <w:pStyle w:val="a9"/>
        <w:numPr>
          <w:ilvl w:val="0"/>
          <w:numId w:val="1"/>
        </w:numPr>
        <w:ind w:left="709"/>
        <w:rPr>
          <w:lang w:val="ru-RU"/>
        </w:rPr>
      </w:pPr>
      <w:r w:rsidRPr="005B05D1">
        <w:rPr>
          <w:lang w:val="ru-RU"/>
        </w:rPr>
        <w:t>границы территорий объектов культурного наследия</w:t>
      </w:r>
    </w:p>
    <w:p w:rsidR="00AF3B92" w:rsidRPr="005B05D1" w:rsidRDefault="00AF3B92" w:rsidP="00AF3B92">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AF3B92" w:rsidRDefault="00AF3B92" w:rsidP="00AF3B92">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AF3B92" w:rsidRPr="000E39DF" w:rsidRDefault="00AF3B92" w:rsidP="00AF3B92">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5124"/>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5125"/>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5126"/>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lastRenderedPageBreak/>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5127"/>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lastRenderedPageBreak/>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7" w:name="_Toc432415532"/>
      <w:bookmarkStart w:id="298" w:name="_Toc491855128"/>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 xml:space="preserve">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w:t>
      </w:r>
      <w:r w:rsidRPr="000E39DF">
        <w:rPr>
          <w:rFonts w:eastAsia="Times New Roman"/>
          <w:iCs/>
          <w:sz w:val="24"/>
          <w:szCs w:val="24"/>
          <w:lang w:bidi="en-US"/>
        </w:rPr>
        <w:lastRenderedPageBreak/>
        <w:t>требуется организация санитарно-защитных зон.</w:t>
      </w:r>
    </w:p>
    <w:p w:rsidR="009F35AB"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AF3B92" w:rsidRDefault="00AF3B92" w:rsidP="00AF3B92">
      <w:pPr>
        <w:pStyle w:val="aa"/>
        <w:numPr>
          <w:ilvl w:val="0"/>
          <w:numId w:val="34"/>
        </w:numPr>
        <w:suppressAutoHyphens/>
        <w:rPr>
          <w:rFonts w:ascii="Times New Roman" w:eastAsia="Times New Roman" w:hAnsi="Times New Roman"/>
          <w:b/>
          <w:i/>
          <w:sz w:val="24"/>
          <w:szCs w:val="24"/>
          <w:lang w:eastAsia="ar-SA" w:bidi="en-US"/>
        </w:rPr>
      </w:pPr>
      <w:r w:rsidRPr="00D70A65">
        <w:rPr>
          <w:rFonts w:ascii="Times New Roman" w:eastAsia="Times New Roman" w:hAnsi="Times New Roman"/>
          <w:b/>
          <w:i/>
          <w:sz w:val="24"/>
          <w:szCs w:val="24"/>
          <w:lang w:eastAsia="ar-SA" w:bidi="en-US"/>
        </w:rPr>
        <w:t>Зона застройки индивидуальными жилыми домами</w:t>
      </w:r>
    </w:p>
    <w:p w:rsidR="00AF3B92" w:rsidRPr="00D70A65" w:rsidRDefault="00AF3B92" w:rsidP="00AF3B92">
      <w:pPr>
        <w:pStyle w:val="aa"/>
        <w:suppressAutoHyphens/>
        <w:ind w:left="1211"/>
        <w:rPr>
          <w:rFonts w:ascii="Times New Roman" w:eastAsia="Times New Roman" w:hAnsi="Times New Roman"/>
          <w:b/>
          <w:i/>
          <w:sz w:val="24"/>
          <w:szCs w:val="24"/>
          <w:lang w:eastAsia="ar-SA" w:bidi="en-US"/>
        </w:rPr>
      </w:pPr>
      <w:r w:rsidRPr="00D70A65">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Ж1</w:t>
      </w:r>
    </w:p>
    <w:p w:rsidR="006B379A" w:rsidRPr="001954F9" w:rsidRDefault="006B379A" w:rsidP="006B379A">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8930" w:type="dxa"/>
        <w:tblInd w:w="279" w:type="dxa"/>
        <w:tblLook w:val="04A0" w:firstRow="1" w:lastRow="0" w:firstColumn="1" w:lastColumn="0" w:noHBand="0" w:noVBand="1"/>
      </w:tblPr>
      <w:tblGrid>
        <w:gridCol w:w="3231"/>
        <w:gridCol w:w="5699"/>
      </w:tblGrid>
      <w:tr w:rsidR="006B379A" w:rsidRPr="00DE7B22" w:rsidTr="00952FC7">
        <w:tc>
          <w:tcPr>
            <w:tcW w:w="3231" w:type="dxa"/>
          </w:tcPr>
          <w:p w:rsidR="006B379A" w:rsidRPr="00DE7B22" w:rsidRDefault="006B379A" w:rsidP="00952FC7">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699" w:type="dxa"/>
          </w:tcPr>
          <w:p w:rsidR="006B379A" w:rsidRPr="00DE7B22" w:rsidRDefault="006B379A" w:rsidP="00952FC7">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B379A" w:rsidRPr="00DE7B22" w:rsidTr="00952FC7">
        <w:trPr>
          <w:trHeight w:val="1518"/>
        </w:trPr>
        <w:tc>
          <w:tcPr>
            <w:tcW w:w="3231" w:type="dxa"/>
          </w:tcPr>
          <w:p w:rsidR="006B379A" w:rsidRPr="00DE7B22" w:rsidRDefault="006B379A" w:rsidP="00952FC7">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Для индивидуального жилищного строительства (2.1) </w:t>
            </w:r>
          </w:p>
        </w:tc>
        <w:tc>
          <w:tcPr>
            <w:tcW w:w="5699" w:type="dxa"/>
            <w:vMerge w:val="restart"/>
          </w:tcPr>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B379A" w:rsidRPr="00DE7B22" w:rsidRDefault="006B379A"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B379A" w:rsidRPr="00DE7B22" w:rsidRDefault="006B379A" w:rsidP="00952FC7">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p w:rsidR="006B379A" w:rsidRPr="00DE7B22" w:rsidRDefault="006B379A" w:rsidP="00952FC7">
            <w:pPr>
              <w:pStyle w:val="ConsNormal"/>
              <w:ind w:left="33" w:right="0"/>
              <w:jc w:val="left"/>
              <w:rPr>
                <w:rFonts w:ascii="Times New Roman" w:hAnsi="Times New Roman"/>
                <w:sz w:val="24"/>
                <w:szCs w:val="24"/>
              </w:rPr>
            </w:pPr>
          </w:p>
        </w:tc>
      </w:tr>
      <w:tr w:rsidR="006B379A" w:rsidRPr="00DE7B22" w:rsidTr="00952FC7">
        <w:trPr>
          <w:trHeight w:val="179"/>
        </w:trPr>
        <w:tc>
          <w:tcPr>
            <w:tcW w:w="3231" w:type="dxa"/>
          </w:tcPr>
          <w:p w:rsidR="006B379A" w:rsidRPr="00DE7B22" w:rsidRDefault="006B379A" w:rsidP="00952FC7">
            <w:pPr>
              <w:pStyle w:val="ab"/>
            </w:pPr>
            <w:r w:rsidRPr="00DE7B22">
              <w:t>Малоэтажная многоквартирная жилая застройка (2.1.1)</w:t>
            </w:r>
          </w:p>
        </w:tc>
        <w:tc>
          <w:tcPr>
            <w:tcW w:w="5699" w:type="dxa"/>
            <w:vMerge/>
          </w:tcPr>
          <w:p w:rsidR="006B379A" w:rsidRPr="00DE7B22" w:rsidRDefault="006B379A" w:rsidP="00952FC7">
            <w:pPr>
              <w:pStyle w:val="ConsNormal"/>
              <w:ind w:left="33" w:right="0"/>
              <w:jc w:val="left"/>
              <w:rPr>
                <w:rFonts w:ascii="Times New Roman" w:hAnsi="Times New Roman" w:cs="Times New Roman"/>
                <w:sz w:val="24"/>
                <w:szCs w:val="24"/>
              </w:rPr>
            </w:pPr>
          </w:p>
        </w:tc>
      </w:tr>
      <w:tr w:rsidR="006B379A" w:rsidRPr="00DE7B22" w:rsidTr="00952FC7">
        <w:trPr>
          <w:trHeight w:val="179"/>
        </w:trPr>
        <w:tc>
          <w:tcPr>
            <w:tcW w:w="3231"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Для ведения личного подсобного хозяйства (2.2)</w:t>
            </w:r>
          </w:p>
        </w:tc>
        <w:tc>
          <w:tcPr>
            <w:tcW w:w="5699" w:type="dxa"/>
            <w:vMerge/>
          </w:tcPr>
          <w:p w:rsidR="006B379A" w:rsidRPr="00DE7B22" w:rsidRDefault="006B379A" w:rsidP="00952FC7">
            <w:pPr>
              <w:pStyle w:val="ConsNormal"/>
              <w:ind w:left="33" w:right="0"/>
              <w:jc w:val="left"/>
              <w:rPr>
                <w:rFonts w:ascii="Times New Roman" w:hAnsi="Times New Roman" w:cs="Times New Roman"/>
                <w:sz w:val="24"/>
                <w:szCs w:val="24"/>
              </w:rPr>
            </w:pPr>
          </w:p>
        </w:tc>
      </w:tr>
      <w:tr w:rsidR="006B379A" w:rsidRPr="00DE7B22" w:rsidTr="00952FC7">
        <w:trPr>
          <w:trHeight w:val="179"/>
        </w:trPr>
        <w:tc>
          <w:tcPr>
            <w:tcW w:w="3231" w:type="dxa"/>
          </w:tcPr>
          <w:p w:rsidR="006B379A" w:rsidRPr="00DE7B22" w:rsidRDefault="006B379A" w:rsidP="00952FC7">
            <w:pPr>
              <w:suppressAutoHyphens/>
              <w:spacing w:line="240" w:lineRule="auto"/>
              <w:jc w:val="both"/>
              <w:rPr>
                <w:rFonts w:ascii="Times New Roman" w:eastAsia="Times New Roman" w:hAnsi="Times New Roman"/>
                <w:i/>
                <w:lang w:eastAsia="ru-RU"/>
              </w:rPr>
            </w:pPr>
            <w:r w:rsidRPr="00DE7B22">
              <w:rPr>
                <w:rFonts w:ascii="Times New Roman" w:eastAsia="Times New Roman" w:hAnsi="Times New Roman"/>
                <w:sz w:val="24"/>
                <w:szCs w:val="24"/>
                <w:lang w:eastAsia="ru-RU"/>
              </w:rPr>
              <w:t>Блокированная жилая застройка (2.3)</w:t>
            </w:r>
          </w:p>
        </w:tc>
        <w:tc>
          <w:tcPr>
            <w:tcW w:w="5699" w:type="dxa"/>
            <w:vMerge/>
          </w:tcPr>
          <w:p w:rsidR="006B379A" w:rsidRPr="00DE7B22" w:rsidRDefault="006B379A" w:rsidP="00952FC7">
            <w:pPr>
              <w:pStyle w:val="ConsNormal"/>
              <w:ind w:left="33" w:right="0"/>
              <w:jc w:val="left"/>
              <w:rPr>
                <w:rFonts w:ascii="Times New Roman" w:hAnsi="Times New Roman"/>
                <w:sz w:val="24"/>
                <w:szCs w:val="24"/>
              </w:rPr>
            </w:pPr>
          </w:p>
        </w:tc>
      </w:tr>
      <w:tr w:rsidR="006B379A" w:rsidRPr="00DE7B22" w:rsidTr="00952FC7">
        <w:trPr>
          <w:trHeight w:val="179"/>
        </w:trPr>
        <w:tc>
          <w:tcPr>
            <w:tcW w:w="3231"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 xml:space="preserve">Ведение огородничества (13.1) </w:t>
            </w:r>
          </w:p>
        </w:tc>
        <w:tc>
          <w:tcPr>
            <w:tcW w:w="5699" w:type="dxa"/>
            <w:vMerge/>
          </w:tcPr>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p>
        </w:tc>
      </w:tr>
      <w:tr w:rsidR="006B379A" w:rsidRPr="00DE7B22" w:rsidTr="00952FC7">
        <w:trPr>
          <w:trHeight w:val="179"/>
        </w:trPr>
        <w:tc>
          <w:tcPr>
            <w:tcW w:w="3231"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699" w:type="dxa"/>
          </w:tcPr>
          <w:p w:rsidR="006B379A" w:rsidRPr="00DE7B22" w:rsidRDefault="006B379A" w:rsidP="00952FC7">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B379A" w:rsidRPr="00DE7B22" w:rsidRDefault="006B379A"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6B379A" w:rsidRPr="00D93E6D" w:rsidRDefault="006B379A" w:rsidP="006B379A">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8930" w:type="dxa"/>
        <w:tblInd w:w="279" w:type="dxa"/>
        <w:tblLook w:val="04A0" w:firstRow="1" w:lastRow="0" w:firstColumn="1" w:lastColumn="0" w:noHBand="0" w:noVBand="1"/>
      </w:tblPr>
      <w:tblGrid>
        <w:gridCol w:w="3090"/>
        <w:gridCol w:w="5840"/>
      </w:tblGrid>
      <w:tr w:rsidR="006B379A" w:rsidRPr="00985A4B" w:rsidTr="00952FC7">
        <w:tc>
          <w:tcPr>
            <w:tcW w:w="3090" w:type="dxa"/>
          </w:tcPr>
          <w:p w:rsidR="006B379A" w:rsidRPr="00985A4B" w:rsidRDefault="006B379A" w:rsidP="00952FC7">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5840" w:type="dxa"/>
          </w:tcPr>
          <w:p w:rsidR="006B379A" w:rsidRPr="00985A4B" w:rsidRDefault="006B379A" w:rsidP="00952FC7">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B379A" w:rsidRPr="00985A4B" w:rsidTr="00952FC7">
        <w:trPr>
          <w:trHeight w:val="287"/>
        </w:trPr>
        <w:tc>
          <w:tcPr>
            <w:tcW w:w="3090" w:type="dxa"/>
          </w:tcPr>
          <w:p w:rsidR="006B379A" w:rsidRPr="00C941CF" w:rsidRDefault="006B379A" w:rsidP="00952FC7">
            <w:pPr>
              <w:suppressAutoHyphens/>
              <w:spacing w:line="240" w:lineRule="auto"/>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Бытовое обслуживание (3.3)</w:t>
            </w:r>
            <w:r>
              <w:rPr>
                <w:rFonts w:ascii="Times New Roman" w:eastAsia="Times New Roman" w:hAnsi="Times New Roman"/>
                <w:sz w:val="24"/>
                <w:szCs w:val="24"/>
                <w:lang w:eastAsia="ru-RU"/>
              </w:rPr>
              <w:t xml:space="preserve"> - </w:t>
            </w:r>
          </w:p>
        </w:tc>
        <w:tc>
          <w:tcPr>
            <w:tcW w:w="5840" w:type="dxa"/>
            <w:vMerge w:val="restart"/>
          </w:tcPr>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 площадь земельного участка- от 400 до 10000 кв. м;</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6B379A" w:rsidRPr="008A5AE3" w:rsidRDefault="006B379A" w:rsidP="00952FC7">
            <w:pPr>
              <w:spacing w:line="240" w:lineRule="auto"/>
              <w:ind w:left="34"/>
              <w:jc w:val="both"/>
              <w:rPr>
                <w:rFonts w:ascii="Times New Roman" w:hAnsi="Times New Roman"/>
                <w:sz w:val="24"/>
                <w:szCs w:val="24"/>
              </w:rPr>
            </w:pPr>
            <w:r w:rsidRPr="008A5AE3">
              <w:rPr>
                <w:rFonts w:ascii="Times New Roman" w:hAnsi="Times New Roman"/>
                <w:color w:val="000000"/>
                <w:sz w:val="24"/>
                <w:szCs w:val="24"/>
              </w:rPr>
              <w:t xml:space="preserve">2. </w:t>
            </w:r>
            <w:r w:rsidRPr="008A5AE3">
              <w:rPr>
                <w:rFonts w:ascii="Times New Roman" w:hAnsi="Times New Roman"/>
                <w:sz w:val="24"/>
                <w:szCs w:val="24"/>
              </w:rPr>
              <w:t>Отступ линии застройки от красной линии при новом строительстве:</w:t>
            </w:r>
          </w:p>
          <w:p w:rsidR="006B379A" w:rsidRPr="008A5AE3" w:rsidRDefault="006B379A" w:rsidP="00952FC7">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 не менее </w:t>
            </w:r>
            <w:smartTag w:uri="urn:schemas-microsoft-com:office:smarttags" w:element="metricconverter">
              <w:smartTagPr>
                <w:attr w:name="ProductID" w:val="5 м"/>
              </w:smartTagPr>
              <w:r w:rsidRPr="008A5AE3">
                <w:rPr>
                  <w:rFonts w:ascii="Times New Roman" w:hAnsi="Times New Roman"/>
                  <w:sz w:val="24"/>
                  <w:szCs w:val="24"/>
                </w:rPr>
                <w:t>5 м</w:t>
              </w:r>
            </w:smartTag>
            <w:r w:rsidRPr="008A5AE3">
              <w:rPr>
                <w:rFonts w:ascii="Times New Roman" w:hAnsi="Times New Roman"/>
                <w:sz w:val="24"/>
                <w:szCs w:val="24"/>
              </w:rPr>
              <w:t xml:space="preserve"> со стороны улиц;</w:t>
            </w:r>
          </w:p>
          <w:p w:rsidR="006B379A" w:rsidRDefault="006B379A" w:rsidP="00952FC7">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не мене </w:t>
            </w:r>
            <w:smartTag w:uri="urn:schemas-microsoft-com:office:smarttags" w:element="metricconverter">
              <w:smartTagPr>
                <w:attr w:name="ProductID" w:val="3 м"/>
              </w:smartTagPr>
              <w:r w:rsidRPr="008A5AE3">
                <w:rPr>
                  <w:rFonts w:ascii="Times New Roman" w:hAnsi="Times New Roman"/>
                  <w:sz w:val="24"/>
                  <w:szCs w:val="24"/>
                </w:rPr>
                <w:t>3 м</w:t>
              </w:r>
            </w:smartTag>
            <w:r w:rsidRPr="008A5AE3">
              <w:rPr>
                <w:rFonts w:ascii="Times New Roman" w:hAnsi="Times New Roman"/>
                <w:sz w:val="24"/>
                <w:szCs w:val="24"/>
              </w:rPr>
              <w:t xml:space="preserve"> со стороны проездов;</w:t>
            </w:r>
          </w:p>
          <w:p w:rsidR="006B379A" w:rsidRPr="008A5AE3" w:rsidRDefault="006B379A" w:rsidP="00952FC7">
            <w:pPr>
              <w:spacing w:line="240" w:lineRule="auto"/>
              <w:ind w:left="34"/>
              <w:jc w:val="both"/>
              <w:rPr>
                <w:rFonts w:ascii="Times New Roman" w:hAnsi="Times New Roman"/>
                <w:sz w:val="24"/>
                <w:szCs w:val="24"/>
              </w:rPr>
            </w:pPr>
            <w:r w:rsidRPr="008A5AE3">
              <w:rPr>
                <w:rFonts w:ascii="Times New Roman" w:hAnsi="Times New Roman"/>
                <w:sz w:val="24"/>
                <w:szCs w:val="24"/>
              </w:rPr>
              <w:t>в районе существующей застройки – в соответствии со сложившейся ситуацией.</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1 этаж.</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B379A" w:rsidRPr="00985A4B" w:rsidRDefault="006B379A" w:rsidP="00952FC7">
            <w:pPr>
              <w:pStyle w:val="ConsNormal"/>
              <w:widowControl/>
              <w:spacing w:before="0"/>
              <w:ind w:left="34" w:right="0" w:firstLine="0"/>
              <w:rPr>
                <w:rFonts w:ascii="Times New Roman" w:hAnsi="Times New Roman"/>
                <w:sz w:val="24"/>
                <w:szCs w:val="24"/>
              </w:rPr>
            </w:pPr>
            <w:r w:rsidRPr="00C941CF">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400 до 30000 кв. м;</w:t>
            </w:r>
          </w:p>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6B379A" w:rsidRPr="00C941CF" w:rsidRDefault="006B379A" w:rsidP="00952FC7">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6B379A" w:rsidRPr="00C941CF" w:rsidRDefault="006B379A" w:rsidP="00952FC7">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6B379A" w:rsidRPr="00C941CF" w:rsidRDefault="006B379A" w:rsidP="00952FC7">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2 этажа.</w:t>
            </w:r>
          </w:p>
          <w:p w:rsidR="006B379A" w:rsidRPr="00985A4B" w:rsidRDefault="006B379A" w:rsidP="00952FC7">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50 %.</w:t>
            </w:r>
          </w:p>
        </w:tc>
      </w:tr>
      <w:tr w:rsidR="006B379A" w:rsidRPr="00985A4B" w:rsidTr="00952FC7">
        <w:trPr>
          <w:trHeight w:val="4506"/>
        </w:trPr>
        <w:tc>
          <w:tcPr>
            <w:tcW w:w="3090" w:type="dxa"/>
          </w:tcPr>
          <w:p w:rsidR="006B379A" w:rsidRPr="00DE7B22" w:rsidRDefault="006B379A" w:rsidP="00952FC7">
            <w:pPr>
              <w:suppressAutoHyphens/>
              <w:spacing w:line="240" w:lineRule="auto"/>
              <w:jc w:val="both"/>
              <w:rPr>
                <w:rFonts w:ascii="Times New Roman" w:eastAsia="Times New Roman" w:hAnsi="Times New Roman"/>
                <w:i/>
                <w:sz w:val="24"/>
                <w:szCs w:val="24"/>
                <w:lang w:eastAsia="ru-RU"/>
              </w:rPr>
            </w:pPr>
            <w:r w:rsidRPr="00DE7B22">
              <w:rPr>
                <w:rFonts w:ascii="Times New Roman" w:hAnsi="Times New Roman"/>
                <w:sz w:val="24"/>
                <w:szCs w:val="24"/>
              </w:rPr>
              <w:lastRenderedPageBreak/>
              <w:t>Охота и рыбалка (5.3)</w:t>
            </w:r>
          </w:p>
        </w:tc>
        <w:tc>
          <w:tcPr>
            <w:tcW w:w="5840" w:type="dxa"/>
            <w:vMerge/>
          </w:tcPr>
          <w:p w:rsidR="006B379A" w:rsidRPr="00C941CF" w:rsidRDefault="006B379A" w:rsidP="00952FC7">
            <w:pPr>
              <w:pStyle w:val="ConsNormal"/>
              <w:widowControl/>
              <w:spacing w:before="0"/>
              <w:ind w:left="34" w:right="0" w:firstLine="0"/>
              <w:rPr>
                <w:rFonts w:ascii="Times New Roman" w:hAnsi="Times New Roman" w:cs="Times New Roman"/>
                <w:color w:val="000000"/>
                <w:sz w:val="24"/>
                <w:szCs w:val="24"/>
              </w:rPr>
            </w:pPr>
          </w:p>
        </w:tc>
      </w:tr>
      <w:tr w:rsidR="006B379A" w:rsidRPr="00985A4B" w:rsidTr="00952FC7">
        <w:trPr>
          <w:trHeight w:val="5750"/>
        </w:trPr>
        <w:tc>
          <w:tcPr>
            <w:tcW w:w="3090" w:type="dxa"/>
          </w:tcPr>
          <w:p w:rsidR="006B379A" w:rsidRPr="00C941CF" w:rsidRDefault="006B379A"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B379A" w:rsidRPr="00C941CF" w:rsidRDefault="006B379A" w:rsidP="00952FC7">
            <w:pPr>
              <w:suppressAutoHyphens/>
              <w:spacing w:line="240" w:lineRule="auto"/>
              <w:jc w:val="both"/>
              <w:rPr>
                <w:rFonts w:ascii="Times New Roman" w:eastAsia="Times New Roman" w:hAnsi="Times New Roman"/>
                <w:sz w:val="24"/>
                <w:szCs w:val="24"/>
                <w:lang w:eastAsia="ru-RU"/>
              </w:rPr>
            </w:pPr>
          </w:p>
        </w:tc>
        <w:tc>
          <w:tcPr>
            <w:tcW w:w="5840" w:type="dxa"/>
            <w:vMerge/>
          </w:tcPr>
          <w:p w:rsidR="006B379A" w:rsidRPr="00985A4B" w:rsidRDefault="006B379A" w:rsidP="00952FC7">
            <w:pPr>
              <w:pStyle w:val="ConsNormal"/>
              <w:widowControl/>
              <w:spacing w:before="0"/>
              <w:ind w:left="360" w:right="0" w:firstLine="0"/>
              <w:rPr>
                <w:rFonts w:ascii="Times New Roman" w:hAnsi="Times New Roman"/>
                <w:sz w:val="24"/>
                <w:szCs w:val="24"/>
              </w:rPr>
            </w:pPr>
          </w:p>
        </w:tc>
      </w:tr>
      <w:tr w:rsidR="006B379A" w:rsidRPr="00985A4B" w:rsidTr="00952FC7">
        <w:trPr>
          <w:trHeight w:val="287"/>
        </w:trPr>
        <w:tc>
          <w:tcPr>
            <w:tcW w:w="3090" w:type="dxa"/>
          </w:tcPr>
          <w:p w:rsidR="006B379A" w:rsidRPr="00C941CF" w:rsidRDefault="006B379A" w:rsidP="00952FC7">
            <w:pPr>
              <w:suppressAutoHyphens/>
              <w:spacing w:line="240" w:lineRule="auto"/>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Развлечения (4.8)</w:t>
            </w:r>
          </w:p>
          <w:p w:rsidR="006B379A" w:rsidRPr="00C941CF" w:rsidRDefault="006B379A" w:rsidP="00952FC7">
            <w:pPr>
              <w:suppressAutoHyphens/>
              <w:spacing w:line="240" w:lineRule="auto"/>
              <w:jc w:val="both"/>
              <w:rPr>
                <w:rFonts w:ascii="Times New Roman" w:eastAsia="Times New Roman" w:hAnsi="Times New Roman"/>
                <w:sz w:val="24"/>
                <w:szCs w:val="24"/>
                <w:lang w:eastAsia="ru-RU"/>
              </w:rPr>
            </w:pPr>
          </w:p>
        </w:tc>
        <w:tc>
          <w:tcPr>
            <w:tcW w:w="5840" w:type="dxa"/>
          </w:tcPr>
          <w:p w:rsidR="006B379A" w:rsidRPr="00C941CF" w:rsidRDefault="006B379A" w:rsidP="00952FC7">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B379A" w:rsidRPr="00C941CF" w:rsidRDefault="006B379A"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B379A" w:rsidRPr="00C941CF" w:rsidRDefault="006B379A"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B379A" w:rsidRPr="00C941CF" w:rsidRDefault="006B379A"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B379A" w:rsidRDefault="006B379A" w:rsidP="00952FC7">
            <w:pPr>
              <w:spacing w:line="240" w:lineRule="auto"/>
              <w:ind w:left="34"/>
              <w:jc w:val="both"/>
              <w:rPr>
                <w:rFonts w:ascii="Times New Roman" w:hAnsi="Times New Roman"/>
                <w:sz w:val="24"/>
                <w:szCs w:val="24"/>
              </w:rPr>
            </w:pPr>
            <w:r w:rsidRPr="00C941CF">
              <w:rPr>
                <w:rFonts w:ascii="Times New Roman" w:hAnsi="Times New Roman"/>
                <w:color w:val="000000"/>
                <w:sz w:val="24"/>
                <w:szCs w:val="24"/>
              </w:rPr>
              <w:t xml:space="preserve">2. Минимальные отступы от границ земельных участков - </w:t>
            </w:r>
            <w:r w:rsidRPr="008A5AE3">
              <w:rPr>
                <w:rFonts w:ascii="Times New Roman" w:hAnsi="Times New Roman"/>
                <w:sz w:val="24"/>
                <w:szCs w:val="24"/>
              </w:rPr>
              <w:t xml:space="preserve"> </w:t>
            </w:r>
          </w:p>
          <w:p w:rsidR="006B379A" w:rsidRPr="008A5AE3" w:rsidRDefault="006B379A" w:rsidP="00952FC7">
            <w:pPr>
              <w:spacing w:line="240" w:lineRule="auto"/>
              <w:ind w:left="34"/>
              <w:jc w:val="both"/>
              <w:rPr>
                <w:rFonts w:ascii="Times New Roman" w:hAnsi="Times New Roman"/>
                <w:sz w:val="24"/>
                <w:szCs w:val="24"/>
              </w:rPr>
            </w:pPr>
            <w:r>
              <w:rPr>
                <w:rFonts w:ascii="Times New Roman" w:hAnsi="Times New Roman"/>
                <w:sz w:val="24"/>
                <w:szCs w:val="24"/>
              </w:rPr>
              <w:t xml:space="preserve">- </w:t>
            </w:r>
            <w:r w:rsidRPr="008A5AE3">
              <w:rPr>
                <w:rFonts w:ascii="Times New Roman" w:hAnsi="Times New Roman"/>
                <w:sz w:val="24"/>
                <w:szCs w:val="24"/>
              </w:rPr>
              <w:t xml:space="preserve">не менее </w:t>
            </w:r>
            <w:smartTag w:uri="urn:schemas-microsoft-com:office:smarttags" w:element="metricconverter">
              <w:smartTagPr>
                <w:attr w:name="ProductID" w:val="5 м"/>
              </w:smartTagPr>
              <w:r w:rsidRPr="008A5AE3">
                <w:rPr>
                  <w:rFonts w:ascii="Times New Roman" w:hAnsi="Times New Roman"/>
                  <w:sz w:val="24"/>
                  <w:szCs w:val="24"/>
                </w:rPr>
                <w:t>5 м</w:t>
              </w:r>
            </w:smartTag>
            <w:r w:rsidRPr="008A5AE3">
              <w:rPr>
                <w:rFonts w:ascii="Times New Roman" w:hAnsi="Times New Roman"/>
                <w:sz w:val="24"/>
                <w:szCs w:val="24"/>
              </w:rPr>
              <w:t xml:space="preserve"> со стороны улиц;</w:t>
            </w:r>
          </w:p>
          <w:p w:rsidR="006B379A" w:rsidRDefault="006B379A" w:rsidP="00952FC7">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не мене </w:t>
            </w:r>
            <w:smartTag w:uri="urn:schemas-microsoft-com:office:smarttags" w:element="metricconverter">
              <w:smartTagPr>
                <w:attr w:name="ProductID" w:val="3 м"/>
              </w:smartTagPr>
              <w:r w:rsidRPr="008A5AE3">
                <w:rPr>
                  <w:rFonts w:ascii="Times New Roman" w:hAnsi="Times New Roman"/>
                  <w:sz w:val="24"/>
                  <w:szCs w:val="24"/>
                </w:rPr>
                <w:t>3 м</w:t>
              </w:r>
            </w:smartTag>
            <w:r w:rsidRPr="008A5AE3">
              <w:rPr>
                <w:rFonts w:ascii="Times New Roman" w:hAnsi="Times New Roman"/>
                <w:sz w:val="24"/>
                <w:szCs w:val="24"/>
              </w:rPr>
              <w:t xml:space="preserve"> со стороны проездов;</w:t>
            </w:r>
          </w:p>
          <w:p w:rsidR="006B379A" w:rsidRPr="008A5AE3" w:rsidRDefault="006B379A" w:rsidP="00952FC7">
            <w:pPr>
              <w:spacing w:line="240" w:lineRule="auto"/>
              <w:ind w:left="34"/>
              <w:jc w:val="both"/>
              <w:rPr>
                <w:rFonts w:ascii="Times New Roman" w:hAnsi="Times New Roman"/>
                <w:sz w:val="24"/>
                <w:szCs w:val="24"/>
              </w:rPr>
            </w:pPr>
            <w:r w:rsidRPr="008A5AE3">
              <w:rPr>
                <w:rFonts w:ascii="Times New Roman" w:hAnsi="Times New Roman"/>
                <w:sz w:val="24"/>
                <w:szCs w:val="24"/>
              </w:rPr>
              <w:t>в районе существующей застройки – в соответствии со сложившейся ситуацией.</w:t>
            </w:r>
          </w:p>
          <w:p w:rsidR="006B379A" w:rsidRPr="00C941CF" w:rsidRDefault="006B379A" w:rsidP="00952FC7">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B379A" w:rsidRPr="00985A4B" w:rsidRDefault="006B379A" w:rsidP="00952FC7">
            <w:pPr>
              <w:pStyle w:val="ConsNormal"/>
              <w:widowControl/>
              <w:spacing w:before="0"/>
              <w:ind w:left="360" w:right="0" w:firstLine="0"/>
              <w:rPr>
                <w:rFonts w:ascii="Times New Roman" w:hAnsi="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tc>
      </w:tr>
      <w:tr w:rsidR="006B379A" w:rsidRPr="00985A4B" w:rsidTr="00952FC7">
        <w:trPr>
          <w:trHeight w:val="287"/>
        </w:trPr>
        <w:tc>
          <w:tcPr>
            <w:tcW w:w="3090" w:type="dxa"/>
          </w:tcPr>
          <w:p w:rsidR="006B379A" w:rsidRPr="00776340" w:rsidRDefault="006B379A" w:rsidP="00952FC7">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lastRenderedPageBreak/>
              <w:t>Земельные участки (террито</w:t>
            </w:r>
            <w:r>
              <w:rPr>
                <w:rFonts w:ascii="Times New Roman" w:eastAsia="Times New Roman" w:hAnsi="Times New Roman"/>
                <w:sz w:val="24"/>
                <w:szCs w:val="24"/>
                <w:lang w:eastAsia="ru-RU"/>
              </w:rPr>
              <w:t>рии) общего пользования (12.0)</w:t>
            </w:r>
          </w:p>
        </w:tc>
        <w:tc>
          <w:tcPr>
            <w:tcW w:w="5840" w:type="dxa"/>
          </w:tcPr>
          <w:p w:rsidR="006B379A" w:rsidRPr="00985A4B" w:rsidRDefault="006B379A" w:rsidP="00952FC7">
            <w:pPr>
              <w:pStyle w:val="ConsNormal"/>
              <w:widowControl/>
              <w:spacing w:before="0"/>
              <w:ind w:left="33" w:right="0" w:firstLine="372"/>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B379A" w:rsidRPr="00985A4B" w:rsidRDefault="006B379A" w:rsidP="00952FC7">
            <w:pPr>
              <w:pStyle w:val="ConsNormal"/>
              <w:widowControl/>
              <w:spacing w:before="0"/>
              <w:ind w:left="33" w:right="0" w:firstLine="372"/>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B379A" w:rsidRPr="00985A4B" w:rsidRDefault="006B379A" w:rsidP="006B379A">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056"/>
        <w:gridCol w:w="6016"/>
      </w:tblGrid>
      <w:tr w:rsidR="006B379A" w:rsidRPr="00DE7B22" w:rsidTr="00952FC7">
        <w:tc>
          <w:tcPr>
            <w:tcW w:w="3056" w:type="dxa"/>
          </w:tcPr>
          <w:p w:rsidR="006B379A" w:rsidRPr="00DE7B22" w:rsidRDefault="006B379A" w:rsidP="00952FC7">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16" w:type="dxa"/>
          </w:tcPr>
          <w:p w:rsidR="006B379A" w:rsidRPr="00DE7B22" w:rsidRDefault="006B379A" w:rsidP="00952FC7">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B379A" w:rsidRPr="00DE7B22" w:rsidTr="00952FC7">
        <w:trPr>
          <w:trHeight w:val="287"/>
        </w:trPr>
        <w:tc>
          <w:tcPr>
            <w:tcW w:w="3056" w:type="dxa"/>
          </w:tcPr>
          <w:p w:rsidR="006B379A" w:rsidRPr="00DE7B22" w:rsidRDefault="006B379A" w:rsidP="00952FC7">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Магазины (4.4)</w:t>
            </w:r>
          </w:p>
        </w:tc>
        <w:tc>
          <w:tcPr>
            <w:tcW w:w="6016" w:type="dxa"/>
            <w:vMerge w:val="restart"/>
          </w:tcPr>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 магазинов:</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от 400 до 20000 кв.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15 до 100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15 до 100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Предельные (минимальные и (или) максимальные) размеры земельных участков обслуживание автотранспорта:</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 (гостиничное обслуживание)- от 300 до 1000 кв.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15 до 100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длинна земельного участка – от 15 до 100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 от 400 до 6000 кв.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20 до 100 м;</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длина земельного участка – от 20 до 100 м.</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1. Предельные (минимальные и (или) максимальные) размеры земельных участков (для гаражей):</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DE7B22">
              <w:rPr>
                <w:rFonts w:ascii="Times New Roman" w:hAnsi="Times New Roman" w:cs="Times New Roman"/>
                <w:sz w:val="24"/>
                <w:szCs w:val="24"/>
              </w:rPr>
              <w:t xml:space="preserve"> до 10000 кв. м;</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4 до 100 м;</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длина земельного участка – от 6 до 200 м.</w:t>
            </w:r>
          </w:p>
          <w:p w:rsidR="006B379A" w:rsidRPr="00DE7B22" w:rsidRDefault="006B379A" w:rsidP="00952FC7">
            <w:pPr>
              <w:pStyle w:val="af0"/>
              <w:spacing w:before="0"/>
              <w:ind w:left="0"/>
            </w:pPr>
            <w:r w:rsidRPr="00DE7B22">
              <w:t>Площадь застройки и земельных участков отдельных автостоянок для хранения легковых автомобилей (парковок) на одно машино-место для:</w:t>
            </w:r>
          </w:p>
          <w:p w:rsidR="006B379A" w:rsidRPr="00DE7B22" w:rsidRDefault="006B379A" w:rsidP="00952FC7">
            <w:pPr>
              <w:pStyle w:val="af0"/>
              <w:spacing w:before="0"/>
              <w:ind w:left="0"/>
            </w:pPr>
            <w:r w:rsidRPr="00DE7B22">
              <w:t xml:space="preserve">одноэтажных - </w:t>
            </w:r>
            <w:smartTag w:uri="urn:schemas-microsoft-com:office:smarttags" w:element="metricconverter">
              <w:smartTagPr>
                <w:attr w:name="ProductID" w:val="30 кв. м"/>
              </w:smartTagPr>
              <w:r w:rsidRPr="00DE7B22">
                <w:t>30 кв. м</w:t>
              </w:r>
            </w:smartTag>
            <w:r w:rsidRPr="00DE7B22">
              <w:t>;</w:t>
            </w:r>
          </w:p>
          <w:p w:rsidR="006B379A" w:rsidRPr="00DE7B22" w:rsidRDefault="006B379A" w:rsidP="00952FC7">
            <w:pPr>
              <w:pStyle w:val="af0"/>
              <w:spacing w:before="0"/>
              <w:ind w:left="0"/>
            </w:pPr>
            <w:r w:rsidRPr="00DE7B22">
              <w:t xml:space="preserve">2-х этажных </w:t>
            </w:r>
            <w:smartTag w:uri="urn:schemas-microsoft-com:office:smarttags" w:element="metricconverter">
              <w:smartTagPr>
                <w:attr w:name="ProductID" w:val="-20 кв. м"/>
              </w:smartTagPr>
              <w:r w:rsidRPr="00DE7B22">
                <w:t>-20 кв. м</w:t>
              </w:r>
            </w:smartTag>
            <w:r w:rsidRPr="00DE7B22">
              <w:t>;</w:t>
            </w:r>
          </w:p>
          <w:p w:rsidR="006B379A" w:rsidRPr="00DE7B22" w:rsidRDefault="006B379A" w:rsidP="00952FC7">
            <w:pPr>
              <w:pStyle w:val="af0"/>
              <w:spacing w:before="0"/>
              <w:ind w:left="0"/>
            </w:pPr>
            <w:r w:rsidRPr="00DE7B22">
              <w:t xml:space="preserve">3-х этажных - </w:t>
            </w:r>
            <w:smartTag w:uri="urn:schemas-microsoft-com:office:smarttags" w:element="metricconverter">
              <w:smartTagPr>
                <w:attr w:name="ProductID" w:val="14 кв. м"/>
              </w:smartTagPr>
              <w:r w:rsidRPr="00DE7B22">
                <w:t>14 кв. м</w:t>
              </w:r>
            </w:smartTag>
            <w:r w:rsidRPr="00DE7B22">
              <w:t>;</w:t>
            </w:r>
          </w:p>
          <w:p w:rsidR="006B379A" w:rsidRPr="00DE7B22" w:rsidRDefault="006B379A" w:rsidP="00952FC7">
            <w:pPr>
              <w:pStyle w:val="af0"/>
              <w:spacing w:before="0"/>
              <w:ind w:left="0"/>
            </w:pPr>
            <w:r w:rsidRPr="00DE7B22">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DE7B22">
                <w:t>25 кв. м</w:t>
              </w:r>
            </w:smartTag>
            <w:r w:rsidRPr="00DE7B22">
              <w:t>.</w:t>
            </w:r>
          </w:p>
          <w:p w:rsidR="006B379A" w:rsidRPr="00DE7B22" w:rsidRDefault="006B379A" w:rsidP="00952FC7">
            <w:pPr>
              <w:pStyle w:val="ConsNormal"/>
              <w:widowControl/>
              <w:spacing w:before="0"/>
              <w:ind w:left="-108" w:right="0" w:firstLine="0"/>
              <w:rPr>
                <w:rFonts w:ascii="Times New Roman" w:hAnsi="Times New Roman" w:cs="Times New Roman"/>
                <w:sz w:val="22"/>
                <w:szCs w:val="22"/>
              </w:rPr>
            </w:pPr>
            <w:r w:rsidRPr="00DE7B22">
              <w:rPr>
                <w:rFonts w:ascii="Times New Roman" w:hAnsi="Times New Roman" w:cs="Times New Roman"/>
                <w:sz w:val="24"/>
                <w:szCs w:val="24"/>
              </w:rPr>
              <w:t xml:space="preserve">2.Минимальные отступы от границ </w:t>
            </w:r>
            <w:r w:rsidRPr="00DE7B22">
              <w:rPr>
                <w:rFonts w:ascii="Times New Roman" w:hAnsi="Times New Roman" w:cs="Times New Roman"/>
                <w:sz w:val="22"/>
                <w:szCs w:val="22"/>
              </w:rPr>
              <w:t>земельных участков (гаражи)-1 м.</w:t>
            </w:r>
          </w:p>
          <w:p w:rsidR="006B379A" w:rsidRPr="00DE7B22" w:rsidRDefault="006B379A"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3. Предельное количество этажей – 2 этажа.</w:t>
            </w:r>
          </w:p>
          <w:p w:rsidR="006B379A" w:rsidRPr="00DE7B22" w:rsidRDefault="006B379A" w:rsidP="00952FC7">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4. Максимальный процент застройки в границах земельного участка – 90 %.</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5. Иные показатели - вместимость – до 300 машиномест</w:t>
            </w:r>
          </w:p>
          <w:p w:rsidR="006B379A" w:rsidRPr="00DE7B22" w:rsidRDefault="006B379A" w:rsidP="00952FC7">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2.Минимальные отступы от границ земельных участков  </w:t>
            </w:r>
          </w:p>
          <w:p w:rsidR="006B379A" w:rsidRPr="00DE7B22" w:rsidRDefault="006B379A" w:rsidP="00952FC7">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B379A" w:rsidRPr="00DE7B22" w:rsidRDefault="006B379A" w:rsidP="00952FC7">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B379A" w:rsidRPr="00DE7B22" w:rsidRDefault="006B379A" w:rsidP="00952FC7">
            <w:pPr>
              <w:spacing w:line="240" w:lineRule="auto"/>
              <w:ind w:left="34"/>
              <w:jc w:val="both"/>
              <w:rPr>
                <w:rFonts w:ascii="Times New Roman" w:hAnsi="Times New Roman"/>
                <w:sz w:val="24"/>
                <w:szCs w:val="24"/>
              </w:rPr>
            </w:pPr>
            <w:r w:rsidRPr="00DE7B22">
              <w:rPr>
                <w:rFonts w:ascii="Times New Roman" w:hAnsi="Times New Roman"/>
                <w:sz w:val="24"/>
                <w:szCs w:val="24"/>
              </w:rPr>
              <w:lastRenderedPageBreak/>
              <w:t>в районе существующей застройки – в соответствии со сложившейся ситуацией.</w:t>
            </w:r>
          </w:p>
          <w:p w:rsidR="006B379A" w:rsidRPr="00DE7B22"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3.Предельное количество этажей – 2 этажа.</w:t>
            </w:r>
          </w:p>
          <w:p w:rsidR="006B379A" w:rsidRPr="00226173" w:rsidRDefault="006B379A"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4.Максимальный процент застройки в гран</w:t>
            </w:r>
            <w:r>
              <w:rPr>
                <w:rFonts w:ascii="Times New Roman" w:hAnsi="Times New Roman" w:cs="Times New Roman"/>
                <w:sz w:val="24"/>
                <w:szCs w:val="24"/>
              </w:rPr>
              <w:t>ицах земельного участка – 70 %.</w:t>
            </w:r>
          </w:p>
        </w:tc>
      </w:tr>
      <w:tr w:rsidR="006B379A" w:rsidRPr="00DE7B22" w:rsidTr="00952FC7">
        <w:trPr>
          <w:trHeight w:val="287"/>
        </w:trPr>
        <w:tc>
          <w:tcPr>
            <w:tcW w:w="3056"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 xml:space="preserve">Гостиничное обслуживание (4.7) </w:t>
            </w:r>
          </w:p>
        </w:tc>
        <w:tc>
          <w:tcPr>
            <w:tcW w:w="6016" w:type="dxa"/>
            <w:vMerge/>
          </w:tcPr>
          <w:p w:rsidR="006B379A" w:rsidRPr="00DE7B22" w:rsidRDefault="006B379A" w:rsidP="00952FC7">
            <w:pPr>
              <w:pStyle w:val="ConsNormal"/>
              <w:ind w:left="33" w:right="0"/>
              <w:rPr>
                <w:rFonts w:ascii="Times New Roman" w:hAnsi="Times New Roman" w:cs="Times New Roman"/>
                <w:sz w:val="24"/>
                <w:szCs w:val="24"/>
              </w:rPr>
            </w:pPr>
          </w:p>
        </w:tc>
      </w:tr>
      <w:tr w:rsidR="006B379A" w:rsidRPr="00DE7B22" w:rsidTr="00952FC7">
        <w:trPr>
          <w:trHeight w:val="2376"/>
        </w:trPr>
        <w:tc>
          <w:tcPr>
            <w:tcW w:w="3056"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Обслуживание автотранспорта (4.9</w:t>
            </w:r>
            <w:r>
              <w:rPr>
                <w:rFonts w:ascii="Times New Roman" w:eastAsia="Times New Roman" w:hAnsi="Times New Roman"/>
                <w:sz w:val="24"/>
                <w:szCs w:val="24"/>
                <w:lang w:eastAsia="ru-RU"/>
              </w:rPr>
              <w:t>)</w:t>
            </w:r>
          </w:p>
        </w:tc>
        <w:tc>
          <w:tcPr>
            <w:tcW w:w="6016" w:type="dxa"/>
            <w:vMerge/>
          </w:tcPr>
          <w:p w:rsidR="006B379A" w:rsidRPr="00DE7B22" w:rsidRDefault="006B379A" w:rsidP="00952FC7">
            <w:pPr>
              <w:pStyle w:val="ConsNormal"/>
              <w:widowControl/>
              <w:spacing w:before="0"/>
              <w:ind w:left="33" w:right="0" w:firstLine="0"/>
              <w:rPr>
                <w:rFonts w:ascii="Times New Roman" w:hAnsi="Times New Roman" w:cs="Times New Roman"/>
                <w:sz w:val="24"/>
                <w:szCs w:val="24"/>
              </w:rPr>
            </w:pPr>
          </w:p>
        </w:tc>
      </w:tr>
      <w:tr w:rsidR="006B379A" w:rsidRPr="00DE7B22" w:rsidTr="00952FC7">
        <w:trPr>
          <w:trHeight w:val="287"/>
        </w:trPr>
        <w:tc>
          <w:tcPr>
            <w:tcW w:w="3056" w:type="dxa"/>
          </w:tcPr>
          <w:p w:rsidR="006B379A" w:rsidRPr="00DE7B22" w:rsidRDefault="006B379A"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6016" w:type="dxa"/>
            <w:vMerge/>
          </w:tcPr>
          <w:p w:rsidR="006B379A" w:rsidRPr="00DE7B22" w:rsidRDefault="006B379A" w:rsidP="00952FC7">
            <w:pPr>
              <w:pStyle w:val="ConsNormal"/>
              <w:widowControl/>
              <w:spacing w:before="0"/>
              <w:ind w:left="33" w:right="0" w:firstLine="284"/>
              <w:rPr>
                <w:rFonts w:ascii="Times New Roman" w:hAnsi="Times New Roman" w:cs="Times New Roman"/>
                <w:sz w:val="24"/>
                <w:szCs w:val="24"/>
              </w:rPr>
            </w:pPr>
          </w:p>
        </w:tc>
      </w:tr>
      <w:tr w:rsidR="006B379A" w:rsidRPr="00DE7B22" w:rsidTr="00952FC7">
        <w:trPr>
          <w:trHeight w:val="287"/>
        </w:trPr>
        <w:tc>
          <w:tcPr>
            <w:tcW w:w="3056" w:type="dxa"/>
          </w:tcPr>
          <w:p w:rsidR="006B379A" w:rsidRPr="00226173" w:rsidRDefault="006B379A" w:rsidP="00952FC7">
            <w:pPr>
              <w:suppressAutoHyphens/>
              <w:spacing w:line="240" w:lineRule="auto"/>
              <w:jc w:val="both"/>
              <w:rPr>
                <w:rFonts w:ascii="Times New Roman" w:eastAsia="Times New Roman" w:hAnsi="Times New Roman"/>
                <w:sz w:val="24"/>
                <w:szCs w:val="24"/>
                <w:lang w:eastAsia="ru-RU"/>
              </w:rPr>
            </w:pPr>
            <w:r w:rsidRPr="00226173">
              <w:rPr>
                <w:rFonts w:ascii="Times New Roman" w:hAnsi="Times New Roman"/>
                <w:sz w:val="24"/>
                <w:szCs w:val="24"/>
              </w:rPr>
              <w:t>Объекты гаражного назначения (2.7.1)</w:t>
            </w:r>
          </w:p>
        </w:tc>
        <w:tc>
          <w:tcPr>
            <w:tcW w:w="6016" w:type="dxa"/>
          </w:tcPr>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1. Предельные (минимальные и (или) максимальные) размеры земельных участков:</w:t>
            </w:r>
          </w:p>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площадь земельного учас</w:t>
            </w:r>
            <w:r>
              <w:rPr>
                <w:rFonts w:ascii="Times New Roman" w:hAnsi="Times New Roman" w:cs="Times New Roman"/>
                <w:sz w:val="24"/>
                <w:szCs w:val="24"/>
              </w:rPr>
              <w:t>тка - от 25</w:t>
            </w:r>
            <w:r w:rsidRPr="00226173">
              <w:rPr>
                <w:rFonts w:ascii="Times New Roman" w:hAnsi="Times New Roman" w:cs="Times New Roman"/>
                <w:sz w:val="24"/>
                <w:szCs w:val="24"/>
              </w:rPr>
              <w:t xml:space="preserve"> до 10000 кв. м;</w:t>
            </w:r>
          </w:p>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ширина земельного участка – от 4 до 100 м;</w:t>
            </w:r>
          </w:p>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длина земельного участка – от 6 до 200 м.</w:t>
            </w:r>
          </w:p>
          <w:p w:rsidR="006B379A" w:rsidRPr="00226173" w:rsidRDefault="006B379A" w:rsidP="00952FC7">
            <w:pPr>
              <w:pStyle w:val="af0"/>
              <w:spacing w:before="0"/>
              <w:ind w:left="0"/>
              <w:rPr>
                <w:sz w:val="24"/>
                <w:szCs w:val="24"/>
              </w:rPr>
            </w:pPr>
            <w:r w:rsidRPr="00226173">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B379A" w:rsidRPr="00226173" w:rsidRDefault="006B379A" w:rsidP="00952FC7">
            <w:pPr>
              <w:pStyle w:val="af0"/>
              <w:spacing w:before="0"/>
              <w:ind w:left="0"/>
              <w:rPr>
                <w:sz w:val="24"/>
                <w:szCs w:val="24"/>
              </w:rPr>
            </w:pPr>
            <w:r w:rsidRPr="00226173">
              <w:rPr>
                <w:sz w:val="24"/>
                <w:szCs w:val="24"/>
              </w:rPr>
              <w:t xml:space="preserve">одноэтажных - </w:t>
            </w:r>
            <w:smartTag w:uri="urn:schemas-microsoft-com:office:smarttags" w:element="metricconverter">
              <w:smartTagPr>
                <w:attr w:name="ProductID" w:val="30 кв. м"/>
              </w:smartTagPr>
              <w:r w:rsidRPr="00226173">
                <w:rPr>
                  <w:sz w:val="24"/>
                  <w:szCs w:val="24"/>
                </w:rPr>
                <w:t>30 кв. м</w:t>
              </w:r>
            </w:smartTag>
            <w:r w:rsidRPr="00226173">
              <w:rPr>
                <w:sz w:val="24"/>
                <w:szCs w:val="24"/>
              </w:rPr>
              <w:t>;</w:t>
            </w:r>
          </w:p>
          <w:p w:rsidR="006B379A" w:rsidRPr="00226173" w:rsidRDefault="006B379A" w:rsidP="00952FC7">
            <w:pPr>
              <w:pStyle w:val="af0"/>
              <w:spacing w:before="0"/>
              <w:ind w:left="0"/>
              <w:rPr>
                <w:sz w:val="24"/>
                <w:szCs w:val="24"/>
              </w:rPr>
            </w:pPr>
            <w:r w:rsidRPr="00226173">
              <w:rPr>
                <w:sz w:val="24"/>
                <w:szCs w:val="24"/>
              </w:rPr>
              <w:t xml:space="preserve">2-х этажных </w:t>
            </w:r>
            <w:smartTag w:uri="urn:schemas-microsoft-com:office:smarttags" w:element="metricconverter">
              <w:smartTagPr>
                <w:attr w:name="ProductID" w:val="-20 кв. м"/>
              </w:smartTagPr>
              <w:r w:rsidRPr="00226173">
                <w:rPr>
                  <w:sz w:val="24"/>
                  <w:szCs w:val="24"/>
                </w:rPr>
                <w:t>-20 кв. м</w:t>
              </w:r>
            </w:smartTag>
            <w:r w:rsidRPr="00226173">
              <w:rPr>
                <w:sz w:val="24"/>
                <w:szCs w:val="24"/>
              </w:rPr>
              <w:t>;</w:t>
            </w:r>
          </w:p>
          <w:p w:rsidR="006B379A" w:rsidRPr="00226173" w:rsidRDefault="006B379A" w:rsidP="00952FC7">
            <w:pPr>
              <w:pStyle w:val="af0"/>
              <w:spacing w:before="0"/>
              <w:ind w:left="0"/>
              <w:rPr>
                <w:sz w:val="24"/>
                <w:szCs w:val="24"/>
              </w:rPr>
            </w:pPr>
            <w:r w:rsidRPr="00226173">
              <w:rPr>
                <w:sz w:val="24"/>
                <w:szCs w:val="24"/>
              </w:rPr>
              <w:t xml:space="preserve">3-х этажных - </w:t>
            </w:r>
            <w:smartTag w:uri="urn:schemas-microsoft-com:office:smarttags" w:element="metricconverter">
              <w:smartTagPr>
                <w:attr w:name="ProductID" w:val="14 кв. м"/>
              </w:smartTagPr>
              <w:r w:rsidRPr="00226173">
                <w:rPr>
                  <w:sz w:val="24"/>
                  <w:szCs w:val="24"/>
                </w:rPr>
                <w:t>14 кв. м</w:t>
              </w:r>
            </w:smartTag>
            <w:r w:rsidRPr="00226173">
              <w:rPr>
                <w:sz w:val="24"/>
                <w:szCs w:val="24"/>
              </w:rPr>
              <w:t>;</w:t>
            </w:r>
          </w:p>
          <w:p w:rsidR="006B379A" w:rsidRPr="00226173" w:rsidRDefault="006B379A" w:rsidP="00952FC7">
            <w:pPr>
              <w:pStyle w:val="af0"/>
              <w:spacing w:before="0"/>
              <w:ind w:left="0"/>
              <w:rPr>
                <w:sz w:val="24"/>
                <w:szCs w:val="24"/>
              </w:rPr>
            </w:pPr>
            <w:r w:rsidRPr="00226173">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26173">
                <w:rPr>
                  <w:sz w:val="24"/>
                  <w:szCs w:val="24"/>
                </w:rPr>
                <w:t>25 кв. м</w:t>
              </w:r>
            </w:smartTag>
            <w:r w:rsidRPr="00226173">
              <w:rPr>
                <w:sz w:val="24"/>
                <w:szCs w:val="24"/>
              </w:rPr>
              <w:t>.</w:t>
            </w:r>
          </w:p>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2. Минимальные отступы от границ земельных участков - 1 м.</w:t>
            </w:r>
          </w:p>
          <w:p w:rsidR="006B379A" w:rsidRPr="00226173" w:rsidRDefault="006B379A"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3. Предельное количество этажей – 2 этажа.</w:t>
            </w:r>
          </w:p>
          <w:p w:rsidR="006B379A" w:rsidRPr="00226173" w:rsidRDefault="006B379A" w:rsidP="00952FC7">
            <w:pPr>
              <w:pStyle w:val="ConsNormal"/>
              <w:widowControl/>
              <w:spacing w:before="0"/>
              <w:ind w:left="360" w:right="0" w:firstLine="0"/>
              <w:rPr>
                <w:rFonts w:ascii="Times New Roman" w:hAnsi="Times New Roman" w:cs="Times New Roman"/>
                <w:sz w:val="24"/>
                <w:szCs w:val="24"/>
              </w:rPr>
            </w:pPr>
            <w:r w:rsidRPr="00226173">
              <w:rPr>
                <w:rFonts w:ascii="Times New Roman" w:hAnsi="Times New Roman" w:cs="Times New Roman"/>
                <w:sz w:val="24"/>
                <w:szCs w:val="24"/>
              </w:rPr>
              <w:t>4. Максимальный процент застройки в границах земельного участка – 90 %.</w:t>
            </w:r>
          </w:p>
        </w:tc>
      </w:tr>
    </w:tbl>
    <w:p w:rsidR="006B379A" w:rsidRDefault="006B379A" w:rsidP="006B379A">
      <w:pPr>
        <w:pStyle w:val="a9"/>
        <w:rPr>
          <w:b/>
          <w:i/>
          <w:lang w:val="ru-RU"/>
        </w:rPr>
      </w:pPr>
      <w:r>
        <w:rPr>
          <w:b/>
          <w:i/>
          <w:lang w:val="ru-RU"/>
        </w:rPr>
        <w:t>Ограничения использования земельных участков и объектов капитального строительства:</w:t>
      </w:r>
    </w:p>
    <w:p w:rsidR="006B379A" w:rsidRDefault="006B379A" w:rsidP="006B379A">
      <w:pPr>
        <w:pStyle w:val="a9"/>
        <w:numPr>
          <w:ilvl w:val="0"/>
          <w:numId w:val="26"/>
        </w:numPr>
        <w:rPr>
          <w:lang w:val="ru-RU"/>
        </w:rPr>
      </w:pPr>
      <w:r>
        <w:rPr>
          <w:lang w:val="ru-RU"/>
        </w:rPr>
        <w:t>Санитарно-защитная зона;</w:t>
      </w:r>
    </w:p>
    <w:p w:rsidR="006B379A" w:rsidRDefault="006B379A" w:rsidP="006B379A">
      <w:pPr>
        <w:pStyle w:val="a9"/>
        <w:numPr>
          <w:ilvl w:val="0"/>
          <w:numId w:val="26"/>
        </w:numPr>
        <w:rPr>
          <w:lang w:val="ru-RU"/>
        </w:rPr>
      </w:pPr>
      <w:r>
        <w:rPr>
          <w:lang w:val="ru-RU"/>
        </w:rPr>
        <w:t>Водоохранная зона;</w:t>
      </w:r>
    </w:p>
    <w:p w:rsidR="006B379A" w:rsidRDefault="006B379A" w:rsidP="006B379A">
      <w:pPr>
        <w:pStyle w:val="a9"/>
        <w:numPr>
          <w:ilvl w:val="0"/>
          <w:numId w:val="26"/>
        </w:numPr>
        <w:rPr>
          <w:lang w:val="ru-RU"/>
        </w:rPr>
      </w:pPr>
      <w:r>
        <w:rPr>
          <w:lang w:val="ru-RU"/>
        </w:rPr>
        <w:t>Прибрежная защитная полоса;</w:t>
      </w:r>
    </w:p>
    <w:p w:rsidR="006B379A" w:rsidRDefault="006B379A" w:rsidP="006B379A">
      <w:pPr>
        <w:pStyle w:val="a9"/>
        <w:numPr>
          <w:ilvl w:val="0"/>
          <w:numId w:val="26"/>
        </w:numPr>
        <w:rPr>
          <w:lang w:val="ru-RU"/>
        </w:rPr>
      </w:pPr>
      <w:r>
        <w:rPr>
          <w:lang w:val="ru-RU"/>
        </w:rPr>
        <w:t>Зона санитарной охраны источников питьевого водоснабжения;</w:t>
      </w:r>
    </w:p>
    <w:p w:rsidR="006B379A" w:rsidRDefault="006B379A" w:rsidP="006B379A">
      <w:pPr>
        <w:pStyle w:val="a9"/>
        <w:numPr>
          <w:ilvl w:val="0"/>
          <w:numId w:val="26"/>
        </w:numPr>
        <w:rPr>
          <w:lang w:val="ru-RU"/>
        </w:rPr>
      </w:pPr>
      <w:r>
        <w:rPr>
          <w:lang w:val="ru-RU"/>
        </w:rPr>
        <w:t>Охранные зоны инженерных коммуникаций;</w:t>
      </w:r>
    </w:p>
    <w:p w:rsidR="006B379A" w:rsidRDefault="006B379A" w:rsidP="006B379A">
      <w:pPr>
        <w:pStyle w:val="a9"/>
        <w:numPr>
          <w:ilvl w:val="0"/>
          <w:numId w:val="26"/>
        </w:numPr>
        <w:rPr>
          <w:lang w:val="ru-RU"/>
        </w:rPr>
      </w:pPr>
      <w:r>
        <w:rPr>
          <w:lang w:val="ru-RU"/>
        </w:rPr>
        <w:t>Придорожные полосы.</w:t>
      </w:r>
    </w:p>
    <w:p w:rsidR="006B379A" w:rsidRPr="00E25E3F" w:rsidRDefault="006B379A" w:rsidP="006B379A">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AF3B92" w:rsidRDefault="00AF3B92" w:rsidP="009F35AB">
      <w:pPr>
        <w:pStyle w:val="Iauiue"/>
        <w:spacing w:after="120"/>
        <w:ind w:firstLine="709"/>
        <w:jc w:val="both"/>
        <w:rPr>
          <w:rFonts w:eastAsia="Times New Roman"/>
          <w:iCs/>
          <w:sz w:val="24"/>
          <w:szCs w:val="24"/>
          <w:lang w:bidi="en-US"/>
        </w:rPr>
      </w:pPr>
    </w:p>
    <w:p w:rsidR="00B81DDC" w:rsidRPr="00AF3B92" w:rsidRDefault="00B81DDC" w:rsidP="00AF3B92">
      <w:pPr>
        <w:pStyle w:val="aa"/>
        <w:numPr>
          <w:ilvl w:val="0"/>
          <w:numId w:val="34"/>
        </w:numPr>
        <w:suppressAutoHyphens/>
        <w:spacing w:after="0"/>
        <w:rPr>
          <w:rFonts w:ascii="Times New Roman" w:eastAsia="Times New Roman" w:hAnsi="Times New Roman"/>
          <w:b/>
          <w:i/>
          <w:sz w:val="24"/>
          <w:szCs w:val="24"/>
          <w:lang w:eastAsia="ar-SA" w:bidi="en-US"/>
        </w:rPr>
      </w:pPr>
      <w:r w:rsidRPr="00AF3B92">
        <w:rPr>
          <w:rFonts w:ascii="Times New Roman" w:eastAsia="Times New Roman" w:hAnsi="Times New Roman"/>
          <w:b/>
          <w:i/>
          <w:sz w:val="24"/>
          <w:szCs w:val="24"/>
          <w:lang w:eastAsia="ar-SA" w:bidi="en-US"/>
        </w:rPr>
        <w:t>Зона застройки малоэтажными жилыми домами</w:t>
      </w:r>
    </w:p>
    <w:p w:rsidR="00985A4B" w:rsidRPr="001559B4" w:rsidRDefault="00985A4B" w:rsidP="00AF3B92">
      <w:pPr>
        <w:suppressAutoHyphens/>
        <w:spacing w:line="240" w:lineRule="auto"/>
        <w:ind w:firstLine="851"/>
        <w:jc w:val="both"/>
        <w:rPr>
          <w:rFonts w:ascii="Times New Roman" w:eastAsia="Times New Roman" w:hAnsi="Times New Roman"/>
          <w:b/>
          <w:i/>
          <w:sz w:val="24"/>
          <w:szCs w:val="24"/>
          <w:lang w:eastAsia="ar-SA" w:bidi="en-US"/>
        </w:rPr>
      </w:pPr>
      <w:bookmarkStart w:id="299" w:name="_Toc432415544"/>
      <w:r w:rsidRPr="001559B4">
        <w:rPr>
          <w:rFonts w:ascii="Times New Roman" w:eastAsia="Times New Roman" w:hAnsi="Times New Roman"/>
          <w:b/>
          <w:i/>
          <w:sz w:val="24"/>
          <w:szCs w:val="24"/>
          <w:lang w:eastAsia="ar-SA" w:bidi="en-US"/>
        </w:rPr>
        <w:t xml:space="preserve">Кодовое обозначение </w:t>
      </w:r>
      <w:r w:rsidR="00B81DDC">
        <w:rPr>
          <w:rFonts w:ascii="Times New Roman" w:eastAsia="Times New Roman" w:hAnsi="Times New Roman"/>
          <w:b/>
          <w:i/>
          <w:sz w:val="24"/>
          <w:szCs w:val="24"/>
          <w:lang w:eastAsia="ar-SA" w:bidi="en-US"/>
        </w:rPr>
        <w:t>зоны (индекс) – Ж2</w:t>
      </w:r>
    </w:p>
    <w:p w:rsidR="00D24E30" w:rsidRDefault="00D24E30" w:rsidP="001954F9">
      <w:pPr>
        <w:pStyle w:val="a9"/>
        <w:rPr>
          <w:lang w:val="ru-RU"/>
        </w:rPr>
      </w:pPr>
      <w:r w:rsidRPr="00D24E30">
        <w:rPr>
          <w:lang w:val="ru-RU"/>
        </w:rPr>
        <w:t>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952FC7" w:rsidRPr="001954F9" w:rsidRDefault="00952FC7" w:rsidP="00952FC7">
      <w:pPr>
        <w:pStyle w:val="a9"/>
        <w:rPr>
          <w:rStyle w:val="5"/>
          <w:b w:val="0"/>
          <w:iCs w:val="0"/>
          <w:color w:val="000000"/>
          <w:lang w:val="ru-RU"/>
        </w:rPr>
      </w:pPr>
      <w:bookmarkStart w:id="300" w:name="_Toc380581557"/>
      <w:bookmarkStart w:id="301" w:name="_Toc392516689"/>
      <w:bookmarkStart w:id="302" w:name="_Toc400454236"/>
      <w:bookmarkStart w:id="303" w:name="_Toc410315214"/>
      <w:bookmarkStart w:id="304" w:name="_Toc424120773"/>
      <w:bookmarkStart w:id="305" w:name="_Toc429415694"/>
      <w:bookmarkStart w:id="306" w:name="_Toc465861012"/>
      <w:bookmarkEnd w:id="299"/>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3510"/>
        <w:gridCol w:w="5841"/>
      </w:tblGrid>
      <w:tr w:rsidR="00952FC7" w:rsidRPr="00DE7B22" w:rsidTr="00952FC7">
        <w:tc>
          <w:tcPr>
            <w:tcW w:w="3510" w:type="dxa"/>
          </w:tcPr>
          <w:p w:rsidR="00952FC7" w:rsidRPr="00DE7B22" w:rsidRDefault="00952FC7" w:rsidP="00952FC7">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841" w:type="dxa"/>
          </w:tcPr>
          <w:p w:rsidR="00952FC7" w:rsidRPr="00DE7B22" w:rsidRDefault="00952FC7" w:rsidP="00952FC7">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DE7B22" w:rsidTr="00952FC7">
        <w:trPr>
          <w:trHeight w:val="1518"/>
        </w:trPr>
        <w:tc>
          <w:tcPr>
            <w:tcW w:w="3510" w:type="dxa"/>
          </w:tcPr>
          <w:p w:rsidR="00952FC7" w:rsidRPr="00DE7B22" w:rsidRDefault="00952FC7" w:rsidP="00952FC7">
            <w:pPr>
              <w:pStyle w:val="ab"/>
            </w:pPr>
            <w:r w:rsidRPr="00DE7B22">
              <w:lastRenderedPageBreak/>
              <w:t>Малоэтажная многокварт</w:t>
            </w:r>
            <w:r>
              <w:t>ирная жилая застройка (2.1.1)</w:t>
            </w:r>
          </w:p>
        </w:tc>
        <w:tc>
          <w:tcPr>
            <w:tcW w:w="5841" w:type="dxa"/>
            <w:vMerge w:val="restart"/>
          </w:tcPr>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952FC7" w:rsidRPr="00DE7B22" w:rsidRDefault="00952FC7" w:rsidP="00952FC7">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52FC7" w:rsidRPr="00DE7B22" w:rsidRDefault="00952FC7" w:rsidP="00952FC7">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52FC7" w:rsidRPr="00DE7B22" w:rsidRDefault="00952FC7" w:rsidP="00952FC7">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lastRenderedPageBreak/>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52FC7" w:rsidRPr="00DE7B22" w:rsidRDefault="00952FC7" w:rsidP="00952FC7">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52FC7" w:rsidRPr="00DE7B22" w:rsidRDefault="00952FC7" w:rsidP="00952FC7">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52FC7" w:rsidRPr="00DE7B22" w:rsidRDefault="00952FC7" w:rsidP="00952FC7">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952FC7" w:rsidRPr="00DE7B22" w:rsidTr="00952FC7">
        <w:trPr>
          <w:trHeight w:val="179"/>
        </w:trPr>
        <w:tc>
          <w:tcPr>
            <w:tcW w:w="3510" w:type="dxa"/>
          </w:tcPr>
          <w:p w:rsidR="00952FC7" w:rsidRPr="00DE7B22" w:rsidRDefault="00952FC7" w:rsidP="00952FC7">
            <w:pPr>
              <w:pStyle w:val="ab"/>
            </w:pPr>
            <w:r w:rsidRPr="00DE7B22">
              <w:t>Блокированная жилая застройка (2.3)</w:t>
            </w:r>
          </w:p>
          <w:p w:rsidR="00952FC7" w:rsidRPr="00DE7B22" w:rsidRDefault="00952FC7" w:rsidP="00952FC7">
            <w:pPr>
              <w:spacing w:line="240" w:lineRule="auto"/>
              <w:jc w:val="left"/>
              <w:rPr>
                <w:lang w:eastAsia="ru-RU"/>
              </w:rPr>
            </w:pPr>
          </w:p>
        </w:tc>
        <w:tc>
          <w:tcPr>
            <w:tcW w:w="5841" w:type="dxa"/>
            <w:vMerge/>
          </w:tcPr>
          <w:p w:rsidR="00952FC7" w:rsidRPr="00DE7B22" w:rsidRDefault="00952FC7" w:rsidP="00952FC7">
            <w:pPr>
              <w:pStyle w:val="ConsNormal"/>
              <w:widowControl/>
              <w:spacing w:before="0"/>
              <w:ind w:left="34" w:right="0" w:firstLine="284"/>
              <w:rPr>
                <w:rFonts w:ascii="Times New Roman" w:hAnsi="Times New Roman" w:cs="Times New Roman"/>
                <w:sz w:val="24"/>
                <w:szCs w:val="24"/>
              </w:rPr>
            </w:pPr>
          </w:p>
        </w:tc>
      </w:tr>
      <w:tr w:rsidR="00952FC7" w:rsidRPr="00DE7B22" w:rsidTr="00952FC7">
        <w:trPr>
          <w:trHeight w:val="179"/>
        </w:trPr>
        <w:tc>
          <w:tcPr>
            <w:tcW w:w="3510" w:type="dxa"/>
          </w:tcPr>
          <w:p w:rsidR="00952FC7" w:rsidRPr="00DE7B22" w:rsidRDefault="00952FC7" w:rsidP="00952FC7">
            <w:pPr>
              <w:pStyle w:val="ab"/>
            </w:pPr>
            <w:r w:rsidRPr="006A49FD">
              <w:t>Для индивидуального жилищного строительства (2.1)</w:t>
            </w:r>
          </w:p>
        </w:tc>
        <w:tc>
          <w:tcPr>
            <w:tcW w:w="5841" w:type="dxa"/>
            <w:vMerge/>
          </w:tcPr>
          <w:p w:rsidR="00952FC7" w:rsidRPr="00DE7B22" w:rsidRDefault="00952FC7" w:rsidP="00952FC7">
            <w:pPr>
              <w:pStyle w:val="ConsNormal"/>
              <w:widowControl/>
              <w:spacing w:before="0"/>
              <w:ind w:left="34" w:right="0" w:firstLine="284"/>
              <w:rPr>
                <w:rFonts w:ascii="Times New Roman" w:hAnsi="Times New Roman" w:cs="Times New Roman"/>
                <w:sz w:val="24"/>
                <w:szCs w:val="24"/>
              </w:rPr>
            </w:pPr>
          </w:p>
        </w:tc>
      </w:tr>
      <w:tr w:rsidR="00952FC7" w:rsidRPr="00DE7B22" w:rsidTr="00952FC7">
        <w:trPr>
          <w:trHeight w:val="179"/>
        </w:trPr>
        <w:tc>
          <w:tcPr>
            <w:tcW w:w="3510" w:type="dxa"/>
          </w:tcPr>
          <w:p w:rsidR="00952FC7" w:rsidRPr="00DE7B22" w:rsidRDefault="00952FC7" w:rsidP="00952FC7">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 (2.2)</w:t>
            </w:r>
          </w:p>
          <w:p w:rsidR="00952FC7" w:rsidRPr="00DE7B22" w:rsidRDefault="00952FC7" w:rsidP="00952FC7">
            <w:pPr>
              <w:pStyle w:val="ab"/>
              <w:jc w:val="left"/>
              <w:rPr>
                <w:i/>
                <w:sz w:val="22"/>
                <w:szCs w:val="22"/>
              </w:rPr>
            </w:pPr>
          </w:p>
        </w:tc>
        <w:tc>
          <w:tcPr>
            <w:tcW w:w="5841" w:type="dxa"/>
            <w:vMerge/>
          </w:tcPr>
          <w:p w:rsidR="00952FC7" w:rsidRPr="00DE7B22" w:rsidRDefault="00952FC7" w:rsidP="00952FC7">
            <w:pPr>
              <w:pStyle w:val="ConsNormal"/>
              <w:widowControl/>
              <w:spacing w:before="0"/>
              <w:ind w:left="34" w:right="0" w:firstLine="284"/>
              <w:rPr>
                <w:rFonts w:ascii="Times New Roman" w:hAnsi="Times New Roman" w:cs="Times New Roman"/>
                <w:sz w:val="24"/>
                <w:szCs w:val="24"/>
              </w:rPr>
            </w:pPr>
          </w:p>
        </w:tc>
      </w:tr>
      <w:tr w:rsidR="00952FC7" w:rsidRPr="00DE7B22" w:rsidTr="00952FC7">
        <w:trPr>
          <w:trHeight w:val="179"/>
        </w:trPr>
        <w:tc>
          <w:tcPr>
            <w:tcW w:w="3510" w:type="dxa"/>
          </w:tcPr>
          <w:p w:rsidR="00952FC7" w:rsidRPr="00DE7B22" w:rsidRDefault="00952FC7" w:rsidP="00952FC7">
            <w:pPr>
              <w:pStyle w:val="ab"/>
            </w:pPr>
            <w:r w:rsidRPr="00DE7B22">
              <w:t>Социальное обслуживание (3.2)</w:t>
            </w:r>
            <w:r w:rsidRPr="00DE7B22">
              <w:rPr>
                <w:i/>
                <w:sz w:val="22"/>
                <w:szCs w:val="22"/>
              </w:rPr>
              <w:t xml:space="preserve"> </w:t>
            </w:r>
          </w:p>
        </w:tc>
        <w:tc>
          <w:tcPr>
            <w:tcW w:w="5841"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DE7B22" w:rsidTr="00952FC7">
        <w:trPr>
          <w:trHeight w:val="179"/>
        </w:trPr>
        <w:tc>
          <w:tcPr>
            <w:tcW w:w="3510" w:type="dxa"/>
          </w:tcPr>
          <w:p w:rsidR="00952FC7" w:rsidRPr="00DE7B22" w:rsidRDefault="00952FC7"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841" w:type="dxa"/>
          </w:tcPr>
          <w:p w:rsidR="00952FC7" w:rsidRPr="00DE7B22" w:rsidRDefault="00952FC7" w:rsidP="00952FC7">
            <w:pPr>
              <w:pStyle w:val="ConsNormal"/>
              <w:widowControl/>
              <w:spacing w:before="0"/>
              <w:ind w:left="34" w:right="0" w:firstLine="284"/>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52FC7" w:rsidRPr="00DE7B22" w:rsidRDefault="00952FC7" w:rsidP="00952FC7">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52FC7" w:rsidRPr="00DE7B22" w:rsidTr="00952FC7">
        <w:trPr>
          <w:trHeight w:val="179"/>
        </w:trPr>
        <w:tc>
          <w:tcPr>
            <w:tcW w:w="3510" w:type="dxa"/>
          </w:tcPr>
          <w:p w:rsidR="00952FC7" w:rsidRPr="00DE7B22" w:rsidRDefault="00952FC7" w:rsidP="00952FC7">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841" w:type="dxa"/>
          </w:tcPr>
          <w:p w:rsidR="00952FC7" w:rsidRPr="00DE7B22" w:rsidRDefault="00952FC7" w:rsidP="00952FC7">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52FC7" w:rsidRPr="00DE7B22" w:rsidRDefault="00952FC7" w:rsidP="00952FC7">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952FC7" w:rsidRPr="00D93E6D" w:rsidRDefault="00952FC7" w:rsidP="00952FC7">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209" w:type="dxa"/>
        <w:tblLook w:val="04A0" w:firstRow="1" w:lastRow="0" w:firstColumn="1" w:lastColumn="0" w:noHBand="0" w:noVBand="1"/>
      </w:tblPr>
      <w:tblGrid>
        <w:gridCol w:w="3510"/>
        <w:gridCol w:w="5699"/>
      </w:tblGrid>
      <w:tr w:rsidR="00952FC7" w:rsidRPr="001954F9" w:rsidTr="00952FC7">
        <w:tc>
          <w:tcPr>
            <w:tcW w:w="3510" w:type="dxa"/>
          </w:tcPr>
          <w:p w:rsidR="00952FC7" w:rsidRPr="001954F9" w:rsidRDefault="00952FC7" w:rsidP="00952FC7">
            <w:pPr>
              <w:suppressAutoHyphens/>
              <w:spacing w:line="240" w:lineRule="auto"/>
              <w:rPr>
                <w:rFonts w:ascii="Times New Roman" w:hAnsi="Times New Roman"/>
                <w:b/>
                <w:sz w:val="24"/>
                <w:szCs w:val="24"/>
              </w:rPr>
            </w:pPr>
            <w:r w:rsidRPr="001954F9">
              <w:rPr>
                <w:rFonts w:ascii="Times New Roman" w:hAnsi="Times New Roman"/>
                <w:b/>
                <w:sz w:val="24"/>
                <w:szCs w:val="24"/>
              </w:rPr>
              <w:lastRenderedPageBreak/>
              <w:t>Вид использования</w:t>
            </w:r>
          </w:p>
        </w:tc>
        <w:tc>
          <w:tcPr>
            <w:tcW w:w="5699" w:type="dxa"/>
          </w:tcPr>
          <w:p w:rsidR="00952FC7" w:rsidRPr="001954F9" w:rsidRDefault="00952FC7" w:rsidP="00952FC7">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1954F9" w:rsidTr="00952FC7">
        <w:trPr>
          <w:trHeight w:val="1532"/>
        </w:trPr>
        <w:tc>
          <w:tcPr>
            <w:tcW w:w="3510" w:type="dxa"/>
          </w:tcPr>
          <w:p w:rsidR="00952FC7" w:rsidRPr="004D6212" w:rsidRDefault="00952FC7" w:rsidP="00952FC7">
            <w:pPr>
              <w:pStyle w:val="a9"/>
              <w:ind w:firstLine="0"/>
              <w:rPr>
                <w:lang w:val="ru-RU"/>
              </w:rPr>
            </w:pPr>
            <w:r>
              <w:rPr>
                <w:lang w:val="ru-RU" w:eastAsia="ru-RU"/>
              </w:rPr>
              <w:t>Развлечения (4.8)</w:t>
            </w:r>
          </w:p>
        </w:tc>
        <w:tc>
          <w:tcPr>
            <w:tcW w:w="5699" w:type="dxa"/>
          </w:tcPr>
          <w:p w:rsidR="00952FC7" w:rsidRPr="00C941CF" w:rsidRDefault="00952FC7" w:rsidP="00952FC7">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52FC7" w:rsidRPr="00C941CF" w:rsidRDefault="00952FC7"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952FC7" w:rsidRPr="00C941CF" w:rsidRDefault="00952FC7"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952FC7" w:rsidRPr="00C941CF" w:rsidRDefault="00952FC7" w:rsidP="00952FC7">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952FC7" w:rsidRPr="00C941CF" w:rsidRDefault="00952FC7" w:rsidP="00952FC7">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952FC7" w:rsidRPr="00C941CF" w:rsidRDefault="00952FC7" w:rsidP="00952FC7">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952FC7" w:rsidRPr="00670B54" w:rsidRDefault="00952FC7" w:rsidP="00952FC7">
            <w:pPr>
              <w:pStyle w:val="ConsNormal"/>
              <w:widowControl/>
              <w:spacing w:before="0"/>
              <w:ind w:left="72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952FC7" w:rsidRPr="001954F9" w:rsidTr="00952FC7">
        <w:trPr>
          <w:trHeight w:val="1532"/>
        </w:trPr>
        <w:tc>
          <w:tcPr>
            <w:tcW w:w="3510" w:type="dxa"/>
          </w:tcPr>
          <w:p w:rsidR="00952FC7" w:rsidRPr="00C37109" w:rsidRDefault="00952FC7" w:rsidP="00952FC7">
            <w:pPr>
              <w:pStyle w:val="ab"/>
            </w:pPr>
            <w:r w:rsidRPr="00C37109">
              <w:t>Недропользование (6.1)</w:t>
            </w:r>
          </w:p>
          <w:p w:rsidR="00952FC7" w:rsidRPr="00B76782" w:rsidRDefault="00952FC7" w:rsidP="00952FC7">
            <w:pPr>
              <w:pStyle w:val="a9"/>
              <w:ind w:firstLine="0"/>
              <w:rPr>
                <w:lang w:val="ru-RU" w:eastAsia="ru-RU"/>
              </w:rPr>
            </w:pPr>
          </w:p>
        </w:tc>
        <w:tc>
          <w:tcPr>
            <w:tcW w:w="5699" w:type="dxa"/>
          </w:tcPr>
          <w:p w:rsidR="00952FC7" w:rsidRPr="00C941CF" w:rsidRDefault="00952FC7"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52FC7" w:rsidRPr="00C941CF" w:rsidRDefault="00952FC7"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w:t>
            </w:r>
            <w:r>
              <w:rPr>
                <w:rFonts w:ascii="Times New Roman" w:hAnsi="Times New Roman" w:cs="Times New Roman"/>
                <w:color w:val="000000"/>
                <w:sz w:val="24"/>
                <w:szCs w:val="24"/>
              </w:rPr>
              <w:t xml:space="preserve"> </w:t>
            </w:r>
            <w:r w:rsidRPr="00C941C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0 до 1</w:t>
            </w:r>
            <w:r>
              <w:rPr>
                <w:rFonts w:ascii="Times New Roman" w:hAnsi="Times New Roman" w:cs="Times New Roman"/>
                <w:color w:val="000000"/>
                <w:sz w:val="24"/>
                <w:szCs w:val="24"/>
              </w:rPr>
              <w:t>5000000</w:t>
            </w:r>
            <w:r w:rsidRPr="00C941CF">
              <w:rPr>
                <w:rFonts w:ascii="Times New Roman" w:hAnsi="Times New Roman" w:cs="Times New Roman"/>
                <w:color w:val="000000"/>
                <w:sz w:val="24"/>
                <w:szCs w:val="24"/>
              </w:rPr>
              <w:t xml:space="preserve"> кв. м;</w:t>
            </w:r>
          </w:p>
          <w:p w:rsidR="00952FC7" w:rsidRPr="00C941CF" w:rsidRDefault="00952FC7"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w:t>
            </w:r>
            <w:r>
              <w:rPr>
                <w:rFonts w:ascii="Times New Roman" w:hAnsi="Times New Roman" w:cs="Times New Roman"/>
                <w:color w:val="000000"/>
                <w:sz w:val="24"/>
                <w:szCs w:val="24"/>
              </w:rPr>
              <w:t>–</w:t>
            </w:r>
            <w:r w:rsidRPr="00C94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устанавливается</w:t>
            </w:r>
            <w:r w:rsidRPr="00C941CF">
              <w:rPr>
                <w:rFonts w:ascii="Times New Roman" w:hAnsi="Times New Roman" w:cs="Times New Roman"/>
                <w:color w:val="000000"/>
                <w:sz w:val="24"/>
                <w:szCs w:val="24"/>
              </w:rPr>
              <w:t>.</w:t>
            </w:r>
          </w:p>
          <w:p w:rsidR="00952FC7" w:rsidRPr="00C941CF" w:rsidRDefault="00952FC7"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w:t>
            </w:r>
            <w:r>
              <w:rPr>
                <w:rFonts w:ascii="Times New Roman" w:hAnsi="Times New Roman" w:cs="Times New Roman"/>
                <w:color w:val="000000"/>
                <w:sz w:val="24"/>
                <w:szCs w:val="24"/>
              </w:rPr>
              <w:t xml:space="preserve"> не устанавливается</w:t>
            </w:r>
          </w:p>
          <w:p w:rsidR="00952FC7" w:rsidRPr="00C941CF" w:rsidRDefault="00952FC7" w:rsidP="00952FC7">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не устанавливается</w:t>
            </w:r>
          </w:p>
        </w:tc>
      </w:tr>
    </w:tbl>
    <w:p w:rsidR="00952FC7" w:rsidRPr="00985A4B" w:rsidRDefault="00952FC7" w:rsidP="00952FC7">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952FC7" w:rsidRPr="00C37109" w:rsidTr="00952FC7">
        <w:tc>
          <w:tcPr>
            <w:tcW w:w="3510" w:type="dxa"/>
          </w:tcPr>
          <w:p w:rsidR="00952FC7" w:rsidRPr="00C37109" w:rsidRDefault="00952FC7" w:rsidP="00952FC7">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952FC7" w:rsidRPr="00C37109" w:rsidRDefault="00952FC7" w:rsidP="00952FC7">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C37109" w:rsidTr="00952FC7">
        <w:trPr>
          <w:trHeight w:val="287"/>
        </w:trPr>
        <w:tc>
          <w:tcPr>
            <w:tcW w:w="3510" w:type="dxa"/>
          </w:tcPr>
          <w:p w:rsidR="00952FC7" w:rsidRPr="00C37109" w:rsidRDefault="00952FC7" w:rsidP="00952FC7">
            <w:pPr>
              <w:suppressAutoHyphens/>
              <w:spacing w:line="240" w:lineRule="auto"/>
              <w:jc w:val="both"/>
              <w:rPr>
                <w:rFonts w:ascii="Times New Roman" w:hAnsi="Times New Roman"/>
                <w:sz w:val="24"/>
                <w:szCs w:val="24"/>
              </w:rPr>
            </w:pPr>
            <w:r w:rsidRPr="00C37109">
              <w:rPr>
                <w:rFonts w:ascii="Times New Roman" w:eastAsia="Times New Roman" w:hAnsi="Times New Roman"/>
                <w:sz w:val="24"/>
                <w:szCs w:val="24"/>
                <w:lang w:eastAsia="ru-RU"/>
              </w:rPr>
              <w:t>Магазины (4.4)</w:t>
            </w:r>
          </w:p>
        </w:tc>
        <w:tc>
          <w:tcPr>
            <w:tcW w:w="5699" w:type="dxa"/>
            <w:vMerge w:val="restart"/>
          </w:tcPr>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20000 кв.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2 этажа.</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952FC7" w:rsidRPr="00C37109" w:rsidRDefault="00952FC7" w:rsidP="00952FC7">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p>
        </w:tc>
      </w:tr>
      <w:tr w:rsidR="00952FC7" w:rsidRPr="00C37109" w:rsidTr="00952FC7">
        <w:trPr>
          <w:trHeight w:val="287"/>
        </w:trPr>
        <w:tc>
          <w:tcPr>
            <w:tcW w:w="3510" w:type="dxa"/>
          </w:tcPr>
          <w:p w:rsidR="00952FC7" w:rsidRPr="00C37109" w:rsidRDefault="00952FC7" w:rsidP="00952FC7">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 xml:space="preserve">Связь (6.8) </w:t>
            </w:r>
          </w:p>
        </w:tc>
        <w:tc>
          <w:tcPr>
            <w:tcW w:w="5699" w:type="dxa"/>
            <w:vMerge/>
          </w:tcPr>
          <w:p w:rsidR="00952FC7" w:rsidRPr="00C37109" w:rsidRDefault="00952FC7" w:rsidP="00952FC7">
            <w:pPr>
              <w:pStyle w:val="ConsNormal"/>
              <w:widowControl/>
              <w:spacing w:before="0"/>
              <w:ind w:left="360" w:right="0" w:firstLine="0"/>
              <w:rPr>
                <w:rFonts w:ascii="Times New Roman" w:hAnsi="Times New Roman" w:cs="Times New Roman"/>
                <w:sz w:val="24"/>
                <w:szCs w:val="24"/>
              </w:rPr>
            </w:pPr>
          </w:p>
        </w:tc>
      </w:tr>
      <w:tr w:rsidR="00952FC7" w:rsidRPr="00C37109" w:rsidTr="00952FC7">
        <w:trPr>
          <w:trHeight w:val="287"/>
        </w:trPr>
        <w:tc>
          <w:tcPr>
            <w:tcW w:w="3510" w:type="dxa"/>
          </w:tcPr>
          <w:p w:rsidR="00952FC7" w:rsidRPr="00C37109" w:rsidRDefault="00952FC7" w:rsidP="00952FC7">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Объекты гаражного назначения (2.7.1)</w:t>
            </w:r>
          </w:p>
        </w:tc>
        <w:tc>
          <w:tcPr>
            <w:tcW w:w="5699" w:type="dxa"/>
          </w:tcPr>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952FC7" w:rsidRPr="00C664AF" w:rsidRDefault="00952FC7" w:rsidP="00952FC7">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952FC7" w:rsidRPr="00C664AF" w:rsidRDefault="00952FC7" w:rsidP="00952FC7">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952FC7" w:rsidRPr="00C664AF" w:rsidRDefault="00952FC7" w:rsidP="00952FC7">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952FC7" w:rsidRPr="00C664AF" w:rsidRDefault="00952FC7" w:rsidP="00952FC7">
            <w:pPr>
              <w:pStyle w:val="af0"/>
              <w:spacing w:before="0"/>
              <w:ind w:left="0"/>
            </w:pPr>
            <w:r w:rsidRPr="00C664AF">
              <w:lastRenderedPageBreak/>
              <w:t xml:space="preserve">3-х этажных - </w:t>
            </w:r>
            <w:smartTag w:uri="urn:schemas-microsoft-com:office:smarttags" w:element="metricconverter">
              <w:smartTagPr>
                <w:attr w:name="ProductID" w:val="14 кв. м"/>
              </w:smartTagPr>
              <w:r w:rsidRPr="00C664AF">
                <w:t>14 кв. м</w:t>
              </w:r>
            </w:smartTag>
            <w:r w:rsidRPr="00C664AF">
              <w:t>;</w:t>
            </w:r>
          </w:p>
          <w:p w:rsidR="00952FC7" w:rsidRPr="00C664AF" w:rsidRDefault="00952FC7" w:rsidP="00952FC7">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952FC7" w:rsidRPr="00C664AF" w:rsidRDefault="00952FC7" w:rsidP="00952FC7">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r w:rsidR="00952FC7" w:rsidRPr="00C37109" w:rsidTr="00952FC7">
        <w:trPr>
          <w:trHeight w:val="287"/>
        </w:trPr>
        <w:tc>
          <w:tcPr>
            <w:tcW w:w="3510" w:type="dxa"/>
          </w:tcPr>
          <w:p w:rsidR="00952FC7" w:rsidRPr="00226173" w:rsidRDefault="00952FC7" w:rsidP="00952FC7">
            <w:pPr>
              <w:suppressAutoHyphens/>
              <w:spacing w:line="240" w:lineRule="auto"/>
              <w:jc w:val="left"/>
              <w:rPr>
                <w:rFonts w:ascii="Times New Roman" w:hAnsi="Times New Roman"/>
                <w:sz w:val="24"/>
                <w:szCs w:val="24"/>
              </w:rPr>
            </w:pPr>
            <w:r w:rsidRPr="00226173">
              <w:rPr>
                <w:rFonts w:ascii="Times New Roman" w:eastAsia="Times New Roman" w:hAnsi="Times New Roman"/>
                <w:sz w:val="24"/>
                <w:szCs w:val="24"/>
                <w:lang w:eastAsia="ru-RU"/>
              </w:rPr>
              <w:lastRenderedPageBreak/>
              <w:t>Для индивидуального жилищного строительства (2.1)</w:t>
            </w:r>
          </w:p>
        </w:tc>
        <w:tc>
          <w:tcPr>
            <w:tcW w:w="5699" w:type="dxa"/>
          </w:tcPr>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(ИЖС)– от 300 до 1500 кв. м;</w:t>
            </w:r>
          </w:p>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м до 300 м;</w:t>
            </w:r>
          </w:p>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м до 300 м.</w:t>
            </w:r>
          </w:p>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(огородничество) – от 100 до 400 кв. м;</w:t>
            </w:r>
          </w:p>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до 50 м;</w:t>
            </w:r>
          </w:p>
          <w:p w:rsidR="00952FC7" w:rsidRPr="00226173" w:rsidRDefault="00952FC7" w:rsidP="00952FC7">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до 50 м.</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2. Минимальный отступ линии застройки от красной линии при новом строительстве:</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менее </w:t>
            </w:r>
            <w:smartTag w:uri="urn:schemas-microsoft-com:office:smarttags" w:element="metricconverter">
              <w:smartTagPr>
                <w:attr w:name="ProductID" w:val="5 м"/>
              </w:smartTagPr>
              <w:r w:rsidRPr="00226173">
                <w:rPr>
                  <w:rFonts w:ascii="Times New Roman" w:hAnsi="Times New Roman"/>
                  <w:sz w:val="24"/>
                  <w:szCs w:val="24"/>
                </w:rPr>
                <w:t>5 м</w:t>
              </w:r>
            </w:smartTag>
            <w:r w:rsidRPr="00226173">
              <w:rPr>
                <w:rFonts w:ascii="Times New Roman" w:hAnsi="Times New Roman"/>
                <w:sz w:val="24"/>
                <w:szCs w:val="24"/>
              </w:rPr>
              <w:t xml:space="preserve"> со стороны улиц;</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 </w:t>
            </w:r>
            <w:smartTag w:uri="urn:schemas-microsoft-com:office:smarttags" w:element="metricconverter">
              <w:smartTagPr>
                <w:attr w:name="ProductID" w:val="3 м"/>
              </w:smartTagPr>
              <w:r w:rsidRPr="00226173">
                <w:rPr>
                  <w:rFonts w:ascii="Times New Roman" w:hAnsi="Times New Roman"/>
                  <w:sz w:val="24"/>
                  <w:szCs w:val="24"/>
                </w:rPr>
                <w:t>3 м</w:t>
              </w:r>
            </w:smartTag>
            <w:r w:rsidRPr="00226173">
              <w:rPr>
                <w:rFonts w:ascii="Times New Roman" w:hAnsi="Times New Roman"/>
                <w:sz w:val="24"/>
                <w:szCs w:val="24"/>
              </w:rPr>
              <w:t xml:space="preserve"> со стороны проездов;</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в районе существующей застройки – в соответствии со сложившейся ситуацией.</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3. Минимальные отступы от границ соседнего участка до:</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жилого дома – 3 м;</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хозяйственных и прочих сооружений– 3 м;</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открытой автостоянки –1 м;</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отдельно стоящего гаража – 3 м;</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4. Минимальное расстояние от окон жилых помещений:</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соседнего жилого дома и хозяйственных сооруженийна соседнем участке – 6 м; </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26173">
                <w:rPr>
                  <w:rFonts w:ascii="Times New Roman" w:hAnsi="Times New Roman"/>
                  <w:sz w:val="24"/>
                  <w:szCs w:val="24"/>
                </w:rPr>
                <w:t>6 м</w:t>
              </w:r>
            </w:smartTag>
            <w:r w:rsidRPr="00226173">
              <w:rPr>
                <w:rFonts w:ascii="Times New Roman" w:hAnsi="Times New Roman"/>
                <w:sz w:val="24"/>
                <w:szCs w:val="24"/>
              </w:rPr>
              <w:t xml:space="preserve"> до </w:t>
            </w:r>
            <w:smartTag w:uri="urn:schemas-microsoft-com:office:smarttags" w:element="metricconverter">
              <w:smartTagPr>
                <w:attr w:name="ProductID" w:val="15 м"/>
              </w:smartTagPr>
              <w:r w:rsidRPr="00226173">
                <w:rPr>
                  <w:rFonts w:ascii="Times New Roman" w:hAnsi="Times New Roman"/>
                  <w:sz w:val="24"/>
                  <w:szCs w:val="24"/>
                </w:rPr>
                <w:t>15 м</w:t>
              </w:r>
            </w:smartTag>
            <w:r w:rsidRPr="00226173">
              <w:rPr>
                <w:rFonts w:ascii="Times New Roman" w:hAnsi="Times New Roman"/>
                <w:sz w:val="24"/>
                <w:szCs w:val="24"/>
              </w:rPr>
              <w:t>;</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226173">
                <w:rPr>
                  <w:rFonts w:ascii="Times New Roman" w:hAnsi="Times New Roman"/>
                  <w:sz w:val="24"/>
                  <w:szCs w:val="24"/>
                </w:rPr>
                <w:t>15 м</w:t>
              </w:r>
            </w:smartTag>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26173">
                <w:rPr>
                  <w:rFonts w:ascii="Times New Roman" w:hAnsi="Times New Roman"/>
                  <w:sz w:val="24"/>
                  <w:szCs w:val="24"/>
                </w:rPr>
                <w:t>12 м</w:t>
              </w:r>
            </w:smartTag>
            <w:r w:rsidRPr="00226173">
              <w:rPr>
                <w:rFonts w:ascii="Times New Roman" w:hAnsi="Times New Roman"/>
                <w:sz w:val="24"/>
                <w:szCs w:val="24"/>
              </w:rPr>
              <w:t>.</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5. Минимальное расстояние от границ соседнего участка:</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226173">
                <w:rPr>
                  <w:rFonts w:ascii="Times New Roman" w:hAnsi="Times New Roman"/>
                  <w:sz w:val="24"/>
                  <w:szCs w:val="24"/>
                </w:rPr>
                <w:t>2 м</w:t>
              </w:r>
            </w:smartTag>
            <w:r w:rsidRPr="00226173">
              <w:rPr>
                <w:rFonts w:ascii="Times New Roman" w:hAnsi="Times New Roman"/>
                <w:sz w:val="24"/>
                <w:szCs w:val="24"/>
              </w:rPr>
              <w:t>;</w:t>
            </w:r>
          </w:p>
          <w:p w:rsidR="00952FC7" w:rsidRPr="00226173" w:rsidRDefault="00952FC7" w:rsidP="00952FC7">
            <w:pPr>
              <w:spacing w:line="240" w:lineRule="auto"/>
              <w:jc w:val="both"/>
              <w:rPr>
                <w:rFonts w:ascii="Times New Roman" w:hAnsi="Times New Roman"/>
                <w:sz w:val="24"/>
                <w:szCs w:val="24"/>
              </w:rPr>
            </w:pPr>
            <w:r w:rsidRPr="00226173">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226173">
                <w:rPr>
                  <w:rFonts w:ascii="Times New Roman" w:hAnsi="Times New Roman"/>
                  <w:sz w:val="24"/>
                  <w:szCs w:val="24"/>
                </w:rPr>
                <w:t>1 м</w:t>
              </w:r>
            </w:smartTag>
            <w:r w:rsidRPr="00226173">
              <w:rPr>
                <w:rFonts w:ascii="Times New Roman" w:hAnsi="Times New Roman"/>
                <w:sz w:val="24"/>
                <w:szCs w:val="24"/>
              </w:rPr>
              <w:t>.</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6. Предельное количество этажей – не более 3 этажей.</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Предельное количество этажей – для хозяйственных построек не более 1 этажа.</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7. Максимальная высота жилого дома – 12 м.</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lastRenderedPageBreak/>
              <w:t>8. Максимальный процент застройки в границах земельного участка – 60 %.</w:t>
            </w:r>
          </w:p>
          <w:p w:rsidR="00952FC7" w:rsidRPr="00226173" w:rsidRDefault="00952FC7" w:rsidP="00952FC7">
            <w:pPr>
              <w:pStyle w:val="ConsNormal"/>
              <w:widowControl/>
              <w:spacing w:before="0"/>
              <w:ind w:left="34" w:right="0" w:firstLine="284"/>
              <w:rPr>
                <w:rFonts w:ascii="Times New Roman" w:hAnsi="Times New Roman" w:cs="Times New Roman"/>
                <w:sz w:val="24"/>
                <w:szCs w:val="24"/>
              </w:rPr>
            </w:pPr>
            <w:r w:rsidRPr="00226173">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sz w:val="24"/>
                <w:szCs w:val="24"/>
              </w:rPr>
              <w:t>Вспомогательные сооружения, за исключением гаражей, размещать со стороны улиц не допускается.</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26173">
                <w:rPr>
                  <w:rFonts w:ascii="Times New Roman" w:hAnsi="Times New Roman" w:cs="Times New Roman"/>
                  <w:sz w:val="24"/>
                  <w:szCs w:val="24"/>
                </w:rPr>
                <w:t>2,5 м</w:t>
              </w:r>
            </w:smartTag>
            <w:r w:rsidRPr="00226173">
              <w:rPr>
                <w:rFonts w:ascii="Times New Roman" w:hAnsi="Times New Roman" w:cs="Times New Roman"/>
                <w:sz w:val="24"/>
                <w:szCs w:val="24"/>
              </w:rPr>
              <w:t>.</w:t>
            </w:r>
          </w:p>
          <w:p w:rsidR="00952FC7" w:rsidRPr="00226173" w:rsidRDefault="00952FC7"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52FC7" w:rsidRPr="00226173" w:rsidRDefault="00952FC7" w:rsidP="00952FC7">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52FC7" w:rsidRPr="00226173" w:rsidRDefault="00952FC7" w:rsidP="00952FC7">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sz w:val="24"/>
                <w:szCs w:val="24"/>
              </w:rPr>
              <w:t>Уклон крыши следует принимать в сторону своего земельного участка</w:t>
            </w:r>
          </w:p>
        </w:tc>
      </w:tr>
    </w:tbl>
    <w:p w:rsidR="00952FC7" w:rsidRDefault="00952FC7" w:rsidP="00952FC7">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952FC7" w:rsidRDefault="00952FC7" w:rsidP="00952FC7">
      <w:pPr>
        <w:pStyle w:val="a9"/>
        <w:numPr>
          <w:ilvl w:val="0"/>
          <w:numId w:val="26"/>
        </w:numPr>
        <w:rPr>
          <w:lang w:val="ru-RU"/>
        </w:rPr>
      </w:pPr>
      <w:r>
        <w:rPr>
          <w:lang w:val="ru-RU"/>
        </w:rPr>
        <w:t>Санитарно-защитная зона;</w:t>
      </w:r>
    </w:p>
    <w:p w:rsidR="00952FC7" w:rsidRDefault="00952FC7" w:rsidP="00952FC7">
      <w:pPr>
        <w:pStyle w:val="a9"/>
        <w:numPr>
          <w:ilvl w:val="0"/>
          <w:numId w:val="26"/>
        </w:numPr>
        <w:rPr>
          <w:lang w:val="ru-RU"/>
        </w:rPr>
      </w:pPr>
      <w:r>
        <w:rPr>
          <w:lang w:val="ru-RU"/>
        </w:rPr>
        <w:t>Водоохранная зона;</w:t>
      </w:r>
    </w:p>
    <w:p w:rsidR="00952FC7" w:rsidRDefault="00952FC7" w:rsidP="00952FC7">
      <w:pPr>
        <w:pStyle w:val="a9"/>
        <w:numPr>
          <w:ilvl w:val="0"/>
          <w:numId w:val="26"/>
        </w:numPr>
        <w:rPr>
          <w:lang w:val="ru-RU"/>
        </w:rPr>
      </w:pPr>
      <w:r>
        <w:rPr>
          <w:lang w:val="ru-RU"/>
        </w:rPr>
        <w:t>Прибрежная защитная полоса;</w:t>
      </w:r>
    </w:p>
    <w:p w:rsidR="00952FC7" w:rsidRDefault="00952FC7" w:rsidP="00952FC7">
      <w:pPr>
        <w:pStyle w:val="a9"/>
        <w:numPr>
          <w:ilvl w:val="0"/>
          <w:numId w:val="26"/>
        </w:numPr>
        <w:rPr>
          <w:lang w:val="ru-RU"/>
        </w:rPr>
      </w:pPr>
      <w:r>
        <w:rPr>
          <w:lang w:val="ru-RU"/>
        </w:rPr>
        <w:t>Зона санитарной охраны источников питьевого водоснабжения;</w:t>
      </w:r>
    </w:p>
    <w:p w:rsidR="00952FC7" w:rsidRDefault="00952FC7" w:rsidP="00952FC7">
      <w:pPr>
        <w:pStyle w:val="a9"/>
        <w:numPr>
          <w:ilvl w:val="0"/>
          <w:numId w:val="26"/>
        </w:numPr>
        <w:rPr>
          <w:lang w:val="ru-RU"/>
        </w:rPr>
      </w:pPr>
      <w:r>
        <w:rPr>
          <w:lang w:val="ru-RU"/>
        </w:rPr>
        <w:t>Охранные зоны инженерных коммуникаций;</w:t>
      </w:r>
    </w:p>
    <w:p w:rsidR="00952FC7" w:rsidRDefault="00952FC7" w:rsidP="00952FC7">
      <w:pPr>
        <w:pStyle w:val="a9"/>
        <w:numPr>
          <w:ilvl w:val="0"/>
          <w:numId w:val="26"/>
        </w:numPr>
        <w:rPr>
          <w:lang w:val="ru-RU"/>
        </w:rPr>
      </w:pPr>
      <w:r>
        <w:rPr>
          <w:lang w:val="ru-RU"/>
        </w:rPr>
        <w:t>Придорожные полосы.</w:t>
      </w:r>
    </w:p>
    <w:p w:rsidR="00952FC7" w:rsidRPr="003B2C94" w:rsidRDefault="00952FC7" w:rsidP="00952FC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A81AA2" w:rsidRDefault="00A81AA2" w:rsidP="0007554E">
      <w:pPr>
        <w:jc w:val="both"/>
        <w:rPr>
          <w:lang w:eastAsia="ar-SA"/>
        </w:rPr>
      </w:pPr>
    </w:p>
    <w:p w:rsidR="00CD1E68" w:rsidRPr="00CD1E68" w:rsidRDefault="00CD1E68" w:rsidP="00AF3B92">
      <w:pPr>
        <w:pStyle w:val="aa"/>
        <w:numPr>
          <w:ilvl w:val="0"/>
          <w:numId w:val="34"/>
        </w:numPr>
        <w:rPr>
          <w:rFonts w:ascii="Times New Roman" w:eastAsia="Times New Roman" w:hAnsi="Times New Roman"/>
          <w:b/>
          <w:i/>
          <w:sz w:val="24"/>
          <w:szCs w:val="24"/>
          <w:lang w:eastAsia="ar-SA" w:bidi="en-US"/>
        </w:rPr>
      </w:pPr>
      <w:r w:rsidRPr="00CD1E68">
        <w:rPr>
          <w:rFonts w:ascii="Times New Roman" w:eastAsia="Times New Roman" w:hAnsi="Times New Roman"/>
          <w:b/>
          <w:i/>
          <w:sz w:val="24"/>
          <w:szCs w:val="24"/>
          <w:lang w:eastAsia="ar-SA" w:bidi="en-US"/>
        </w:rPr>
        <w:t>Зона жилой застройки специального вида</w:t>
      </w:r>
    </w:p>
    <w:p w:rsidR="00CD1E68" w:rsidRPr="00CD1E68" w:rsidRDefault="00CD1E68" w:rsidP="00CD1E68">
      <w:pPr>
        <w:pStyle w:val="aa"/>
        <w:suppressAutoHyphens/>
        <w:ind w:left="1211"/>
        <w:rPr>
          <w:rFonts w:ascii="Times New Roman" w:eastAsia="Times New Roman" w:hAnsi="Times New Roman"/>
          <w:b/>
          <w:i/>
          <w:sz w:val="24"/>
          <w:szCs w:val="24"/>
          <w:lang w:eastAsia="ar-SA" w:bidi="en-US"/>
        </w:rPr>
      </w:pPr>
      <w:r w:rsidRPr="00CD1E68">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Ж5</w:t>
      </w:r>
    </w:p>
    <w:p w:rsidR="00952FC7" w:rsidRPr="000E39DF" w:rsidRDefault="00952FC7" w:rsidP="00952FC7">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515"/>
        <w:gridCol w:w="5699"/>
      </w:tblGrid>
      <w:tr w:rsidR="00952FC7" w:rsidRPr="00C37109" w:rsidTr="00952FC7">
        <w:tc>
          <w:tcPr>
            <w:tcW w:w="3515" w:type="dxa"/>
          </w:tcPr>
          <w:p w:rsidR="00952FC7" w:rsidRPr="00C37109" w:rsidRDefault="00952FC7" w:rsidP="00952FC7">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952FC7" w:rsidRPr="00C37109" w:rsidRDefault="00952FC7" w:rsidP="00952FC7">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C37109" w:rsidTr="00952FC7">
        <w:trPr>
          <w:trHeight w:val="983"/>
        </w:trPr>
        <w:tc>
          <w:tcPr>
            <w:tcW w:w="3515" w:type="dxa"/>
          </w:tcPr>
          <w:p w:rsidR="00952FC7" w:rsidRPr="00C37109"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управление (3.8)</w:t>
            </w:r>
          </w:p>
        </w:tc>
        <w:tc>
          <w:tcPr>
            <w:tcW w:w="5699" w:type="dxa"/>
            <w:vMerge w:val="restart"/>
          </w:tcPr>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50000 кв.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ширина земельного участка – от 15 до 100 м;</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952FC7" w:rsidRPr="00C37109" w:rsidRDefault="00952FC7" w:rsidP="00952FC7">
            <w:pPr>
              <w:pStyle w:val="af0"/>
              <w:spacing w:before="0"/>
              <w:ind w:left="0"/>
            </w:pPr>
            <w:r w:rsidRPr="00C37109">
              <w:t>Минимальные площади земельных участков для:</w:t>
            </w:r>
          </w:p>
          <w:p w:rsidR="00952FC7" w:rsidRPr="00C37109" w:rsidRDefault="00952FC7" w:rsidP="00952FC7">
            <w:pPr>
              <w:pStyle w:val="af0"/>
              <w:spacing w:before="0"/>
              <w:ind w:left="0"/>
            </w:pPr>
            <w:r w:rsidRPr="00C37109">
              <w:t>а) отделения связи от 0.07 до</w:t>
            </w:r>
            <w:smartTag w:uri="urn:schemas-microsoft-com:office:smarttags" w:element="metricconverter">
              <w:smartTagPr>
                <w:attr w:name="ProductID" w:val="0.12 га"/>
              </w:smartTagPr>
              <w:r w:rsidRPr="00C37109">
                <w:t>0.12 га</w:t>
              </w:r>
            </w:smartTag>
            <w:r w:rsidRPr="00C37109">
              <w:t>;</w:t>
            </w:r>
          </w:p>
          <w:p w:rsidR="00952FC7" w:rsidRPr="00C37109" w:rsidRDefault="00952FC7" w:rsidP="00952FC7">
            <w:pPr>
              <w:pStyle w:val="af0"/>
              <w:spacing w:before="0"/>
              <w:ind w:left="0"/>
            </w:pPr>
            <w:r w:rsidRPr="00C37109">
              <w:t xml:space="preserve">б) отделения банка от 0.2 до </w:t>
            </w:r>
            <w:smartTag w:uri="urn:schemas-microsoft-com:office:smarttags" w:element="metricconverter">
              <w:smartTagPr>
                <w:attr w:name="ProductID" w:val="0.5 га"/>
              </w:smartTagPr>
              <w:r w:rsidRPr="00C37109">
                <w:t>0.5 га</w:t>
              </w:r>
            </w:smartTag>
            <w:r w:rsidRPr="00C37109">
              <w:t xml:space="preserve">; </w:t>
            </w:r>
          </w:p>
          <w:p w:rsidR="00952FC7" w:rsidRPr="00C37109" w:rsidRDefault="00952FC7" w:rsidP="00952FC7">
            <w:pPr>
              <w:pStyle w:val="af0"/>
              <w:spacing w:before="0"/>
              <w:ind w:left="0"/>
            </w:pPr>
            <w:r w:rsidRPr="00C37109">
              <w:t>г) организаций управления на 1 сотрудника:</w:t>
            </w:r>
          </w:p>
          <w:p w:rsidR="00952FC7" w:rsidRPr="00C37109" w:rsidRDefault="00952FC7" w:rsidP="00952FC7">
            <w:pPr>
              <w:pStyle w:val="af0"/>
              <w:spacing w:before="0"/>
              <w:ind w:left="0"/>
            </w:pPr>
            <w:r w:rsidRPr="00C37109">
              <w:t>- при этажности здания в 3-5 этажей от 44 до</w:t>
            </w:r>
            <w:smartTag w:uri="urn:schemas-microsoft-com:office:smarttags" w:element="metricconverter">
              <w:smartTagPr>
                <w:attr w:name="ProductID" w:val="18.5 кв. м"/>
              </w:smartTagPr>
              <w:r w:rsidRPr="00C37109">
                <w:t>18.5 кв. м</w:t>
              </w:r>
            </w:smartTag>
            <w:r w:rsidRPr="00C37109">
              <w:t>;</w:t>
            </w:r>
          </w:p>
          <w:p w:rsidR="00952FC7" w:rsidRPr="00C37109" w:rsidRDefault="00952FC7" w:rsidP="00952FC7">
            <w:pPr>
              <w:pStyle w:val="af0"/>
              <w:spacing w:before="0"/>
              <w:ind w:left="0"/>
            </w:pPr>
            <w:r w:rsidRPr="00C37109">
              <w:t>д) органов власти на 1 сотрудника:</w:t>
            </w:r>
          </w:p>
          <w:p w:rsidR="00952FC7" w:rsidRPr="00C37109" w:rsidRDefault="00952FC7" w:rsidP="00952FC7">
            <w:pPr>
              <w:pStyle w:val="af0"/>
              <w:spacing w:before="0"/>
              <w:ind w:left="0"/>
            </w:pPr>
            <w:r w:rsidRPr="00C37109">
              <w:t>- при эт</w:t>
            </w:r>
            <w:r>
              <w:t xml:space="preserve">ажности здания в 3-5 этажей от </w:t>
            </w:r>
            <w:r w:rsidRPr="00C37109">
              <w:t>54-30 кв.м;</w:t>
            </w:r>
          </w:p>
          <w:p w:rsidR="00952FC7" w:rsidRPr="00C37109" w:rsidRDefault="00952FC7" w:rsidP="00952FC7">
            <w:pPr>
              <w:pStyle w:val="af0"/>
              <w:spacing w:before="0"/>
              <w:ind w:left="0"/>
            </w:pPr>
            <w:r w:rsidRPr="00C37109">
              <w:t>е) проектных организаций на 1 сотрудника:</w:t>
            </w:r>
          </w:p>
          <w:p w:rsidR="00952FC7" w:rsidRPr="00C37109" w:rsidRDefault="00952FC7" w:rsidP="00952FC7">
            <w:pPr>
              <w:pStyle w:val="af0"/>
              <w:spacing w:before="0"/>
              <w:ind w:left="0"/>
            </w:pPr>
            <w:r w:rsidRPr="00C37109">
              <w:t>- при этажности здания</w:t>
            </w:r>
            <w:r>
              <w:t xml:space="preserve"> в 2-5 этажей от 15 до </w:t>
            </w:r>
            <w:smartTag w:uri="urn:schemas-microsoft-com:office:smarttags" w:element="metricconverter">
              <w:smartTagPr>
                <w:attr w:name="ProductID" w:val="30 кв. м"/>
              </w:smartTagPr>
              <w:r w:rsidRPr="00C37109">
                <w:t>30 кв. м</w:t>
              </w:r>
            </w:smartTag>
            <w:r w:rsidRPr="00C37109">
              <w:t>;</w:t>
            </w:r>
          </w:p>
          <w:p w:rsidR="00952FC7" w:rsidRPr="00C37109" w:rsidRDefault="00952FC7" w:rsidP="00952FC7">
            <w:pPr>
              <w:pStyle w:val="af0"/>
              <w:spacing w:before="0"/>
              <w:ind w:left="0"/>
            </w:pPr>
            <w:r w:rsidRPr="00C37109">
              <w:t>ж) районных судов от 0,15 до 0,5 в зависимости от количества судей;</w:t>
            </w:r>
          </w:p>
          <w:p w:rsidR="00952FC7" w:rsidRPr="00C37109" w:rsidRDefault="00952FC7" w:rsidP="00952FC7">
            <w:pPr>
              <w:pStyle w:val="af0"/>
              <w:spacing w:before="0"/>
              <w:ind w:left="0"/>
            </w:pPr>
            <w:r w:rsidRPr="00C37109">
              <w:t xml:space="preserve">з) гостиниц от 15 до </w:t>
            </w:r>
            <w:smartTag w:uri="urn:schemas-microsoft-com:office:smarttags" w:element="metricconverter">
              <w:smartTagPr>
                <w:attr w:name="ProductID" w:val="55 кв. м"/>
              </w:smartTagPr>
              <w:r w:rsidRPr="00C37109">
                <w:t xml:space="preserve">55 кв. м </w:t>
              </w:r>
            </w:smartTag>
            <w:r w:rsidRPr="00C37109">
              <w:t>в зависимости от мест в гостинице;</w:t>
            </w:r>
          </w:p>
          <w:p w:rsidR="00952FC7" w:rsidRPr="00C37109" w:rsidRDefault="00952FC7" w:rsidP="00952FC7">
            <w:pPr>
              <w:pStyle w:val="af0"/>
              <w:spacing w:before="0"/>
              <w:ind w:left="0"/>
            </w:pPr>
            <w:r w:rsidRPr="00C37109">
              <w:t>е) химчисток:</w:t>
            </w:r>
          </w:p>
          <w:p w:rsidR="00952FC7" w:rsidRPr="00C37109" w:rsidRDefault="00952FC7" w:rsidP="00952FC7">
            <w:pPr>
              <w:pStyle w:val="af0"/>
              <w:spacing w:before="0"/>
              <w:ind w:left="0"/>
            </w:pPr>
            <w:r w:rsidRPr="00C37109">
              <w:t>- химчисто</w:t>
            </w:r>
            <w:r>
              <w:t xml:space="preserve">к - самообслуживания 0,1 – 0,2 </w:t>
            </w:r>
            <w:r w:rsidRPr="00C37109">
              <w:t>га;</w:t>
            </w:r>
          </w:p>
          <w:p w:rsidR="00952FC7" w:rsidRPr="00C37109" w:rsidRDefault="00952FC7" w:rsidP="00952FC7">
            <w:pPr>
              <w:pStyle w:val="af0"/>
              <w:spacing w:before="0"/>
              <w:ind w:left="0"/>
            </w:pPr>
            <w:r w:rsidRPr="00C37109">
              <w:t xml:space="preserve">- фабрик – химчисток 0,5 – </w:t>
            </w:r>
            <w:smartTag w:uri="urn:schemas-microsoft-com:office:smarttags" w:element="metricconverter">
              <w:smartTagPr>
                <w:attr w:name="ProductID" w:val="1,0 га"/>
              </w:smartTagPr>
              <w:r w:rsidRPr="00C37109">
                <w:t>1,0 га</w:t>
              </w:r>
            </w:smartTag>
            <w:r w:rsidRPr="00C37109">
              <w:t>;</w:t>
            </w:r>
          </w:p>
          <w:p w:rsidR="00952FC7" w:rsidRPr="00C37109" w:rsidRDefault="00952FC7" w:rsidP="00952FC7">
            <w:pPr>
              <w:pStyle w:val="af0"/>
              <w:spacing w:before="0"/>
              <w:ind w:left="0"/>
            </w:pPr>
            <w:r w:rsidRPr="00C37109">
              <w:t>и) прачечных:</w:t>
            </w:r>
          </w:p>
          <w:p w:rsidR="00952FC7" w:rsidRPr="00C37109" w:rsidRDefault="00952FC7" w:rsidP="00952FC7">
            <w:pPr>
              <w:pStyle w:val="af0"/>
              <w:spacing w:before="0"/>
              <w:ind w:left="0"/>
            </w:pPr>
            <w:r w:rsidRPr="00C37109">
              <w:t xml:space="preserve">- прачечных самообслуживания 0,1 – </w:t>
            </w:r>
            <w:smartTag w:uri="urn:schemas-microsoft-com:office:smarttags" w:element="metricconverter">
              <w:smartTagPr>
                <w:attr w:name="ProductID" w:val="0,2 га"/>
              </w:smartTagPr>
              <w:r w:rsidRPr="00C37109">
                <w:t>0,2 га</w:t>
              </w:r>
            </w:smartTag>
            <w:r w:rsidRPr="00C37109">
              <w:t>;</w:t>
            </w:r>
          </w:p>
          <w:p w:rsidR="00952FC7" w:rsidRPr="00C37109" w:rsidRDefault="00952FC7" w:rsidP="00952FC7">
            <w:pPr>
              <w:pStyle w:val="af0"/>
              <w:spacing w:before="0"/>
              <w:ind w:left="0"/>
            </w:pPr>
            <w:r w:rsidRPr="00C37109">
              <w:t xml:space="preserve">- фабрик-прачечных 0,5 – </w:t>
            </w:r>
            <w:smartTag w:uri="urn:schemas-microsoft-com:office:smarttags" w:element="metricconverter">
              <w:smartTagPr>
                <w:attr w:name="ProductID" w:val="1,0 га"/>
              </w:smartTagPr>
              <w:r w:rsidRPr="00C37109">
                <w:t>1,0 га</w:t>
              </w:r>
            </w:smartTag>
            <w:r w:rsidRPr="00C37109">
              <w:t>;</w:t>
            </w:r>
          </w:p>
          <w:p w:rsidR="00952FC7" w:rsidRPr="00C37109" w:rsidRDefault="00952FC7" w:rsidP="00952FC7">
            <w:pPr>
              <w:pStyle w:val="af0"/>
              <w:spacing w:before="0"/>
              <w:ind w:left="0"/>
            </w:pPr>
            <w:r w:rsidRPr="00C37109">
              <w:t xml:space="preserve">к) предприятий бытового обслуживания от 0.1 до </w:t>
            </w:r>
            <w:smartTag w:uri="urn:schemas-microsoft-com:office:smarttags" w:element="metricconverter">
              <w:smartTagPr>
                <w:attr w:name="ProductID" w:val="1,2 га"/>
              </w:smartTagPr>
              <w:r w:rsidRPr="00C37109">
                <w:t>1,2 га</w:t>
              </w:r>
            </w:smartTag>
            <w:r w:rsidRPr="00C37109">
              <w:t xml:space="preserve"> в зависимости от мощности предприятия;</w:t>
            </w:r>
          </w:p>
          <w:p w:rsidR="00952FC7" w:rsidRPr="00C37109" w:rsidRDefault="00952FC7" w:rsidP="00952FC7">
            <w:pPr>
              <w:pStyle w:val="af0"/>
              <w:spacing w:before="0"/>
              <w:ind w:left="0"/>
            </w:pPr>
            <w:r w:rsidRPr="00C37109">
              <w:t xml:space="preserve">л) предприятий общественного питания от 0,12 до </w:t>
            </w:r>
            <w:smartTag w:uri="urn:schemas-microsoft-com:office:smarttags" w:element="metricconverter">
              <w:smartTagPr>
                <w:attr w:name="ProductID" w:val="0,3 га"/>
              </w:smartTagPr>
              <w:r w:rsidRPr="00C37109">
                <w:t>0,3 га</w:t>
              </w:r>
            </w:smartTag>
            <w:r w:rsidRPr="00C37109">
              <w:t xml:space="preserve"> в зависимости от количества мест;</w:t>
            </w:r>
          </w:p>
          <w:p w:rsidR="00952FC7" w:rsidRPr="00C37109" w:rsidRDefault="00952FC7" w:rsidP="00952FC7">
            <w:pPr>
              <w:pStyle w:val="af0"/>
              <w:spacing w:before="0"/>
              <w:ind w:left="0"/>
            </w:pPr>
            <w:r w:rsidRPr="00C37109">
              <w:t xml:space="preserve">м) рынков на </w:t>
            </w:r>
            <w:smartTag w:uri="urn:schemas-microsoft-com:office:smarttags" w:element="metricconverter">
              <w:smartTagPr>
                <w:attr w:name="ProductID" w:val="1 кв. м"/>
              </w:smartTagPr>
              <w:r w:rsidRPr="00C37109">
                <w:t>1 кв. м</w:t>
              </w:r>
            </w:smartTag>
            <w:r w:rsidRPr="00C37109">
              <w:t xml:space="preserve"> торговой площади: </w:t>
            </w:r>
          </w:p>
          <w:p w:rsidR="00952FC7" w:rsidRPr="00C37109" w:rsidRDefault="00952FC7" w:rsidP="00952FC7">
            <w:pPr>
              <w:pStyle w:val="af0"/>
              <w:spacing w:before="0"/>
              <w:ind w:left="0"/>
            </w:pPr>
            <w:r w:rsidRPr="00C37109">
              <w:t xml:space="preserve">- при торговой площади до 600 кв.м - </w:t>
            </w:r>
            <w:smartTag w:uri="urn:schemas-microsoft-com:office:smarttags" w:element="metricconverter">
              <w:smartTagPr>
                <w:attr w:name="ProductID" w:val="14 кв. м"/>
              </w:smartTagPr>
              <w:r w:rsidRPr="00C37109">
                <w:t>14 кв. м</w:t>
              </w:r>
            </w:smartTag>
            <w:r w:rsidRPr="00C37109">
              <w:t>;</w:t>
            </w:r>
          </w:p>
          <w:p w:rsidR="00952FC7" w:rsidRPr="00C37109" w:rsidRDefault="00952FC7" w:rsidP="00952FC7">
            <w:pPr>
              <w:pStyle w:val="af0"/>
              <w:spacing w:before="0"/>
              <w:ind w:left="0"/>
            </w:pPr>
            <w:r w:rsidRPr="00C37109">
              <w:t xml:space="preserve">- при торговой площади свыше 3000 кв.м -  </w:t>
            </w:r>
            <w:smartTag w:uri="urn:schemas-microsoft-com:office:smarttags" w:element="metricconverter">
              <w:smartTagPr>
                <w:attr w:name="ProductID" w:val="7 кв. м"/>
              </w:smartTagPr>
              <w:r w:rsidRPr="00C37109">
                <w:t>7 кв. м</w:t>
              </w:r>
            </w:smartTag>
            <w:r w:rsidRPr="00C37109">
              <w:t>;</w:t>
            </w:r>
          </w:p>
          <w:p w:rsidR="00952FC7" w:rsidRPr="00C37109" w:rsidRDefault="00952FC7" w:rsidP="00952FC7">
            <w:pPr>
              <w:pStyle w:val="af0"/>
              <w:spacing w:before="0"/>
              <w:ind w:left="0"/>
            </w:pPr>
            <w:r w:rsidRPr="00C37109">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C37109">
                <w:t>1,4 га</w:t>
              </w:r>
            </w:smartTag>
            <w:r w:rsidRPr="00C37109">
              <w:t>;</w:t>
            </w:r>
          </w:p>
          <w:p w:rsidR="00952FC7" w:rsidRPr="00C37109" w:rsidRDefault="00952FC7" w:rsidP="00952FC7">
            <w:pPr>
              <w:pStyle w:val="af0"/>
              <w:spacing w:before="0"/>
              <w:ind w:left="0"/>
            </w:pPr>
            <w:r w:rsidRPr="00C37109">
              <w:t>п) торговых центров:</w:t>
            </w:r>
          </w:p>
          <w:p w:rsidR="00952FC7" w:rsidRPr="00C37109" w:rsidRDefault="00952FC7" w:rsidP="00952FC7">
            <w:pPr>
              <w:pStyle w:val="af0"/>
              <w:spacing w:before="0"/>
              <w:ind w:left="0"/>
            </w:pPr>
            <w:r w:rsidRPr="00C37109">
              <w:t xml:space="preserve">- местного значения от 0,4 до </w:t>
            </w:r>
            <w:smartTag w:uri="urn:schemas-microsoft-com:office:smarttags" w:element="metricconverter">
              <w:smartTagPr>
                <w:attr w:name="ProductID" w:val="0,6 га"/>
              </w:smartTagPr>
              <w:r w:rsidRPr="00C37109">
                <w:t>0,6 га</w:t>
              </w:r>
            </w:smartTag>
            <w:r w:rsidRPr="00C37109">
              <w:t>;</w:t>
            </w:r>
          </w:p>
          <w:p w:rsidR="00952FC7" w:rsidRPr="00C37109" w:rsidRDefault="00952FC7" w:rsidP="00952FC7">
            <w:pPr>
              <w:pStyle w:val="af0"/>
              <w:spacing w:before="0"/>
              <w:ind w:left="0"/>
            </w:pPr>
            <w:r w:rsidRPr="00C37109">
              <w:t xml:space="preserve">- комплексных от 0,1 до </w:t>
            </w:r>
            <w:smartTag w:uri="urn:schemas-microsoft-com:office:smarttags" w:element="metricconverter">
              <w:smartTagPr>
                <w:attr w:name="ProductID" w:val="1,2 га"/>
              </w:smartTagPr>
              <w:r w:rsidRPr="00C37109">
                <w:t>1,2 га</w:t>
              </w:r>
            </w:smartTag>
            <w:r w:rsidRPr="00C37109">
              <w:t xml:space="preserve"> в зависимости от количества жителей;</w:t>
            </w:r>
          </w:p>
          <w:p w:rsidR="00952FC7" w:rsidRPr="00C37109" w:rsidRDefault="00952FC7" w:rsidP="00952FC7">
            <w:pPr>
              <w:pStyle w:val="af0"/>
              <w:spacing w:before="0"/>
              <w:ind w:left="0"/>
            </w:pPr>
            <w:r w:rsidRPr="00C37109">
              <w:t xml:space="preserve">р) гостиниц от 50 до </w:t>
            </w:r>
            <w:smartTag w:uri="urn:schemas-microsoft-com:office:smarttags" w:element="metricconverter">
              <w:smartTagPr>
                <w:attr w:name="ProductID" w:val="75 кв. м"/>
              </w:smartTagPr>
              <w:r w:rsidRPr="00C37109">
                <w:t>75 кв. м</w:t>
              </w:r>
            </w:smartTag>
            <w:r w:rsidRPr="00C37109">
              <w:t xml:space="preserve"> на 1 место;</w:t>
            </w:r>
          </w:p>
          <w:p w:rsidR="00952FC7" w:rsidRPr="00C37109" w:rsidRDefault="00952FC7" w:rsidP="00952FC7">
            <w:pPr>
              <w:pStyle w:val="af0"/>
              <w:spacing w:before="0"/>
              <w:ind w:left="0"/>
            </w:pPr>
            <w:r w:rsidRPr="00C37109">
              <w:t xml:space="preserve">с) аптеки от 0,2 до </w:t>
            </w:r>
            <w:smartTag w:uri="urn:schemas-microsoft-com:office:smarttags" w:element="metricconverter">
              <w:smartTagPr>
                <w:attr w:name="ProductID" w:val="0,3 га"/>
              </w:smartTagPr>
              <w:r w:rsidRPr="00C37109">
                <w:t>0,3 га</w:t>
              </w:r>
            </w:smartTag>
            <w:r w:rsidRPr="00C37109">
              <w:t>;</w:t>
            </w:r>
          </w:p>
          <w:p w:rsidR="00952FC7" w:rsidRPr="00C37109" w:rsidRDefault="00952FC7" w:rsidP="00952FC7">
            <w:pPr>
              <w:pStyle w:val="af0"/>
              <w:spacing w:before="0"/>
              <w:ind w:left="0"/>
            </w:pPr>
            <w:r w:rsidRPr="00C37109">
              <w:t xml:space="preserve">т) поликлиник не менее </w:t>
            </w:r>
            <w:smartTag w:uri="urn:schemas-microsoft-com:office:smarttags" w:element="metricconverter">
              <w:smartTagPr>
                <w:attr w:name="ProductID" w:val="0,3 га"/>
              </w:smartTagPr>
              <w:r w:rsidRPr="00C37109">
                <w:t>0,3 га</w:t>
              </w:r>
            </w:smartTag>
            <w:r w:rsidRPr="00C37109">
              <w:t>;</w:t>
            </w:r>
          </w:p>
          <w:p w:rsidR="00952FC7" w:rsidRPr="00C37109" w:rsidRDefault="00952FC7" w:rsidP="00952FC7">
            <w:pPr>
              <w:pStyle w:val="af0"/>
              <w:spacing w:before="0"/>
              <w:ind w:left="0"/>
            </w:pPr>
            <w:r w:rsidRPr="00C37109">
              <w:t xml:space="preserve">ф) физкультурно-спортивных сооружений- 0,7 </w:t>
            </w:r>
            <w:smartTag w:uri="urn:schemas-microsoft-com:office:smarttags" w:element="metricconverter">
              <w:smartTagPr>
                <w:attr w:name="ProductID" w:val="0.9 га"/>
              </w:smartTagPr>
              <w:r w:rsidRPr="00C37109">
                <w:t>0.9 га</w:t>
              </w:r>
            </w:smartTag>
            <w:r w:rsidRPr="00C37109">
              <w:t xml:space="preserve"> на 1 тыс. чел. </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w:t>
            </w:r>
            <w:r w:rsidRPr="00C37109">
              <w:rPr>
                <w:sz w:val="22"/>
                <w:szCs w:val="22"/>
              </w:rPr>
              <w:t xml:space="preserve"> </w:t>
            </w:r>
            <w:r w:rsidRPr="00C37109">
              <w:rPr>
                <w:rFonts w:ascii="Times New Roman" w:hAnsi="Times New Roman" w:cs="Times New Roman"/>
                <w:sz w:val="22"/>
                <w:szCs w:val="22"/>
              </w:rPr>
              <w:t>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w:t>
            </w:r>
          </w:p>
          <w:p w:rsidR="00952FC7" w:rsidRPr="00C37109" w:rsidRDefault="00952FC7" w:rsidP="00952FC7">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3 этажа.</w:t>
            </w:r>
          </w:p>
          <w:p w:rsidR="00952FC7" w:rsidRPr="00C37109" w:rsidRDefault="00952FC7" w:rsidP="00952FC7">
            <w:pPr>
              <w:pStyle w:val="ConsNormal"/>
              <w:widowControl/>
              <w:spacing w:before="0"/>
              <w:ind w:left="34" w:right="0" w:firstLine="372"/>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952FC7" w:rsidRPr="00C37109" w:rsidRDefault="00952FC7" w:rsidP="00952FC7">
            <w:pPr>
              <w:pStyle w:val="ConsNormal"/>
              <w:widowControl/>
              <w:spacing w:before="0"/>
              <w:ind w:left="34" w:right="0" w:firstLine="372"/>
              <w:rPr>
                <w:rFonts w:ascii="Times New Roman" w:hAnsi="Times New Roman"/>
                <w:sz w:val="24"/>
                <w:szCs w:val="24"/>
              </w:rPr>
            </w:pPr>
            <w:r w:rsidRPr="00C37109">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C37109" w:rsidTr="00952FC7">
        <w:trPr>
          <w:trHeight w:val="2009"/>
        </w:trPr>
        <w:tc>
          <w:tcPr>
            <w:tcW w:w="3515" w:type="dxa"/>
          </w:tcPr>
          <w:p w:rsidR="00952FC7" w:rsidRPr="00C37109" w:rsidRDefault="00952FC7" w:rsidP="00952FC7">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ar-SA" w:bidi="en-US"/>
              </w:rPr>
              <w:lastRenderedPageBreak/>
              <w:t>Деловое управление (4.1</w:t>
            </w:r>
            <w:r>
              <w:t>)</w:t>
            </w:r>
          </w:p>
        </w:tc>
        <w:tc>
          <w:tcPr>
            <w:tcW w:w="5699" w:type="dxa"/>
            <w:vMerge/>
          </w:tcPr>
          <w:p w:rsidR="00952FC7" w:rsidRPr="00C37109"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C37109" w:rsidTr="00952FC7">
        <w:trPr>
          <w:trHeight w:val="1403"/>
        </w:trPr>
        <w:tc>
          <w:tcPr>
            <w:tcW w:w="3515" w:type="dxa"/>
          </w:tcPr>
          <w:p w:rsidR="00952FC7" w:rsidRPr="00C37109" w:rsidRDefault="00952FC7" w:rsidP="00952FC7">
            <w:pPr>
              <w:pStyle w:val="a9"/>
              <w:ind w:firstLine="0"/>
              <w:rPr>
                <w:lang w:val="ru-RU"/>
              </w:rPr>
            </w:pPr>
            <w:r>
              <w:rPr>
                <w:lang w:val="ru-RU"/>
              </w:rPr>
              <w:t>Гостиничное обслуживание (4.7)</w:t>
            </w:r>
          </w:p>
        </w:tc>
        <w:tc>
          <w:tcPr>
            <w:tcW w:w="5699" w:type="dxa"/>
            <w:vMerge/>
          </w:tcPr>
          <w:p w:rsidR="00952FC7" w:rsidRPr="00C37109"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C37109" w:rsidTr="00952FC7">
        <w:trPr>
          <w:trHeight w:val="256"/>
        </w:trPr>
        <w:tc>
          <w:tcPr>
            <w:tcW w:w="3515" w:type="dxa"/>
          </w:tcPr>
          <w:p w:rsidR="00952FC7" w:rsidRPr="00C37109" w:rsidRDefault="00952FC7" w:rsidP="00952FC7">
            <w:pPr>
              <w:pStyle w:val="a9"/>
              <w:ind w:firstLine="0"/>
              <w:rPr>
                <w:lang w:val="ru-RU"/>
              </w:rPr>
            </w:pPr>
            <w:r>
              <w:rPr>
                <w:lang w:val="ru-RU"/>
              </w:rPr>
              <w:t>Рынки (4.3)</w:t>
            </w:r>
          </w:p>
          <w:p w:rsidR="00952FC7" w:rsidRPr="00C37109" w:rsidRDefault="00952FC7" w:rsidP="00952FC7">
            <w:pPr>
              <w:pStyle w:val="a9"/>
              <w:ind w:firstLine="0"/>
              <w:rPr>
                <w:lang w:val="ru-RU"/>
              </w:rPr>
            </w:pPr>
          </w:p>
        </w:tc>
        <w:tc>
          <w:tcPr>
            <w:tcW w:w="5699" w:type="dxa"/>
            <w:vMerge/>
          </w:tcPr>
          <w:p w:rsidR="00952FC7" w:rsidRPr="00C37109"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C37109" w:rsidTr="00952FC7">
        <w:trPr>
          <w:trHeight w:val="1138"/>
        </w:trPr>
        <w:tc>
          <w:tcPr>
            <w:tcW w:w="3515" w:type="dxa"/>
          </w:tcPr>
          <w:p w:rsidR="00952FC7" w:rsidRPr="00C37109" w:rsidRDefault="00952FC7" w:rsidP="00952FC7">
            <w:pPr>
              <w:pStyle w:val="a9"/>
              <w:ind w:firstLine="0"/>
              <w:rPr>
                <w:lang w:val="ru-RU"/>
              </w:rPr>
            </w:pPr>
            <w:r>
              <w:rPr>
                <w:lang w:val="ru-RU"/>
              </w:rPr>
              <w:t>Магазины (4.4)</w:t>
            </w:r>
          </w:p>
        </w:tc>
        <w:tc>
          <w:tcPr>
            <w:tcW w:w="5699" w:type="dxa"/>
            <w:vMerge/>
          </w:tcPr>
          <w:p w:rsidR="00952FC7" w:rsidRPr="00C37109"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C37109" w:rsidTr="00952FC7">
        <w:trPr>
          <w:trHeight w:val="1589"/>
        </w:trPr>
        <w:tc>
          <w:tcPr>
            <w:tcW w:w="3515" w:type="dxa"/>
          </w:tcPr>
          <w:p w:rsidR="00952FC7" w:rsidRPr="00C37109" w:rsidRDefault="00952FC7" w:rsidP="00952FC7">
            <w:pPr>
              <w:pStyle w:val="a9"/>
              <w:ind w:firstLine="0"/>
              <w:rPr>
                <w:lang w:val="ru-RU"/>
              </w:rPr>
            </w:pPr>
            <w:r>
              <w:rPr>
                <w:lang w:val="ru-RU"/>
              </w:rPr>
              <w:t>Общественное питание (4.6)</w:t>
            </w:r>
          </w:p>
        </w:tc>
        <w:tc>
          <w:tcPr>
            <w:tcW w:w="5699" w:type="dxa"/>
            <w:vMerge/>
          </w:tcPr>
          <w:p w:rsidR="00952FC7" w:rsidRPr="00C37109" w:rsidRDefault="00952FC7" w:rsidP="00952FC7">
            <w:pPr>
              <w:pStyle w:val="ConsNormal"/>
              <w:widowControl/>
              <w:spacing w:before="0"/>
              <w:ind w:left="34" w:right="0" w:firstLine="0"/>
              <w:rPr>
                <w:rFonts w:ascii="Times New Roman" w:hAnsi="Times New Roman" w:cs="Times New Roman"/>
                <w:sz w:val="24"/>
                <w:szCs w:val="24"/>
              </w:rPr>
            </w:pPr>
          </w:p>
        </w:tc>
      </w:tr>
      <w:tr w:rsidR="00952FC7" w:rsidRPr="00C37109" w:rsidTr="00952FC7">
        <w:trPr>
          <w:trHeight w:val="1589"/>
        </w:trPr>
        <w:tc>
          <w:tcPr>
            <w:tcW w:w="3515" w:type="dxa"/>
          </w:tcPr>
          <w:p w:rsidR="00952FC7" w:rsidRPr="00C37109" w:rsidRDefault="00952FC7" w:rsidP="00952FC7">
            <w:pPr>
              <w:pStyle w:val="a9"/>
              <w:ind w:firstLine="0"/>
              <w:rPr>
                <w:lang w:val="ru-RU"/>
              </w:rPr>
            </w:pPr>
            <w:r>
              <w:rPr>
                <w:lang w:val="ru-RU"/>
              </w:rPr>
              <w:lastRenderedPageBreak/>
              <w:t>Развлечения(4.8)</w:t>
            </w:r>
          </w:p>
        </w:tc>
        <w:tc>
          <w:tcPr>
            <w:tcW w:w="5699" w:type="dxa"/>
            <w:vMerge w:val="restart"/>
          </w:tcPr>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500 до 1000 кв. м;</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–1 этаж.</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952FC7" w:rsidRPr="00C37109" w:rsidRDefault="00952FC7" w:rsidP="00952FC7">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50000 кв. м;</w:t>
            </w:r>
          </w:p>
          <w:p w:rsidR="00952FC7" w:rsidRPr="00C37109" w:rsidRDefault="00952FC7" w:rsidP="00952FC7">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952FC7" w:rsidRPr="00C37109" w:rsidRDefault="00952FC7" w:rsidP="00952FC7">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- 3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3 этажа.</w:t>
            </w:r>
          </w:p>
          <w:p w:rsidR="00952FC7" w:rsidRPr="00C37109" w:rsidRDefault="00952FC7" w:rsidP="00952FC7">
            <w:pPr>
              <w:pStyle w:val="ConsNormal"/>
              <w:ind w:left="318" w:right="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tc>
      </w:tr>
      <w:tr w:rsidR="00952FC7" w:rsidRPr="00C37109" w:rsidTr="00952FC7">
        <w:trPr>
          <w:trHeight w:val="1589"/>
        </w:trPr>
        <w:tc>
          <w:tcPr>
            <w:tcW w:w="3515" w:type="dxa"/>
          </w:tcPr>
          <w:p w:rsidR="00952FC7" w:rsidRPr="00C37109" w:rsidRDefault="00952FC7" w:rsidP="00952FC7">
            <w:pPr>
              <w:pStyle w:val="a9"/>
              <w:ind w:firstLine="0"/>
              <w:rPr>
                <w:lang w:val="ru-RU"/>
              </w:rPr>
            </w:pPr>
            <w:r w:rsidRPr="00C37109">
              <w:rPr>
                <w:lang w:val="ru-RU"/>
              </w:rPr>
              <w:t xml:space="preserve">Банковская </w:t>
            </w:r>
            <w:r>
              <w:rPr>
                <w:lang w:val="ru-RU"/>
              </w:rPr>
              <w:t>и страховая деятельность (4.5)</w:t>
            </w:r>
          </w:p>
        </w:tc>
        <w:tc>
          <w:tcPr>
            <w:tcW w:w="5699" w:type="dxa"/>
            <w:vMerge/>
          </w:tcPr>
          <w:p w:rsidR="00952FC7" w:rsidRPr="00C37109" w:rsidRDefault="00952FC7" w:rsidP="00952FC7">
            <w:pPr>
              <w:pStyle w:val="ConsNormal"/>
              <w:widowControl/>
              <w:spacing w:before="0"/>
              <w:ind w:left="318" w:right="0" w:firstLine="0"/>
              <w:rPr>
                <w:rFonts w:ascii="Times New Roman" w:hAnsi="Times New Roman" w:cs="Times New Roman"/>
                <w:sz w:val="24"/>
                <w:szCs w:val="24"/>
              </w:rPr>
            </w:pPr>
          </w:p>
        </w:tc>
      </w:tr>
      <w:tr w:rsidR="00952FC7" w:rsidRPr="00C37109" w:rsidTr="00952FC7">
        <w:trPr>
          <w:trHeight w:val="1589"/>
        </w:trPr>
        <w:tc>
          <w:tcPr>
            <w:tcW w:w="3515" w:type="dxa"/>
          </w:tcPr>
          <w:p w:rsidR="00952FC7" w:rsidRPr="00C37109" w:rsidRDefault="00952FC7" w:rsidP="00952FC7">
            <w:pPr>
              <w:suppressAutoHyphens/>
              <w:spacing w:line="240" w:lineRule="auto"/>
              <w:jc w:val="left"/>
              <w:rPr>
                <w:rFonts w:ascii="Times New Roman" w:hAnsi="Times New Roman"/>
                <w:sz w:val="24"/>
                <w:szCs w:val="24"/>
              </w:rPr>
            </w:pPr>
            <w:r>
              <w:rPr>
                <w:rFonts w:ascii="Times New Roman" w:hAnsi="Times New Roman"/>
                <w:sz w:val="24"/>
                <w:szCs w:val="24"/>
              </w:rPr>
              <w:t>Спорт (5.1)</w:t>
            </w:r>
          </w:p>
        </w:tc>
        <w:tc>
          <w:tcPr>
            <w:tcW w:w="5699" w:type="dxa"/>
          </w:tcPr>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1000 до 10000 кв. м;</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20 до 100 м;</w:t>
            </w:r>
          </w:p>
          <w:p w:rsidR="00952FC7" w:rsidRPr="00C37109" w:rsidRDefault="00952FC7" w:rsidP="00952FC7">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20 до 100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1 этаж.</w:t>
            </w:r>
          </w:p>
          <w:p w:rsidR="00952FC7" w:rsidRPr="00C37109" w:rsidRDefault="00952FC7" w:rsidP="00952FC7">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tc>
      </w:tr>
      <w:tr w:rsidR="00952FC7" w:rsidRPr="00C37109" w:rsidTr="00952FC7">
        <w:trPr>
          <w:trHeight w:val="681"/>
        </w:trPr>
        <w:tc>
          <w:tcPr>
            <w:tcW w:w="3515" w:type="dxa"/>
          </w:tcPr>
          <w:p w:rsidR="00952FC7" w:rsidRPr="00C37109" w:rsidRDefault="00952FC7" w:rsidP="00952FC7">
            <w:pPr>
              <w:pStyle w:val="a9"/>
              <w:ind w:firstLine="0"/>
              <w:rPr>
                <w:lang w:val="ru-RU"/>
              </w:rPr>
            </w:pPr>
            <w:r>
              <w:rPr>
                <w:lang w:val="ru-RU"/>
              </w:rPr>
              <w:t>Коммунальное обслуживание (3.1)</w:t>
            </w:r>
          </w:p>
        </w:tc>
        <w:tc>
          <w:tcPr>
            <w:tcW w:w="5699" w:type="dxa"/>
            <w:vMerge w:val="restart"/>
          </w:tcPr>
          <w:p w:rsidR="00952FC7" w:rsidRPr="00C37109" w:rsidRDefault="00952FC7" w:rsidP="00952FC7">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952FC7" w:rsidRPr="00C37109" w:rsidRDefault="00952FC7" w:rsidP="00952FC7">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952FC7" w:rsidRPr="00C37109" w:rsidRDefault="00952FC7" w:rsidP="00952FC7">
            <w:pPr>
              <w:pStyle w:val="ConsNormal"/>
              <w:ind w:right="0" w:firstLine="372"/>
              <w:rPr>
                <w:rFonts w:ascii="Times New Roman" w:hAnsi="Times New Roman" w:cs="Times New Roman"/>
                <w:sz w:val="24"/>
                <w:szCs w:val="24"/>
              </w:rPr>
            </w:pPr>
            <w:r w:rsidRPr="00C3710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52FC7" w:rsidRPr="00C37109" w:rsidTr="00952FC7">
        <w:trPr>
          <w:trHeight w:val="982"/>
        </w:trPr>
        <w:tc>
          <w:tcPr>
            <w:tcW w:w="3515" w:type="dxa"/>
          </w:tcPr>
          <w:p w:rsidR="00952FC7" w:rsidRPr="00C37109" w:rsidRDefault="00952FC7" w:rsidP="00952FC7">
            <w:pPr>
              <w:pStyle w:val="a9"/>
              <w:ind w:firstLine="0"/>
              <w:rPr>
                <w:lang w:val="ru-RU"/>
              </w:rPr>
            </w:pPr>
            <w:r w:rsidRPr="00C37109">
              <w:rPr>
                <w:lang w:val="ru-RU"/>
              </w:rPr>
              <w:t>Земельные участ</w:t>
            </w:r>
            <w:r>
              <w:rPr>
                <w:lang w:val="ru-RU"/>
              </w:rPr>
              <w:t>ки общего пользования (12.0)</w:t>
            </w:r>
          </w:p>
        </w:tc>
        <w:tc>
          <w:tcPr>
            <w:tcW w:w="5699" w:type="dxa"/>
            <w:vMerge/>
          </w:tcPr>
          <w:p w:rsidR="00952FC7" w:rsidRPr="00C37109" w:rsidRDefault="00952FC7" w:rsidP="00952FC7">
            <w:pPr>
              <w:pStyle w:val="ConsNormal"/>
              <w:widowControl/>
              <w:spacing w:before="0"/>
              <w:ind w:right="0" w:firstLine="372"/>
              <w:rPr>
                <w:rFonts w:ascii="Times New Roman" w:hAnsi="Times New Roman" w:cs="Times New Roman"/>
                <w:sz w:val="24"/>
                <w:szCs w:val="24"/>
              </w:rPr>
            </w:pPr>
          </w:p>
        </w:tc>
      </w:tr>
    </w:tbl>
    <w:p w:rsidR="00952FC7" w:rsidRPr="000E39DF" w:rsidRDefault="00952FC7" w:rsidP="00952FC7">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3" w:type="dxa"/>
        <w:tblInd w:w="-5" w:type="dxa"/>
        <w:tblLook w:val="04A0" w:firstRow="1" w:lastRow="0" w:firstColumn="1" w:lastColumn="0" w:noHBand="0" w:noVBand="1"/>
      </w:tblPr>
      <w:tblGrid>
        <w:gridCol w:w="3515"/>
        <w:gridCol w:w="5699"/>
        <w:gridCol w:w="249"/>
      </w:tblGrid>
      <w:tr w:rsidR="00952FC7" w:rsidRPr="000F52CB" w:rsidTr="00952FC7">
        <w:tc>
          <w:tcPr>
            <w:tcW w:w="3515" w:type="dxa"/>
          </w:tcPr>
          <w:p w:rsidR="00952FC7" w:rsidRPr="000F52CB" w:rsidRDefault="00952FC7" w:rsidP="00952FC7">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5948" w:type="dxa"/>
            <w:gridSpan w:val="2"/>
          </w:tcPr>
          <w:p w:rsidR="00952FC7" w:rsidRPr="000F52CB" w:rsidRDefault="00952FC7" w:rsidP="00952FC7">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0F52CB" w:rsidTr="00952FC7">
        <w:trPr>
          <w:gridAfter w:val="1"/>
          <w:wAfter w:w="249" w:type="dxa"/>
          <w:trHeight w:val="983"/>
        </w:trPr>
        <w:tc>
          <w:tcPr>
            <w:tcW w:w="3515" w:type="dxa"/>
          </w:tcPr>
          <w:p w:rsidR="00952FC7" w:rsidRPr="00BA672C" w:rsidRDefault="00952FC7" w:rsidP="00952FC7">
            <w:pPr>
              <w:suppressAutoHyphen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Обслуживание автотранспорта (4.9) </w:t>
            </w:r>
          </w:p>
        </w:tc>
        <w:tc>
          <w:tcPr>
            <w:tcW w:w="5699" w:type="dxa"/>
          </w:tcPr>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952FC7" w:rsidRPr="00E365B1" w:rsidRDefault="00952FC7" w:rsidP="00952FC7">
            <w:pPr>
              <w:pStyle w:val="ConsNormal"/>
              <w:widowControl/>
              <w:spacing w:before="0"/>
              <w:ind w:left="34" w:right="0" w:firstLine="0"/>
              <w:rPr>
                <w:rFonts w:ascii="Times New Roman" w:hAnsi="Times New Roman" w:cs="Times New Roman"/>
                <w:color w:val="000000"/>
                <w:sz w:val="22"/>
                <w:szCs w:val="22"/>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 xml:space="preserve">Минимальные отступы от границ </w:t>
            </w:r>
            <w:r w:rsidRPr="00E365B1">
              <w:rPr>
                <w:rFonts w:ascii="Times New Roman" w:hAnsi="Times New Roman" w:cs="Times New Roman"/>
                <w:color w:val="000000"/>
                <w:sz w:val="22"/>
                <w:szCs w:val="22"/>
              </w:rPr>
              <w:t>земельных участков - 3 м.</w:t>
            </w:r>
          </w:p>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952FC7" w:rsidRPr="0075339E" w:rsidRDefault="00952FC7" w:rsidP="00952FC7">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952FC7" w:rsidRPr="000F52CB" w:rsidRDefault="00952FC7" w:rsidP="00952FC7">
            <w:pPr>
              <w:pStyle w:val="ConsNormal"/>
              <w:widowControl/>
              <w:spacing w:before="0"/>
              <w:ind w:left="34" w:right="0" w:firstLine="0"/>
              <w:rPr>
                <w:rFonts w:ascii="Times New Roman" w:hAnsi="Times New Roman"/>
                <w:color w:val="000000"/>
                <w:sz w:val="24"/>
                <w:szCs w:val="24"/>
              </w:rPr>
            </w:pPr>
            <w:r>
              <w:rPr>
                <w:rFonts w:ascii="Times New Roman" w:hAnsi="Times New Roman" w:cs="Times New Roman"/>
                <w:color w:val="000000"/>
                <w:sz w:val="24"/>
                <w:szCs w:val="24"/>
              </w:rPr>
              <w:t xml:space="preserve">      5.</w:t>
            </w:r>
            <w:r w:rsidRPr="0075339E">
              <w:rPr>
                <w:rFonts w:ascii="Times New Roman" w:hAnsi="Times New Roman" w:cs="Times New Roman"/>
                <w:color w:val="000000"/>
                <w:sz w:val="24"/>
                <w:szCs w:val="24"/>
              </w:rPr>
              <w:t>Иные показатели - вместимость – до 300 машиномест.</w:t>
            </w:r>
          </w:p>
        </w:tc>
      </w:tr>
    </w:tbl>
    <w:p w:rsidR="00952FC7" w:rsidRPr="00985A4B" w:rsidRDefault="00952FC7" w:rsidP="00952FC7">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515"/>
        <w:gridCol w:w="5699"/>
      </w:tblGrid>
      <w:tr w:rsidR="00952FC7" w:rsidRPr="00B02998" w:rsidTr="00952FC7">
        <w:tc>
          <w:tcPr>
            <w:tcW w:w="3515" w:type="dxa"/>
          </w:tcPr>
          <w:p w:rsidR="00952FC7" w:rsidRPr="00B02998" w:rsidRDefault="00952FC7" w:rsidP="00952FC7">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699" w:type="dxa"/>
          </w:tcPr>
          <w:p w:rsidR="00952FC7" w:rsidRPr="00B02998" w:rsidRDefault="00952FC7" w:rsidP="00952FC7">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B02998" w:rsidTr="00952FC7">
        <w:trPr>
          <w:trHeight w:val="287"/>
        </w:trPr>
        <w:tc>
          <w:tcPr>
            <w:tcW w:w="3515" w:type="dxa"/>
          </w:tcPr>
          <w:p w:rsidR="00952FC7" w:rsidRPr="00B02998" w:rsidRDefault="00952FC7" w:rsidP="00952FC7">
            <w:pPr>
              <w:suppressAutoHyphens/>
              <w:spacing w:line="240" w:lineRule="auto"/>
              <w:jc w:val="both"/>
              <w:rPr>
                <w:rFonts w:ascii="Times New Roman" w:hAnsi="Times New Roman"/>
                <w:sz w:val="24"/>
                <w:szCs w:val="24"/>
              </w:rPr>
            </w:pPr>
            <w:r w:rsidRPr="00B02998">
              <w:rPr>
                <w:rFonts w:ascii="Times New Roman" w:hAnsi="Times New Roman"/>
                <w:sz w:val="24"/>
                <w:szCs w:val="24"/>
              </w:rPr>
              <w:t>Среднеэтажная жилая застройка (2.5)</w:t>
            </w:r>
          </w:p>
          <w:p w:rsidR="00952FC7" w:rsidRPr="00B02998" w:rsidRDefault="00952FC7" w:rsidP="00952FC7">
            <w:pPr>
              <w:suppressAutoHyphens/>
              <w:spacing w:line="240" w:lineRule="auto"/>
              <w:jc w:val="both"/>
              <w:rPr>
                <w:rFonts w:ascii="Times New Roman" w:hAnsi="Times New Roman"/>
                <w:sz w:val="24"/>
                <w:szCs w:val="24"/>
              </w:rPr>
            </w:pPr>
          </w:p>
        </w:tc>
        <w:tc>
          <w:tcPr>
            <w:tcW w:w="5699" w:type="dxa"/>
          </w:tcPr>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площадь земельного участка – от 500 до 20000 кв. м;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ширина земельного участка – от 10 м до 200 м;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м до 300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2. Минимальные отступы от границ земельных участков: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минимальное расстояние от границ смежного земельного участка до основного </w:t>
            </w:r>
            <w:r>
              <w:rPr>
                <w:rFonts w:ascii="Times New Roman" w:hAnsi="Times New Roman"/>
                <w:sz w:val="24"/>
                <w:szCs w:val="24"/>
              </w:rPr>
              <w:t>сооружения</w:t>
            </w:r>
            <w:r w:rsidRPr="00B02998">
              <w:rPr>
                <w:rFonts w:ascii="Times New Roman" w:hAnsi="Times New Roman" w:cs="Times New Roman"/>
                <w:sz w:val="24"/>
                <w:szCs w:val="24"/>
              </w:rPr>
              <w:t xml:space="preserve"> – не менее 3 метров;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5-8 этажей.</w:t>
            </w:r>
          </w:p>
          <w:p w:rsidR="00952FC7" w:rsidRPr="00B02998" w:rsidRDefault="00952FC7" w:rsidP="00952FC7">
            <w:pPr>
              <w:pStyle w:val="ConsNormal"/>
              <w:widowControl/>
              <w:spacing w:before="0"/>
              <w:ind w:left="34" w:right="0" w:firstLine="0"/>
              <w:rPr>
                <w:rFonts w:ascii="Times New Roman" w:hAnsi="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Минимально допустимое расстояние от окон жилых домов и общественных зданий до:</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B02998">
                <w:rPr>
                  <w:rFonts w:ascii="Times New Roman" w:hAnsi="Times New Roman" w:cs="Times New Roman"/>
                  <w:sz w:val="24"/>
                  <w:szCs w:val="24"/>
                </w:rPr>
                <w:t>12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B02998">
                <w:rPr>
                  <w:rFonts w:ascii="Times New Roman" w:hAnsi="Times New Roman" w:cs="Times New Roman"/>
                  <w:sz w:val="24"/>
                  <w:szCs w:val="24"/>
                </w:rPr>
                <w:t>10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B02998">
                <w:rPr>
                  <w:rFonts w:ascii="Times New Roman" w:hAnsi="Times New Roman" w:cs="Times New Roman"/>
                  <w:sz w:val="24"/>
                  <w:szCs w:val="24"/>
                </w:rPr>
                <w:t>40 м</w:t>
              </w:r>
            </w:smartTag>
            <w:r w:rsidRPr="00B02998">
              <w:rPr>
                <w:rFonts w:ascii="Times New Roman" w:hAnsi="Times New Roman" w:cs="Times New Roman"/>
                <w:sz w:val="24"/>
                <w:szCs w:val="24"/>
              </w:rPr>
              <w:t>;</w:t>
            </w:r>
          </w:p>
          <w:p w:rsidR="00952FC7" w:rsidRPr="00B02998" w:rsidRDefault="00952FC7" w:rsidP="00952FC7">
            <w:pPr>
              <w:pStyle w:val="ConsNormal"/>
              <w:widowControl/>
              <w:tabs>
                <w:tab w:val="left" w:pos="4860"/>
              </w:tabs>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B02998">
                <w:rPr>
                  <w:rFonts w:ascii="Times New Roman" w:hAnsi="Times New Roman" w:cs="Times New Roman"/>
                  <w:sz w:val="24"/>
                  <w:szCs w:val="24"/>
                </w:rPr>
                <w:t>20 м</w:t>
              </w:r>
            </w:smartTag>
            <w:r w:rsidRPr="00B02998">
              <w:rPr>
                <w:rFonts w:ascii="Times New Roman" w:hAnsi="Times New Roman" w:cs="Times New Roman"/>
                <w:sz w:val="24"/>
                <w:szCs w:val="24"/>
              </w:rPr>
              <w:t>;</w:t>
            </w:r>
            <w:r w:rsidRPr="00B02998">
              <w:rPr>
                <w:rFonts w:ascii="Times New Roman" w:hAnsi="Times New Roman" w:cs="Times New Roman"/>
                <w:sz w:val="24"/>
                <w:szCs w:val="24"/>
              </w:rPr>
              <w:tab/>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B02998">
                <w:rPr>
                  <w:rFonts w:ascii="Times New Roman" w:hAnsi="Times New Roman" w:cs="Times New Roman"/>
                  <w:sz w:val="24"/>
                  <w:szCs w:val="24"/>
                </w:rPr>
                <w:t>40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B02998">
                <w:rPr>
                  <w:rFonts w:ascii="Times New Roman" w:hAnsi="Times New Roman" w:cs="Times New Roman"/>
                  <w:sz w:val="24"/>
                  <w:szCs w:val="24"/>
                </w:rPr>
                <w:t>20 м</w:t>
              </w:r>
            </w:smartTag>
            <w:r w:rsidRPr="00B02998">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B02998">
                <w:rPr>
                  <w:rFonts w:ascii="Times New Roman" w:hAnsi="Times New Roman" w:cs="Times New Roman"/>
                  <w:sz w:val="24"/>
                  <w:szCs w:val="24"/>
                </w:rPr>
                <w:t>100 м</w:t>
              </w:r>
            </w:smartTag>
            <w:r w:rsidRPr="00B02998">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B02998">
                <w:rPr>
                  <w:rFonts w:ascii="Times New Roman" w:hAnsi="Times New Roman" w:cs="Times New Roman"/>
                  <w:sz w:val="24"/>
                  <w:szCs w:val="24"/>
                </w:rPr>
                <w:t>25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При размещении жилых зданий смешанного использования с размещением в нижних этажах </w:t>
            </w:r>
            <w:r w:rsidRPr="00B02998">
              <w:rPr>
                <w:rFonts w:ascii="Times New Roman" w:hAnsi="Times New Roman" w:cs="Times New Roman"/>
                <w:sz w:val="24"/>
                <w:szCs w:val="24"/>
              </w:rPr>
              <w:lastRenderedPageBreak/>
              <w:t>объектов делового, культурно-просветительского, обслуживающего и коммерческого назначения:</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Размещать вдоль красных линий улиц и магистралей.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магазинов розничной торговли;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общественного питания, бытового обслуживания;</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отделений связи площадью не более 700 кв.м;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сбербанков;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женских консультаций;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раздаточных кухонь молочных кухонь;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-юридических консультаций и нотариальных контор, загсов;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филиалов библиотек, выставочных залов;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контор жилищно-эксплуатационных организаций;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B02998">
                <w:rPr>
                  <w:rFonts w:ascii="Times New Roman" w:hAnsi="Times New Roman" w:cs="Times New Roman"/>
                  <w:sz w:val="24"/>
                  <w:szCs w:val="24"/>
                </w:rPr>
                <w:t>150 кв. м</w:t>
              </w:r>
            </w:smartTag>
            <w:r w:rsidRPr="00B02998">
              <w:rPr>
                <w:rFonts w:ascii="Times New Roman" w:hAnsi="Times New Roman" w:cs="Times New Roman"/>
                <w:sz w:val="24"/>
                <w:szCs w:val="24"/>
              </w:rPr>
              <w:t>, культурно-массовой работы с населением;</w:t>
            </w:r>
          </w:p>
          <w:p w:rsidR="00952FC7" w:rsidRPr="00B02998" w:rsidRDefault="00952FC7" w:rsidP="00952FC7">
            <w:pPr>
              <w:pStyle w:val="ConsNormal"/>
              <w:widowControl/>
              <w:spacing w:before="0"/>
              <w:ind w:left="34" w:right="0" w:firstLine="0"/>
              <w:rPr>
                <w:rFonts w:ascii="Times New Roman" w:hAnsi="Times New Roman"/>
                <w:sz w:val="24"/>
                <w:szCs w:val="24"/>
              </w:rPr>
            </w:pPr>
            <w:r w:rsidRPr="00B02998">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952FC7" w:rsidRPr="00B02998" w:rsidTr="00952FC7">
        <w:trPr>
          <w:trHeight w:val="2382"/>
        </w:trPr>
        <w:tc>
          <w:tcPr>
            <w:tcW w:w="3515"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lastRenderedPageBreak/>
              <w:t>Малоэтажная многоквартирная жилая застройка (2.1.1);</w:t>
            </w:r>
          </w:p>
        </w:tc>
        <w:tc>
          <w:tcPr>
            <w:tcW w:w="5699" w:type="dxa"/>
            <w:vMerge w:val="restart"/>
          </w:tcPr>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 от 300 до 1000 кв.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10 до 100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10 до 100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2.Минимальные отступы от границ земельных участков: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отступ от границ</w:t>
            </w:r>
            <w:r>
              <w:rPr>
                <w:rFonts w:ascii="Times New Roman" w:hAnsi="Times New Roman" w:cs="Times New Roman"/>
                <w:sz w:val="24"/>
                <w:szCs w:val="24"/>
              </w:rPr>
              <w:t xml:space="preserve"> земельных участков до зданий, сооружений – не менее 3</w:t>
            </w:r>
            <w:r w:rsidRPr="00B02998">
              <w:rPr>
                <w:rFonts w:ascii="Times New Roman" w:hAnsi="Times New Roman" w:cs="Times New Roman"/>
                <w:sz w:val="24"/>
                <w:szCs w:val="24"/>
              </w:rPr>
              <w:t>, со стороны лицевого фасада и со стороны фасада противоположного лицевому не менее 3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не более 3 этажей.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4.Максимальная высота жилого дома – 12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5.Максимальный процент застройки в границах земельного участка – 60 %.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Иные показатели:</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Pr>
                <w:rFonts w:ascii="Times New Roman" w:hAnsi="Times New Roman"/>
                <w:sz w:val="24"/>
                <w:szCs w:val="24"/>
              </w:rPr>
              <w:t>сооружению</w:t>
            </w:r>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2.Высота зданий: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B02998">
                <w:rPr>
                  <w:rFonts w:ascii="Times New Roman" w:hAnsi="Times New Roman" w:cs="Times New Roman"/>
                  <w:sz w:val="24"/>
                  <w:szCs w:val="24"/>
                </w:rPr>
                <w:t>2,5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3.Вспомогательные </w:t>
            </w:r>
            <w:r>
              <w:rPr>
                <w:rFonts w:ascii="Times New Roman" w:hAnsi="Times New Roman"/>
                <w:sz w:val="24"/>
                <w:szCs w:val="24"/>
              </w:rPr>
              <w:t>сооружения</w:t>
            </w:r>
            <w:r w:rsidRPr="00B02998">
              <w:rPr>
                <w:rFonts w:ascii="Times New Roman" w:hAnsi="Times New Roman" w:cs="Times New Roman"/>
                <w:sz w:val="24"/>
                <w:szCs w:val="24"/>
              </w:rPr>
              <w:t>, за исключением гаражей, размещать со стороны улиц не допускается.</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4.Минимальное расстояние от окон жилых помещений: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 xml:space="preserve">на соседнем участке – 6 м; по </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B02998">
                <w:rPr>
                  <w:rFonts w:ascii="Times New Roman" w:hAnsi="Times New Roman" w:cs="Times New Roman"/>
                  <w:sz w:val="24"/>
                  <w:szCs w:val="24"/>
                </w:rPr>
                <w:t>6 м</w:t>
              </w:r>
            </w:smartTag>
            <w:r w:rsidRPr="00B02998">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B02998">
                <w:rPr>
                  <w:rFonts w:ascii="Times New Roman" w:hAnsi="Times New Roman" w:cs="Times New Roman"/>
                  <w:sz w:val="24"/>
                  <w:szCs w:val="24"/>
                </w:rPr>
                <w:t>15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B02998">
                <w:rPr>
                  <w:rFonts w:ascii="Times New Roman" w:hAnsi="Times New Roman" w:cs="Times New Roman"/>
                  <w:sz w:val="24"/>
                  <w:szCs w:val="24"/>
                </w:rPr>
                <w:t>15 м</w:t>
              </w:r>
            </w:smartTag>
            <w:r w:rsidRPr="00B02998">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B02998">
                <w:rPr>
                  <w:rFonts w:ascii="Times New Roman" w:hAnsi="Times New Roman" w:cs="Times New Roman"/>
                  <w:sz w:val="24"/>
                  <w:szCs w:val="24"/>
                </w:rPr>
                <w:t>6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B02998">
                <w:rPr>
                  <w:rFonts w:ascii="Times New Roman" w:hAnsi="Times New Roman" w:cs="Times New Roman"/>
                  <w:sz w:val="24"/>
                  <w:szCs w:val="24"/>
                </w:rPr>
                <w:t>12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5.Минимальное расстояние от границ соседнего участка:</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B02998">
                <w:rPr>
                  <w:rFonts w:ascii="Times New Roman" w:hAnsi="Times New Roman" w:cs="Times New Roman"/>
                  <w:sz w:val="24"/>
                  <w:szCs w:val="24"/>
                </w:rPr>
                <w:t>4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B02998">
                <w:rPr>
                  <w:rFonts w:ascii="Times New Roman" w:hAnsi="Times New Roman" w:cs="Times New Roman"/>
                  <w:sz w:val="24"/>
                  <w:szCs w:val="24"/>
                </w:rPr>
                <w:t>4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B02998">
                <w:rPr>
                  <w:rFonts w:ascii="Times New Roman" w:hAnsi="Times New Roman" w:cs="Times New Roman"/>
                  <w:sz w:val="24"/>
                  <w:szCs w:val="24"/>
                </w:rPr>
                <w:t>2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B02998">
                <w:rPr>
                  <w:rFonts w:ascii="Times New Roman" w:hAnsi="Times New Roman" w:cs="Times New Roman"/>
                  <w:sz w:val="24"/>
                  <w:szCs w:val="24"/>
                </w:rPr>
                <w:t>1 м</w:t>
              </w:r>
            </w:smartTag>
            <w:r w:rsidRPr="00B02998">
              <w:rPr>
                <w:rFonts w:ascii="Times New Roman" w:hAnsi="Times New Roman" w:cs="Times New Roman"/>
                <w:sz w:val="24"/>
                <w:szCs w:val="24"/>
              </w:rPr>
              <w:t>.</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6. Максимальная высота ограждения со стороны улиц согласовывается с главным архитектором Красноармейского района</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Максимальная высота ограждения между соседними участками – не более 2.0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Ограждение между соседними участками может быть сетчатым, решетчатым. Сплошное ограждение допускается по согласованию с собственниками соседних участков.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7. Расстояние между жилыми домами при новом строительстве – в соответствии с нормами противопожарной безопасности, инсоляции и освещенности.</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8. При новом строительстве допускается блокировка жилых домов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9.Уклон крыши следует принимать в сторону своего земельного участка.</w:t>
            </w:r>
          </w:p>
        </w:tc>
      </w:tr>
      <w:tr w:rsidR="00952FC7" w:rsidRPr="00B02998" w:rsidTr="00952FC7">
        <w:trPr>
          <w:trHeight w:val="287"/>
        </w:trPr>
        <w:tc>
          <w:tcPr>
            <w:tcW w:w="3515" w:type="dxa"/>
          </w:tcPr>
          <w:p w:rsidR="00952FC7" w:rsidRPr="00B02998" w:rsidRDefault="00952FC7" w:rsidP="00952FC7">
            <w:pPr>
              <w:pStyle w:val="ab"/>
            </w:pPr>
            <w:r w:rsidRPr="00B02998">
              <w:t>Блокированная жилая застройка (2.3)</w:t>
            </w:r>
          </w:p>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p>
        </w:tc>
        <w:tc>
          <w:tcPr>
            <w:tcW w:w="5699" w:type="dxa"/>
            <w:vMerge/>
          </w:tcPr>
          <w:p w:rsidR="00952FC7" w:rsidRPr="00B02998" w:rsidRDefault="00952FC7" w:rsidP="00952FC7">
            <w:pPr>
              <w:pStyle w:val="ConsNormal"/>
              <w:widowControl/>
              <w:numPr>
                <w:ilvl w:val="0"/>
                <w:numId w:val="2"/>
              </w:numPr>
              <w:spacing w:before="0"/>
              <w:ind w:left="0" w:right="0"/>
              <w:rPr>
                <w:rFonts w:ascii="Times New Roman" w:hAnsi="Times New Roman" w:cs="Times New Roman"/>
                <w:sz w:val="24"/>
                <w:szCs w:val="24"/>
              </w:rPr>
            </w:pPr>
          </w:p>
        </w:tc>
      </w:tr>
      <w:tr w:rsidR="00952FC7" w:rsidRPr="00B02998" w:rsidTr="00952FC7">
        <w:trPr>
          <w:trHeight w:val="287"/>
        </w:trPr>
        <w:tc>
          <w:tcPr>
            <w:tcW w:w="3515" w:type="dxa"/>
          </w:tcPr>
          <w:p w:rsidR="00952FC7" w:rsidRPr="00641BEF" w:rsidRDefault="00952FC7" w:rsidP="00952FC7">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699" w:type="dxa"/>
          </w:tcPr>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952FC7" w:rsidRPr="00641BEF" w:rsidRDefault="00952FC7" w:rsidP="00952FC7">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952FC7" w:rsidRPr="00641BEF" w:rsidRDefault="00952FC7" w:rsidP="00952FC7">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952FC7" w:rsidRPr="00641BEF" w:rsidRDefault="00952FC7" w:rsidP="00952FC7">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952FC7" w:rsidRPr="00641BEF" w:rsidRDefault="00952FC7" w:rsidP="00952FC7">
            <w:pPr>
              <w:spacing w:line="240" w:lineRule="auto"/>
              <w:jc w:val="both"/>
              <w:rPr>
                <w:rFonts w:ascii="Times New Roman" w:hAnsi="Times New Roman"/>
                <w:sz w:val="24"/>
                <w:szCs w:val="24"/>
              </w:rPr>
            </w:pPr>
            <w:r w:rsidRPr="00641BEF">
              <w:rPr>
                <w:rFonts w:ascii="Times New Roman" w:hAnsi="Times New Roman"/>
                <w:sz w:val="24"/>
                <w:szCs w:val="24"/>
              </w:rPr>
              <w:lastRenderedPageBreak/>
              <w:t>в районе существующей застройки – в соответствии со сложившейся ситуацией.</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952FC7" w:rsidRPr="00641BEF" w:rsidRDefault="00952FC7" w:rsidP="00952FC7">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952FC7" w:rsidRPr="00B02998" w:rsidTr="00952FC7">
        <w:trPr>
          <w:trHeight w:val="4286"/>
        </w:trPr>
        <w:tc>
          <w:tcPr>
            <w:tcW w:w="3515"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lastRenderedPageBreak/>
              <w:t>Амбулаторно-поликлиническое обслуживание (3.4.1)</w:t>
            </w:r>
          </w:p>
        </w:tc>
        <w:tc>
          <w:tcPr>
            <w:tcW w:w="5699" w:type="dxa"/>
          </w:tcPr>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10000 кв. м;</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952FC7" w:rsidRPr="00B02998" w:rsidRDefault="00952FC7" w:rsidP="00952FC7">
            <w:pPr>
              <w:pStyle w:val="ConsNormal"/>
              <w:widowControl/>
              <w:spacing w:before="0"/>
              <w:ind w:left="0" w:right="0" w:firstLine="0"/>
              <w:rPr>
                <w:rFonts w:ascii="Times New Roman" w:hAnsi="Times New Roman" w:cs="Times New Roman"/>
                <w:sz w:val="22"/>
                <w:szCs w:val="22"/>
              </w:rPr>
            </w:pPr>
            <w:r w:rsidRPr="00B02998">
              <w:rPr>
                <w:rFonts w:ascii="Times New Roman" w:hAnsi="Times New Roman" w:cs="Times New Roman"/>
                <w:sz w:val="24"/>
                <w:szCs w:val="24"/>
              </w:rPr>
              <w:t xml:space="preserve">2. Минимальные отступы от границ </w:t>
            </w:r>
            <w:r w:rsidRPr="00B02998">
              <w:rPr>
                <w:rFonts w:ascii="Times New Roman" w:hAnsi="Times New Roman" w:cs="Times New Roman"/>
                <w:sz w:val="22"/>
                <w:szCs w:val="22"/>
              </w:rPr>
              <w:t>земельных участков - 3 м.</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B02998" w:rsidTr="00952FC7">
        <w:trPr>
          <w:trHeight w:val="415"/>
        </w:trPr>
        <w:tc>
          <w:tcPr>
            <w:tcW w:w="3515"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Амбулаторное ветеринарное обслуживание (3.10.1)</w:t>
            </w:r>
          </w:p>
        </w:tc>
        <w:tc>
          <w:tcPr>
            <w:tcW w:w="5699"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 до 300 кв.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4 до 30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10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50 %.</w:t>
            </w:r>
          </w:p>
        </w:tc>
      </w:tr>
      <w:tr w:rsidR="00952FC7" w:rsidRPr="00B02998" w:rsidTr="00952FC7">
        <w:trPr>
          <w:trHeight w:val="2099"/>
        </w:trPr>
        <w:tc>
          <w:tcPr>
            <w:tcW w:w="3515"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развитие(3.6)</w:t>
            </w:r>
          </w:p>
        </w:tc>
        <w:tc>
          <w:tcPr>
            <w:tcW w:w="5699"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15000 кв.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25 до 100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25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–1 этаж.</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952FC7" w:rsidRPr="00B02998" w:rsidTr="00952FC7">
        <w:trPr>
          <w:trHeight w:val="2099"/>
        </w:trPr>
        <w:tc>
          <w:tcPr>
            <w:tcW w:w="3515" w:type="dxa"/>
          </w:tcPr>
          <w:p w:rsidR="00952FC7" w:rsidRPr="006A49FD" w:rsidRDefault="00952FC7" w:rsidP="00952FC7">
            <w:pPr>
              <w:suppressAutoHyphens/>
              <w:spacing w:line="240" w:lineRule="auto"/>
              <w:jc w:val="both"/>
              <w:rPr>
                <w:rFonts w:ascii="Times New Roman" w:eastAsia="Times New Roman" w:hAnsi="Times New Roman"/>
                <w:sz w:val="24"/>
                <w:szCs w:val="24"/>
                <w:lang w:eastAsia="ru-RU"/>
              </w:rPr>
            </w:pPr>
            <w:r w:rsidRPr="006A49FD">
              <w:rPr>
                <w:rFonts w:ascii="Times New Roman" w:hAnsi="Times New Roman"/>
                <w:sz w:val="24"/>
                <w:szCs w:val="24"/>
              </w:rPr>
              <w:lastRenderedPageBreak/>
              <w:t>Объекты гаражного назначения (2.7.1)</w:t>
            </w:r>
          </w:p>
        </w:tc>
        <w:tc>
          <w:tcPr>
            <w:tcW w:w="5699" w:type="dxa"/>
          </w:tcPr>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1. Предельные (минимальные и (или) максимальные) размеры земельных участков:</w:t>
            </w:r>
          </w:p>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площадь земельного участка - от 24 до 10000 кв. м;</w:t>
            </w:r>
          </w:p>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ширина земельного участка – от 4 до 100 м;</w:t>
            </w:r>
          </w:p>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длина земельного участка – от 6 до 200 м.</w:t>
            </w:r>
          </w:p>
          <w:p w:rsidR="00952FC7" w:rsidRPr="006A49FD" w:rsidRDefault="00952FC7" w:rsidP="00952FC7">
            <w:pPr>
              <w:pStyle w:val="af0"/>
              <w:spacing w:before="0"/>
              <w:ind w:left="0"/>
              <w:rPr>
                <w:sz w:val="24"/>
                <w:szCs w:val="24"/>
              </w:rPr>
            </w:pPr>
            <w:r w:rsidRPr="006A49FD">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52FC7" w:rsidRPr="006A49FD" w:rsidRDefault="00952FC7" w:rsidP="00952FC7">
            <w:pPr>
              <w:pStyle w:val="af0"/>
              <w:spacing w:before="0"/>
              <w:ind w:left="0"/>
              <w:rPr>
                <w:sz w:val="24"/>
                <w:szCs w:val="24"/>
              </w:rPr>
            </w:pPr>
            <w:r w:rsidRPr="006A49FD">
              <w:rPr>
                <w:sz w:val="24"/>
                <w:szCs w:val="24"/>
              </w:rPr>
              <w:t xml:space="preserve">одноэтажных - </w:t>
            </w:r>
            <w:smartTag w:uri="urn:schemas-microsoft-com:office:smarttags" w:element="metricconverter">
              <w:smartTagPr>
                <w:attr w:name="ProductID" w:val="30 кв. м"/>
              </w:smartTagPr>
              <w:r w:rsidRPr="006A49FD">
                <w:rPr>
                  <w:sz w:val="24"/>
                  <w:szCs w:val="24"/>
                </w:rPr>
                <w:t>30 кв. м</w:t>
              </w:r>
            </w:smartTag>
            <w:r w:rsidRPr="006A49FD">
              <w:rPr>
                <w:sz w:val="24"/>
                <w:szCs w:val="24"/>
              </w:rPr>
              <w:t>;</w:t>
            </w:r>
          </w:p>
          <w:p w:rsidR="00952FC7" w:rsidRPr="006A49FD" w:rsidRDefault="00952FC7" w:rsidP="00952FC7">
            <w:pPr>
              <w:pStyle w:val="af0"/>
              <w:spacing w:before="0"/>
              <w:ind w:left="0"/>
              <w:rPr>
                <w:sz w:val="24"/>
                <w:szCs w:val="24"/>
              </w:rPr>
            </w:pPr>
            <w:r w:rsidRPr="006A49FD">
              <w:rPr>
                <w:sz w:val="24"/>
                <w:szCs w:val="24"/>
              </w:rPr>
              <w:t xml:space="preserve">2-х этажных </w:t>
            </w:r>
            <w:smartTag w:uri="urn:schemas-microsoft-com:office:smarttags" w:element="metricconverter">
              <w:smartTagPr>
                <w:attr w:name="ProductID" w:val="-20 кв. м"/>
              </w:smartTagPr>
              <w:r w:rsidRPr="006A49FD">
                <w:rPr>
                  <w:sz w:val="24"/>
                  <w:szCs w:val="24"/>
                </w:rPr>
                <w:t>-20 кв. м</w:t>
              </w:r>
            </w:smartTag>
            <w:r w:rsidRPr="006A49FD">
              <w:rPr>
                <w:sz w:val="24"/>
                <w:szCs w:val="24"/>
              </w:rPr>
              <w:t>;</w:t>
            </w:r>
          </w:p>
          <w:p w:rsidR="00952FC7" w:rsidRPr="006A49FD" w:rsidRDefault="00952FC7" w:rsidP="00952FC7">
            <w:pPr>
              <w:pStyle w:val="af0"/>
              <w:spacing w:before="0"/>
              <w:ind w:left="0"/>
              <w:rPr>
                <w:sz w:val="24"/>
                <w:szCs w:val="24"/>
              </w:rPr>
            </w:pPr>
            <w:r w:rsidRPr="006A49FD">
              <w:rPr>
                <w:sz w:val="24"/>
                <w:szCs w:val="24"/>
              </w:rPr>
              <w:t xml:space="preserve">3-х этажных - </w:t>
            </w:r>
            <w:smartTag w:uri="urn:schemas-microsoft-com:office:smarttags" w:element="metricconverter">
              <w:smartTagPr>
                <w:attr w:name="ProductID" w:val="14 кв. м"/>
              </w:smartTagPr>
              <w:r w:rsidRPr="006A49FD">
                <w:rPr>
                  <w:sz w:val="24"/>
                  <w:szCs w:val="24"/>
                </w:rPr>
                <w:t>14 кв. м</w:t>
              </w:r>
            </w:smartTag>
            <w:r w:rsidRPr="006A49FD">
              <w:rPr>
                <w:sz w:val="24"/>
                <w:szCs w:val="24"/>
              </w:rPr>
              <w:t>;</w:t>
            </w:r>
          </w:p>
          <w:p w:rsidR="00952FC7" w:rsidRPr="006A49FD" w:rsidRDefault="00952FC7" w:rsidP="00952FC7">
            <w:pPr>
              <w:pStyle w:val="af0"/>
              <w:spacing w:before="0"/>
              <w:ind w:left="0"/>
              <w:rPr>
                <w:sz w:val="24"/>
                <w:szCs w:val="24"/>
              </w:rPr>
            </w:pPr>
            <w:r w:rsidRPr="006A49FD">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A49FD">
                <w:rPr>
                  <w:sz w:val="24"/>
                  <w:szCs w:val="24"/>
                </w:rPr>
                <w:t>25 кв. м</w:t>
              </w:r>
            </w:smartTag>
            <w:r w:rsidRPr="006A49FD">
              <w:rPr>
                <w:sz w:val="24"/>
                <w:szCs w:val="24"/>
              </w:rPr>
              <w:t>.</w:t>
            </w:r>
          </w:p>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2. Минимальные отступы от границ земельных участков - 1 м.</w:t>
            </w:r>
          </w:p>
          <w:p w:rsidR="00952FC7" w:rsidRPr="006A49FD" w:rsidRDefault="00952FC7" w:rsidP="00952FC7">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3. Предельное количество этажей – 2 этажа.</w:t>
            </w:r>
          </w:p>
          <w:p w:rsidR="00952FC7" w:rsidRPr="006A49FD" w:rsidRDefault="00952FC7" w:rsidP="00952FC7">
            <w:pPr>
              <w:pStyle w:val="ConsNormal"/>
              <w:widowControl/>
              <w:spacing w:before="0"/>
              <w:ind w:left="360" w:right="0" w:firstLine="0"/>
              <w:rPr>
                <w:rFonts w:ascii="Times New Roman" w:hAnsi="Times New Roman" w:cs="Times New Roman"/>
                <w:sz w:val="24"/>
                <w:szCs w:val="24"/>
              </w:rPr>
            </w:pPr>
            <w:r w:rsidRPr="006A49FD">
              <w:rPr>
                <w:rFonts w:ascii="Times New Roman" w:hAnsi="Times New Roman" w:cs="Times New Roman"/>
                <w:sz w:val="24"/>
                <w:szCs w:val="24"/>
              </w:rPr>
              <w:t>4. Максимальный процент застройки в границах земельного участка – 90 %.</w:t>
            </w:r>
          </w:p>
        </w:tc>
      </w:tr>
      <w:tr w:rsidR="00952FC7" w:rsidRPr="00B02998" w:rsidTr="00952FC7">
        <w:trPr>
          <w:trHeight w:val="287"/>
        </w:trPr>
        <w:tc>
          <w:tcPr>
            <w:tcW w:w="3515"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99"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tc>
      </w:tr>
    </w:tbl>
    <w:p w:rsidR="00952FC7" w:rsidRDefault="00952FC7" w:rsidP="00952FC7">
      <w:pPr>
        <w:pStyle w:val="a9"/>
        <w:rPr>
          <w:b/>
          <w:i/>
          <w:lang w:val="ru-RU"/>
        </w:rPr>
      </w:pPr>
      <w:r>
        <w:rPr>
          <w:b/>
          <w:i/>
          <w:lang w:val="ru-RU"/>
        </w:rPr>
        <w:t>Ограничения использования земельных участков и объектов капитального строительства:</w:t>
      </w:r>
    </w:p>
    <w:p w:rsidR="00952FC7" w:rsidRDefault="00952FC7" w:rsidP="00952FC7">
      <w:pPr>
        <w:pStyle w:val="a9"/>
        <w:numPr>
          <w:ilvl w:val="0"/>
          <w:numId w:val="26"/>
        </w:numPr>
        <w:rPr>
          <w:lang w:val="ru-RU"/>
        </w:rPr>
      </w:pPr>
      <w:r>
        <w:rPr>
          <w:lang w:val="ru-RU"/>
        </w:rPr>
        <w:t>Санитарно-защитная зона;</w:t>
      </w:r>
    </w:p>
    <w:p w:rsidR="00952FC7" w:rsidRDefault="00952FC7" w:rsidP="00952FC7">
      <w:pPr>
        <w:pStyle w:val="a9"/>
        <w:numPr>
          <w:ilvl w:val="0"/>
          <w:numId w:val="26"/>
        </w:numPr>
        <w:rPr>
          <w:lang w:val="ru-RU"/>
        </w:rPr>
      </w:pPr>
      <w:r>
        <w:rPr>
          <w:lang w:val="ru-RU"/>
        </w:rPr>
        <w:t>Водоохранная зона;</w:t>
      </w:r>
    </w:p>
    <w:p w:rsidR="00952FC7" w:rsidRDefault="00952FC7" w:rsidP="00952FC7">
      <w:pPr>
        <w:pStyle w:val="a9"/>
        <w:numPr>
          <w:ilvl w:val="0"/>
          <w:numId w:val="26"/>
        </w:numPr>
        <w:rPr>
          <w:lang w:val="ru-RU"/>
        </w:rPr>
      </w:pPr>
      <w:r>
        <w:rPr>
          <w:lang w:val="ru-RU"/>
        </w:rPr>
        <w:t>Прибрежная защитная полоса;</w:t>
      </w:r>
    </w:p>
    <w:p w:rsidR="00952FC7" w:rsidRDefault="00952FC7" w:rsidP="00952FC7">
      <w:pPr>
        <w:pStyle w:val="a9"/>
        <w:numPr>
          <w:ilvl w:val="0"/>
          <w:numId w:val="26"/>
        </w:numPr>
        <w:rPr>
          <w:lang w:val="ru-RU"/>
        </w:rPr>
      </w:pPr>
      <w:r>
        <w:rPr>
          <w:lang w:val="ru-RU"/>
        </w:rPr>
        <w:t>Зона санитарной охраны источников питьевого водоснабжения;</w:t>
      </w:r>
    </w:p>
    <w:p w:rsidR="00952FC7" w:rsidRDefault="00952FC7" w:rsidP="00952FC7">
      <w:pPr>
        <w:pStyle w:val="a9"/>
        <w:numPr>
          <w:ilvl w:val="0"/>
          <w:numId w:val="26"/>
        </w:numPr>
        <w:rPr>
          <w:lang w:val="ru-RU"/>
        </w:rPr>
      </w:pPr>
      <w:r>
        <w:rPr>
          <w:lang w:val="ru-RU"/>
        </w:rPr>
        <w:t>Охранные зоны инженерных коммуникаций;</w:t>
      </w:r>
    </w:p>
    <w:p w:rsidR="00952FC7" w:rsidRDefault="00952FC7" w:rsidP="00952FC7">
      <w:pPr>
        <w:pStyle w:val="a9"/>
        <w:numPr>
          <w:ilvl w:val="0"/>
          <w:numId w:val="26"/>
        </w:numPr>
        <w:rPr>
          <w:lang w:val="ru-RU"/>
        </w:rPr>
      </w:pPr>
      <w:r>
        <w:rPr>
          <w:lang w:val="ru-RU"/>
        </w:rPr>
        <w:t>Придорожные полосы.</w:t>
      </w:r>
    </w:p>
    <w:p w:rsidR="00952FC7" w:rsidRDefault="00952FC7" w:rsidP="00952FC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CD1E68" w:rsidRPr="001954F9" w:rsidRDefault="00CD1E68" w:rsidP="00CD1E68">
      <w:pPr>
        <w:pStyle w:val="aa"/>
        <w:ind w:left="1211"/>
        <w:rPr>
          <w:lang w:eastAsia="ar-SA"/>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7" w:name="_Toc491855129"/>
      <w:r w:rsidRPr="000E39DF">
        <w:rPr>
          <w:rFonts w:eastAsia="Times New Roman" w:cs="Times New Roman"/>
          <w:bCs/>
          <w:lang w:eastAsia="ar-SA"/>
        </w:rPr>
        <w:t>Статья 28. Градостроительные регламенты на территориях общественно-деловой зоны</w:t>
      </w:r>
      <w:bookmarkEnd w:id="300"/>
      <w:bookmarkEnd w:id="301"/>
      <w:bookmarkEnd w:id="302"/>
      <w:bookmarkEnd w:id="303"/>
      <w:bookmarkEnd w:id="304"/>
      <w:bookmarkEnd w:id="305"/>
      <w:bookmarkEnd w:id="306"/>
      <w:bookmarkEnd w:id="307"/>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9A0953">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1A69" w:rsidRDefault="001954F9" w:rsidP="00331A69">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w:t>
      </w:r>
      <w:r w:rsidR="00331A69">
        <w:rPr>
          <w:rFonts w:ascii="Times New Roman" w:eastAsia="Times New Roman" w:hAnsi="Times New Roman"/>
          <w:b/>
          <w:i/>
          <w:sz w:val="24"/>
          <w:szCs w:val="24"/>
          <w:lang w:eastAsia="ar-SA" w:bidi="en-US"/>
        </w:rPr>
        <w:t>обозначение зоны (индекс) – О1.</w:t>
      </w:r>
    </w:p>
    <w:p w:rsidR="00952FC7" w:rsidRPr="000E39DF" w:rsidRDefault="00952FC7" w:rsidP="00952FC7">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481"/>
        <w:gridCol w:w="5733"/>
      </w:tblGrid>
      <w:tr w:rsidR="00952FC7" w:rsidRPr="00B02998" w:rsidTr="00952FC7">
        <w:tc>
          <w:tcPr>
            <w:tcW w:w="3481" w:type="dxa"/>
          </w:tcPr>
          <w:p w:rsidR="00952FC7" w:rsidRPr="00B02998" w:rsidRDefault="00952FC7" w:rsidP="00952FC7">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733" w:type="dxa"/>
          </w:tcPr>
          <w:p w:rsidR="00952FC7" w:rsidRPr="00B02998" w:rsidRDefault="00952FC7" w:rsidP="00952FC7">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B02998" w:rsidTr="00952FC7">
        <w:tc>
          <w:tcPr>
            <w:tcW w:w="3481" w:type="dxa"/>
          </w:tcPr>
          <w:p w:rsidR="00952FC7" w:rsidRPr="00090E35" w:rsidRDefault="00952FC7" w:rsidP="00952FC7">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733"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 площадь земельного участка- от 400 до 10000 кв.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смежных земельных участков - 3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p w:rsidR="00952FC7" w:rsidRPr="00B02998" w:rsidRDefault="00952FC7" w:rsidP="00952FC7">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B02998" w:rsidTr="00952FC7">
        <w:tc>
          <w:tcPr>
            <w:tcW w:w="3481" w:type="dxa"/>
          </w:tcPr>
          <w:p w:rsidR="00952FC7" w:rsidRPr="00B02998" w:rsidRDefault="00952FC7" w:rsidP="00952FC7">
            <w:pPr>
              <w:pStyle w:val="ab"/>
            </w:pPr>
            <w:r w:rsidRPr="00B02998">
              <w:lastRenderedPageBreak/>
              <w:t>Рынки (4.2)</w:t>
            </w:r>
          </w:p>
          <w:p w:rsidR="00952FC7" w:rsidRPr="00B02998" w:rsidRDefault="00952FC7" w:rsidP="00952FC7">
            <w:pPr>
              <w:suppressAutoHyphens/>
              <w:spacing w:line="240" w:lineRule="auto"/>
              <w:rPr>
                <w:rFonts w:ascii="Times New Roman" w:hAnsi="Times New Roman"/>
                <w:sz w:val="24"/>
                <w:szCs w:val="24"/>
              </w:rPr>
            </w:pPr>
          </w:p>
        </w:tc>
        <w:tc>
          <w:tcPr>
            <w:tcW w:w="5733" w:type="dxa"/>
          </w:tcPr>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600 до 20000 кв.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15 до 100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15 до 100 м.</w:t>
            </w:r>
          </w:p>
          <w:p w:rsidR="00952FC7" w:rsidRPr="00B02998" w:rsidRDefault="00952FC7" w:rsidP="00952FC7">
            <w:pPr>
              <w:pStyle w:val="af0"/>
              <w:spacing w:before="0"/>
              <w:ind w:left="0"/>
            </w:pPr>
            <w:r w:rsidRPr="00B02998">
              <w:t>Площадь застройки и земельных участков отдельных автостоянок для хранения легковых автомобилей (парковок) на одно машино-место для:</w:t>
            </w:r>
          </w:p>
          <w:p w:rsidR="00952FC7" w:rsidRPr="00B02998" w:rsidRDefault="00952FC7" w:rsidP="00952FC7">
            <w:pPr>
              <w:pStyle w:val="af0"/>
              <w:spacing w:before="0"/>
              <w:ind w:left="0"/>
            </w:pPr>
            <w:r w:rsidRPr="00B02998">
              <w:t xml:space="preserve">одноэтажных - </w:t>
            </w:r>
            <w:smartTag w:uri="urn:schemas-microsoft-com:office:smarttags" w:element="metricconverter">
              <w:smartTagPr>
                <w:attr w:name="ProductID" w:val="30 кв. м"/>
              </w:smartTagPr>
              <w:r w:rsidRPr="00B02998">
                <w:t>30 кв. м</w:t>
              </w:r>
            </w:smartTag>
            <w:r w:rsidRPr="00B02998">
              <w:t>;</w:t>
            </w:r>
          </w:p>
          <w:p w:rsidR="00952FC7" w:rsidRPr="00B02998" w:rsidRDefault="00952FC7" w:rsidP="00952FC7">
            <w:pPr>
              <w:pStyle w:val="af0"/>
              <w:spacing w:before="0"/>
              <w:ind w:left="0"/>
            </w:pPr>
            <w:r w:rsidRPr="00B02998">
              <w:t xml:space="preserve">2-х этажных </w:t>
            </w:r>
            <w:smartTag w:uri="urn:schemas-microsoft-com:office:smarttags" w:element="metricconverter">
              <w:smartTagPr>
                <w:attr w:name="ProductID" w:val="-20 кв. м"/>
              </w:smartTagPr>
              <w:r w:rsidRPr="00B02998">
                <w:t>-20 кв. м</w:t>
              </w:r>
            </w:smartTag>
            <w:r w:rsidRPr="00B02998">
              <w:t>;</w:t>
            </w:r>
          </w:p>
          <w:p w:rsidR="00952FC7" w:rsidRPr="00B02998" w:rsidRDefault="00952FC7" w:rsidP="00952FC7">
            <w:pPr>
              <w:pStyle w:val="af0"/>
              <w:spacing w:before="0"/>
              <w:ind w:left="0"/>
            </w:pPr>
            <w:r w:rsidRPr="00B02998">
              <w:t xml:space="preserve">3-х этажных - </w:t>
            </w:r>
            <w:smartTag w:uri="urn:schemas-microsoft-com:office:smarttags" w:element="metricconverter">
              <w:smartTagPr>
                <w:attr w:name="ProductID" w:val="14 кв. м"/>
              </w:smartTagPr>
              <w:r w:rsidRPr="00B02998">
                <w:t>14 кв. м</w:t>
              </w:r>
            </w:smartTag>
            <w:r w:rsidRPr="00B02998">
              <w:t>;</w:t>
            </w:r>
          </w:p>
          <w:p w:rsidR="00952FC7" w:rsidRPr="00B02998" w:rsidRDefault="00952FC7" w:rsidP="00952FC7">
            <w:pPr>
              <w:pStyle w:val="af0"/>
              <w:spacing w:before="0"/>
              <w:ind w:left="0"/>
            </w:pPr>
            <w:r w:rsidRPr="00B02998">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B02998">
                <w:t>25 кв. м</w:t>
              </w:r>
            </w:smartTag>
            <w:r w:rsidRPr="00B02998">
              <w:t>.</w:t>
            </w:r>
          </w:p>
          <w:p w:rsidR="00952FC7" w:rsidRPr="00B02998" w:rsidRDefault="00952FC7" w:rsidP="00952FC7">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952FC7" w:rsidRPr="00B02998" w:rsidRDefault="00952FC7" w:rsidP="00952FC7">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952FC7" w:rsidRPr="00B02998" w:rsidRDefault="00952FC7" w:rsidP="00952FC7">
            <w:pPr>
              <w:pStyle w:val="ConsNormal"/>
              <w:widowControl/>
              <w:spacing w:before="0"/>
              <w:ind w:left="34" w:right="0" w:firstLine="0"/>
              <w:rPr>
                <w:rFonts w:ascii="Times New Roman" w:hAnsi="Times New Roman"/>
                <w:b/>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p>
        </w:tc>
      </w:tr>
      <w:tr w:rsidR="00952FC7" w:rsidRPr="00B02998" w:rsidTr="00952FC7">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733"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400 до 20000 кв.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952FC7" w:rsidRPr="00B02998" w:rsidRDefault="00952FC7" w:rsidP="00952FC7">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w:t>
            </w:r>
            <w:r w:rsidRPr="00B02998">
              <w:rPr>
                <w:rFonts w:ascii="Times New Roman" w:hAnsi="Times New Roman" w:cs="Times New Roman"/>
                <w:sz w:val="24"/>
                <w:szCs w:val="24"/>
              </w:rPr>
              <w:lastRenderedPageBreak/>
              <w:t>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B02998" w:rsidTr="00952FC7">
        <w:trPr>
          <w:trHeight w:val="1518"/>
        </w:trPr>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733" w:type="dxa"/>
            <w:vMerge w:val="restart"/>
          </w:tcPr>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10000 кв.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20 до 100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20 до 100 м.</w:t>
            </w:r>
          </w:p>
          <w:p w:rsidR="00952FC7" w:rsidRPr="00B02998" w:rsidRDefault="00952FC7" w:rsidP="00952FC7">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(ИЖС)– от 300 до 1500 кв. м;</w:t>
            </w:r>
          </w:p>
          <w:p w:rsidR="00952FC7" w:rsidRPr="00B02998" w:rsidRDefault="00952FC7" w:rsidP="00952FC7">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5 м до 300 м;</w:t>
            </w:r>
          </w:p>
          <w:p w:rsidR="00952FC7" w:rsidRPr="00B02998" w:rsidRDefault="00952FC7" w:rsidP="00952FC7">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5 м до 300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смежных земельных участков (гостиничное обслуживание) – 1,5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B02998" w:rsidTr="00952FC7">
        <w:trPr>
          <w:trHeight w:val="1518"/>
        </w:trPr>
        <w:tc>
          <w:tcPr>
            <w:tcW w:w="3481" w:type="dxa"/>
          </w:tcPr>
          <w:p w:rsidR="00952FC7" w:rsidRPr="00B02998" w:rsidRDefault="00952FC7" w:rsidP="00952FC7">
            <w:pPr>
              <w:suppressAutoHyphens/>
              <w:spacing w:line="240" w:lineRule="auto"/>
              <w:jc w:val="both"/>
              <w:rPr>
                <w:rFonts w:ascii="Times New Roman" w:hAnsi="Times New Roman"/>
                <w:sz w:val="24"/>
                <w:szCs w:val="24"/>
              </w:rPr>
            </w:pPr>
            <w:r w:rsidRPr="00B02998">
              <w:rPr>
                <w:rFonts w:ascii="Times New Roman" w:eastAsia="Times New Roman" w:hAnsi="Times New Roman"/>
                <w:sz w:val="24"/>
                <w:szCs w:val="24"/>
                <w:lang w:eastAsia="ru-RU"/>
              </w:rPr>
              <w:t>Для индивидуальног</w:t>
            </w:r>
            <w:r>
              <w:rPr>
                <w:rFonts w:ascii="Times New Roman" w:eastAsia="Times New Roman" w:hAnsi="Times New Roman"/>
                <w:sz w:val="24"/>
                <w:szCs w:val="24"/>
                <w:lang w:eastAsia="ru-RU"/>
              </w:rPr>
              <w:t>о жилищного строительства (2.1)</w:t>
            </w:r>
          </w:p>
        </w:tc>
        <w:tc>
          <w:tcPr>
            <w:tcW w:w="5733" w:type="dxa"/>
            <w:vMerge/>
          </w:tcPr>
          <w:p w:rsidR="00952FC7" w:rsidRPr="00B02998" w:rsidRDefault="00952FC7" w:rsidP="00952FC7">
            <w:pPr>
              <w:pStyle w:val="ConsNormal"/>
              <w:widowControl/>
              <w:spacing w:before="0"/>
              <w:ind w:left="-74" w:right="0" w:firstLine="0"/>
              <w:rPr>
                <w:rFonts w:ascii="Times New Roman" w:hAnsi="Times New Roman" w:cs="Times New Roman"/>
                <w:sz w:val="24"/>
                <w:szCs w:val="24"/>
              </w:rPr>
            </w:pPr>
          </w:p>
        </w:tc>
      </w:tr>
      <w:tr w:rsidR="00952FC7" w:rsidRPr="00B02998" w:rsidTr="00952FC7">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733" w:type="dxa"/>
          </w:tcPr>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500 до 1000 кв.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–1 этаж.</w:t>
            </w:r>
          </w:p>
          <w:p w:rsidR="00952FC7" w:rsidRPr="00B02998" w:rsidRDefault="00952FC7" w:rsidP="00952FC7">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tc>
      </w:tr>
      <w:tr w:rsidR="00952FC7" w:rsidRPr="00B02998" w:rsidTr="00952FC7">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733" w:type="dxa"/>
            <w:vMerge w:val="restart"/>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952FC7" w:rsidRPr="00B02998" w:rsidRDefault="00952FC7" w:rsidP="00952FC7">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952FC7" w:rsidRPr="00B02998" w:rsidRDefault="00952FC7" w:rsidP="00952FC7">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952FC7" w:rsidRPr="00B02998" w:rsidTr="00952FC7">
        <w:trPr>
          <w:trHeight w:val="570"/>
        </w:trPr>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733" w:type="dxa"/>
            <w:vMerge/>
          </w:tcPr>
          <w:p w:rsidR="00952FC7" w:rsidRPr="00B02998" w:rsidRDefault="00952FC7" w:rsidP="00952FC7">
            <w:pPr>
              <w:pStyle w:val="ConsNormal"/>
              <w:widowControl/>
              <w:spacing w:before="0"/>
              <w:ind w:right="0" w:firstLine="372"/>
              <w:rPr>
                <w:rFonts w:ascii="Times New Roman" w:hAnsi="Times New Roman" w:cs="Times New Roman"/>
                <w:sz w:val="24"/>
                <w:szCs w:val="24"/>
              </w:rPr>
            </w:pPr>
          </w:p>
        </w:tc>
      </w:tr>
      <w:tr w:rsidR="00952FC7" w:rsidRPr="00B02998" w:rsidTr="00952FC7">
        <w:trPr>
          <w:trHeight w:val="312"/>
        </w:trPr>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t>Банковская и страховая деятельность (4.5)</w:t>
            </w:r>
          </w:p>
        </w:tc>
        <w:tc>
          <w:tcPr>
            <w:tcW w:w="5733" w:type="dxa"/>
            <w:vMerge/>
          </w:tcPr>
          <w:p w:rsidR="00952FC7" w:rsidRPr="00B02998" w:rsidRDefault="00952FC7" w:rsidP="00952FC7">
            <w:pPr>
              <w:pStyle w:val="ConsNormal"/>
              <w:widowControl/>
              <w:spacing w:before="0"/>
              <w:ind w:right="0" w:firstLine="372"/>
              <w:rPr>
                <w:rFonts w:ascii="Times New Roman" w:hAnsi="Times New Roman" w:cs="Times New Roman"/>
                <w:sz w:val="24"/>
                <w:szCs w:val="24"/>
              </w:rPr>
            </w:pPr>
          </w:p>
        </w:tc>
      </w:tr>
      <w:tr w:rsidR="00952FC7" w:rsidRPr="00B02998" w:rsidTr="00952FC7">
        <w:trPr>
          <w:trHeight w:val="312"/>
        </w:trPr>
        <w:tc>
          <w:tcPr>
            <w:tcW w:w="3481" w:type="dxa"/>
          </w:tcPr>
          <w:p w:rsidR="00952FC7" w:rsidRPr="00B02998" w:rsidRDefault="00952FC7" w:rsidP="00952FC7">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Спорт (5.1)</w:t>
            </w:r>
          </w:p>
        </w:tc>
        <w:tc>
          <w:tcPr>
            <w:tcW w:w="5733" w:type="dxa"/>
          </w:tcPr>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952FC7" w:rsidRPr="00B02998" w:rsidRDefault="00952FC7" w:rsidP="00952FC7">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952FC7" w:rsidRPr="00B02998" w:rsidRDefault="00952FC7" w:rsidP="00952FC7">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952FC7" w:rsidRPr="00B02998" w:rsidTr="00952FC7">
        <w:tc>
          <w:tcPr>
            <w:tcW w:w="3481" w:type="dxa"/>
          </w:tcPr>
          <w:p w:rsidR="00952FC7" w:rsidRPr="00B02998" w:rsidRDefault="00952FC7" w:rsidP="00952FC7">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733" w:type="dxa"/>
          </w:tcPr>
          <w:p w:rsidR="00952FC7" w:rsidRPr="00B02998" w:rsidRDefault="00952FC7" w:rsidP="00952FC7">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952FC7" w:rsidRPr="00B02998" w:rsidRDefault="00952FC7" w:rsidP="00952FC7">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952FC7" w:rsidRPr="000E39DF" w:rsidRDefault="00952FC7" w:rsidP="00952FC7">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8784" w:type="dxa"/>
        <w:tblLook w:val="04A0" w:firstRow="1" w:lastRow="0" w:firstColumn="1" w:lastColumn="0" w:noHBand="0" w:noVBand="1"/>
      </w:tblPr>
      <w:tblGrid>
        <w:gridCol w:w="3510"/>
        <w:gridCol w:w="5274"/>
      </w:tblGrid>
      <w:tr w:rsidR="00952FC7" w:rsidRPr="00090E35" w:rsidTr="00952FC7">
        <w:tc>
          <w:tcPr>
            <w:tcW w:w="3510" w:type="dxa"/>
          </w:tcPr>
          <w:p w:rsidR="00952FC7" w:rsidRPr="00090E35" w:rsidRDefault="00952FC7" w:rsidP="00952FC7">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274" w:type="dxa"/>
          </w:tcPr>
          <w:p w:rsidR="00952FC7" w:rsidRPr="00090E35" w:rsidRDefault="00952FC7" w:rsidP="00952FC7">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090E35" w:rsidTr="00952FC7">
        <w:trPr>
          <w:trHeight w:val="6513"/>
        </w:trPr>
        <w:tc>
          <w:tcPr>
            <w:tcW w:w="3510" w:type="dxa"/>
          </w:tcPr>
          <w:p w:rsidR="00952FC7" w:rsidRPr="00090E35" w:rsidRDefault="00952FC7" w:rsidP="00952FC7">
            <w:pPr>
              <w:suppressAutoHyphens/>
              <w:spacing w:line="240" w:lineRule="auto"/>
              <w:ind w:left="-142" w:right="-108"/>
              <w:jc w:val="both"/>
              <w:rPr>
                <w:rFonts w:ascii="Times New Roman" w:eastAsia="Times New Roman" w:hAnsi="Times New Roman"/>
                <w:sz w:val="24"/>
                <w:szCs w:val="24"/>
                <w:lang w:eastAsia="ru-RU"/>
              </w:rPr>
            </w:pPr>
            <w:r w:rsidRPr="007D1228">
              <w:rPr>
                <w:rFonts w:ascii="Times New Roman" w:eastAsia="Times New Roman" w:hAnsi="Times New Roman"/>
                <w:sz w:val="24"/>
                <w:szCs w:val="24"/>
                <w:lang w:eastAsia="ru-RU"/>
              </w:rPr>
              <w:t>Обслуживание автотранспорта (4.9)</w:t>
            </w:r>
          </w:p>
        </w:tc>
        <w:tc>
          <w:tcPr>
            <w:tcW w:w="5274" w:type="dxa"/>
          </w:tcPr>
          <w:p w:rsidR="00952FC7" w:rsidRPr="00090E35" w:rsidRDefault="00952FC7" w:rsidP="00952FC7">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 xml:space="preserve">щадь земельного участка- от 25 </w:t>
            </w:r>
            <w:r w:rsidRPr="00090E35">
              <w:rPr>
                <w:rFonts w:ascii="Times New Roman" w:hAnsi="Times New Roman" w:cs="Times New Roman"/>
                <w:sz w:val="24"/>
                <w:szCs w:val="24"/>
              </w:rPr>
              <w:t>до 1000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952FC7" w:rsidRPr="00090E35" w:rsidRDefault="00952FC7" w:rsidP="00952FC7">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52FC7" w:rsidRPr="00090E35" w:rsidRDefault="00952FC7" w:rsidP="00952FC7">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52FC7" w:rsidRPr="00090E35" w:rsidRDefault="00952FC7" w:rsidP="00952FC7">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52FC7" w:rsidRPr="00090E35" w:rsidRDefault="00952FC7" w:rsidP="00952FC7">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52FC7" w:rsidRPr="00090E35" w:rsidRDefault="00952FC7" w:rsidP="00952FC7">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52FC7" w:rsidRPr="00090E35" w:rsidRDefault="00952FC7" w:rsidP="00952FC7">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52FC7" w:rsidRPr="00090E35" w:rsidRDefault="00952FC7" w:rsidP="00952FC7">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52FC7" w:rsidRPr="00090E35" w:rsidRDefault="00952FC7" w:rsidP="00952FC7">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52FC7" w:rsidRPr="00090E35" w:rsidTr="00952FC7">
        <w:trPr>
          <w:trHeight w:val="391"/>
        </w:trPr>
        <w:tc>
          <w:tcPr>
            <w:tcW w:w="3510" w:type="dxa"/>
          </w:tcPr>
          <w:p w:rsidR="00952FC7" w:rsidRPr="007D1228" w:rsidRDefault="00952FC7" w:rsidP="00952FC7">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5274" w:type="dxa"/>
          </w:tcPr>
          <w:p w:rsidR="00952FC7" w:rsidRPr="00090E35" w:rsidRDefault="00952FC7" w:rsidP="00952FC7">
            <w:pPr>
              <w:pStyle w:val="ConsNormal"/>
              <w:widowControl/>
              <w:spacing w:before="0"/>
              <w:ind w:right="0" w:firstLine="372"/>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952FC7" w:rsidRPr="000F52CB" w:rsidRDefault="00952FC7" w:rsidP="00952FC7">
      <w:pPr>
        <w:pStyle w:val="a9"/>
        <w:ind w:firstLine="0"/>
        <w:rPr>
          <w:lang w:val="ru-RU"/>
        </w:rPr>
      </w:pPr>
    </w:p>
    <w:p w:rsidR="00952FC7" w:rsidRPr="000E39DF" w:rsidRDefault="00952FC7" w:rsidP="00952FC7">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3510"/>
        <w:gridCol w:w="5699"/>
      </w:tblGrid>
      <w:tr w:rsidR="00952FC7" w:rsidRPr="00090E35" w:rsidTr="00952FC7">
        <w:tc>
          <w:tcPr>
            <w:tcW w:w="3510" w:type="dxa"/>
          </w:tcPr>
          <w:p w:rsidR="00952FC7" w:rsidRPr="00090E35" w:rsidRDefault="00952FC7" w:rsidP="00952FC7">
            <w:pPr>
              <w:suppressAutoHyphens/>
              <w:spacing w:line="240" w:lineRule="auto"/>
              <w:rPr>
                <w:rFonts w:ascii="Times New Roman" w:hAnsi="Times New Roman"/>
                <w:b/>
                <w:sz w:val="24"/>
                <w:szCs w:val="24"/>
              </w:rPr>
            </w:pPr>
            <w:r w:rsidRPr="00090E35">
              <w:rPr>
                <w:rFonts w:ascii="Times New Roman" w:hAnsi="Times New Roman"/>
                <w:b/>
                <w:sz w:val="24"/>
                <w:szCs w:val="24"/>
              </w:rPr>
              <w:lastRenderedPageBreak/>
              <w:t>Вид использования</w:t>
            </w:r>
          </w:p>
        </w:tc>
        <w:tc>
          <w:tcPr>
            <w:tcW w:w="5699" w:type="dxa"/>
          </w:tcPr>
          <w:p w:rsidR="00952FC7" w:rsidRPr="00090E35" w:rsidRDefault="00952FC7" w:rsidP="00952FC7">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090E35" w:rsidTr="00952FC7">
        <w:trPr>
          <w:trHeight w:val="4219"/>
        </w:trPr>
        <w:tc>
          <w:tcPr>
            <w:tcW w:w="3510"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tc>
        <w:tc>
          <w:tcPr>
            <w:tcW w:w="5699"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10000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- 1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090E35" w:rsidTr="00952FC7">
        <w:trPr>
          <w:trHeight w:val="823"/>
        </w:trPr>
        <w:tc>
          <w:tcPr>
            <w:tcW w:w="3510"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699"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952FC7" w:rsidRPr="00090E35" w:rsidRDefault="00952FC7" w:rsidP="00952FC7">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4" w:right="0" w:firstLine="0"/>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952FC7" w:rsidRPr="00090E35" w:rsidTr="00952FC7">
        <w:trPr>
          <w:trHeight w:val="1715"/>
        </w:trPr>
        <w:tc>
          <w:tcPr>
            <w:tcW w:w="3510" w:type="dxa"/>
          </w:tcPr>
          <w:p w:rsidR="00952FC7" w:rsidRPr="00090E35" w:rsidRDefault="00952FC7" w:rsidP="00952FC7">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p w:rsidR="00952FC7" w:rsidRPr="00090E35" w:rsidRDefault="00952FC7" w:rsidP="00952FC7">
            <w:pPr>
              <w:suppressAutoHyphens/>
              <w:spacing w:line="240" w:lineRule="auto"/>
              <w:jc w:val="left"/>
              <w:rPr>
                <w:rFonts w:ascii="Times New Roman" w:eastAsia="Times New Roman" w:hAnsi="Times New Roman"/>
                <w:sz w:val="24"/>
                <w:szCs w:val="24"/>
                <w:lang w:eastAsia="ru-RU"/>
              </w:rPr>
            </w:pPr>
          </w:p>
        </w:tc>
        <w:tc>
          <w:tcPr>
            <w:tcW w:w="5699" w:type="dxa"/>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–1 этаж.</w:t>
            </w:r>
          </w:p>
          <w:p w:rsidR="00952FC7" w:rsidRPr="00090E35" w:rsidRDefault="00952FC7" w:rsidP="00952FC7">
            <w:pPr>
              <w:pStyle w:val="ConsNormal"/>
              <w:widowControl/>
              <w:spacing w:before="0"/>
              <w:ind w:left="360" w:right="0" w:firstLine="0"/>
              <w:rPr>
                <w:rFonts w:ascii="Times New Roman" w:hAnsi="Times New Roman" w:cs="Times New Roman"/>
                <w:sz w:val="28"/>
                <w:szCs w:val="28"/>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952FC7" w:rsidRPr="00090E35" w:rsidTr="00952FC7">
        <w:trPr>
          <w:trHeight w:val="681"/>
        </w:trPr>
        <w:tc>
          <w:tcPr>
            <w:tcW w:w="3510" w:type="dxa"/>
          </w:tcPr>
          <w:p w:rsidR="00952FC7" w:rsidRPr="00090E35" w:rsidRDefault="00952FC7" w:rsidP="00952FC7">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99" w:type="dxa"/>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tc>
      </w:tr>
      <w:tr w:rsidR="00952FC7" w:rsidRPr="00090E35" w:rsidTr="00952FC7">
        <w:trPr>
          <w:trHeight w:val="681"/>
        </w:trPr>
        <w:tc>
          <w:tcPr>
            <w:tcW w:w="3510" w:type="dxa"/>
          </w:tcPr>
          <w:p w:rsidR="00952FC7" w:rsidRPr="00090E35" w:rsidRDefault="00952FC7" w:rsidP="00952FC7">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699" w:type="dxa"/>
          </w:tcPr>
          <w:p w:rsidR="00952FC7" w:rsidRPr="00090E35" w:rsidRDefault="00952FC7" w:rsidP="00952FC7">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952FC7" w:rsidRPr="00090E35" w:rsidTr="00952FC7">
        <w:trPr>
          <w:trHeight w:val="681"/>
        </w:trPr>
        <w:tc>
          <w:tcPr>
            <w:tcW w:w="3510" w:type="dxa"/>
          </w:tcPr>
          <w:p w:rsidR="00952FC7" w:rsidRPr="000F4688" w:rsidRDefault="00952FC7" w:rsidP="00952FC7">
            <w:pPr>
              <w:spacing w:line="240" w:lineRule="auto"/>
              <w:jc w:val="left"/>
              <w:rPr>
                <w:rFonts w:ascii="Times New Roman" w:hAnsi="Times New Roman"/>
                <w:sz w:val="24"/>
                <w:szCs w:val="24"/>
              </w:rPr>
            </w:pPr>
            <w:r w:rsidRPr="000F4688">
              <w:rPr>
                <w:rFonts w:ascii="Times New Roman" w:eastAsia="Times New Roman" w:hAnsi="Times New Roman"/>
                <w:sz w:val="24"/>
                <w:szCs w:val="24"/>
                <w:lang w:eastAsia="ru-RU"/>
              </w:rPr>
              <w:t>Магазины (4.4)</w:t>
            </w:r>
          </w:p>
        </w:tc>
        <w:tc>
          <w:tcPr>
            <w:tcW w:w="5699" w:type="dxa"/>
          </w:tcPr>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1. Предельные (минимальные и (или) максимальные) размеры земельных участков:</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площадь земельного участка- от 400 до 5000 кв. м.;</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ширина земельного участка – от 15 до 100 м;</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lastRenderedPageBreak/>
              <w:t>- длина земельного участка – от 15 до 100 м;</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xml:space="preserve">2. Минимальные отступы от границ </w:t>
            </w:r>
            <w:r w:rsidRPr="000F4688">
              <w:rPr>
                <w:rFonts w:ascii="Times New Roman" w:hAnsi="Times New Roman" w:cs="Times New Roman"/>
                <w:sz w:val="22"/>
                <w:szCs w:val="22"/>
              </w:rPr>
              <w:t>земельных участков - 3 м.</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3. Предельное количество этажей – 2 этажа.</w:t>
            </w:r>
          </w:p>
          <w:p w:rsidR="00952FC7" w:rsidRPr="000F4688" w:rsidRDefault="00952FC7" w:rsidP="00952FC7">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4. Максимальный процент застройки в границах земельного участка – 70 %.</w:t>
            </w:r>
          </w:p>
          <w:p w:rsidR="00952FC7" w:rsidRPr="000F4688" w:rsidRDefault="00952FC7" w:rsidP="00952FC7">
            <w:pPr>
              <w:spacing w:line="240" w:lineRule="auto"/>
              <w:jc w:val="left"/>
              <w:rPr>
                <w:rFonts w:ascii="Times New Roman" w:hAnsi="Times New Roman"/>
                <w:sz w:val="24"/>
                <w:szCs w:val="24"/>
              </w:rPr>
            </w:pPr>
            <w:r w:rsidRPr="000F4688">
              <w:rPr>
                <w:rFonts w:ascii="Times New Roman" w:hAnsi="Times New Roman"/>
                <w:sz w:val="24"/>
                <w:szCs w:val="24"/>
              </w:rPr>
              <w:t>5. Иные показатели - максимальная высота оград – 1м. в легких конструкциях</w:t>
            </w:r>
          </w:p>
        </w:tc>
      </w:tr>
    </w:tbl>
    <w:p w:rsidR="00952FC7" w:rsidRDefault="00952FC7" w:rsidP="00952FC7">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952FC7" w:rsidRDefault="00952FC7" w:rsidP="00952FC7">
      <w:pPr>
        <w:pStyle w:val="a9"/>
        <w:numPr>
          <w:ilvl w:val="0"/>
          <w:numId w:val="26"/>
        </w:numPr>
        <w:rPr>
          <w:lang w:val="ru-RU"/>
        </w:rPr>
      </w:pPr>
      <w:r>
        <w:rPr>
          <w:lang w:val="ru-RU"/>
        </w:rPr>
        <w:t>Санитарно-защитная зона;</w:t>
      </w:r>
    </w:p>
    <w:p w:rsidR="00952FC7" w:rsidRDefault="00952FC7" w:rsidP="00952FC7">
      <w:pPr>
        <w:pStyle w:val="a9"/>
        <w:numPr>
          <w:ilvl w:val="0"/>
          <w:numId w:val="26"/>
        </w:numPr>
        <w:rPr>
          <w:lang w:val="ru-RU"/>
        </w:rPr>
      </w:pPr>
      <w:r>
        <w:rPr>
          <w:lang w:val="ru-RU"/>
        </w:rPr>
        <w:t>Водоохранная зона;</w:t>
      </w:r>
    </w:p>
    <w:p w:rsidR="00952FC7" w:rsidRDefault="00952FC7" w:rsidP="00952FC7">
      <w:pPr>
        <w:pStyle w:val="a9"/>
        <w:numPr>
          <w:ilvl w:val="0"/>
          <w:numId w:val="26"/>
        </w:numPr>
        <w:rPr>
          <w:lang w:val="ru-RU"/>
        </w:rPr>
      </w:pPr>
      <w:r>
        <w:rPr>
          <w:lang w:val="ru-RU"/>
        </w:rPr>
        <w:t>Прибрежная защитная полоса;</w:t>
      </w:r>
    </w:p>
    <w:p w:rsidR="00952FC7" w:rsidRDefault="00952FC7" w:rsidP="00952FC7">
      <w:pPr>
        <w:pStyle w:val="a9"/>
        <w:numPr>
          <w:ilvl w:val="0"/>
          <w:numId w:val="26"/>
        </w:numPr>
        <w:rPr>
          <w:lang w:val="ru-RU"/>
        </w:rPr>
      </w:pPr>
      <w:r>
        <w:rPr>
          <w:lang w:val="ru-RU"/>
        </w:rPr>
        <w:t>Зона санитарной охраны источников питьевого водоснабжения;</w:t>
      </w:r>
    </w:p>
    <w:p w:rsidR="00952FC7" w:rsidRDefault="00952FC7" w:rsidP="00952FC7">
      <w:pPr>
        <w:pStyle w:val="a9"/>
        <w:numPr>
          <w:ilvl w:val="0"/>
          <w:numId w:val="26"/>
        </w:numPr>
        <w:rPr>
          <w:lang w:val="ru-RU"/>
        </w:rPr>
      </w:pPr>
      <w:r>
        <w:rPr>
          <w:lang w:val="ru-RU"/>
        </w:rPr>
        <w:t>Охранные зоны инженерных коммуникаций;</w:t>
      </w:r>
    </w:p>
    <w:p w:rsidR="00952FC7" w:rsidRDefault="00952FC7" w:rsidP="00952FC7">
      <w:pPr>
        <w:pStyle w:val="a9"/>
        <w:numPr>
          <w:ilvl w:val="0"/>
          <w:numId w:val="26"/>
        </w:numPr>
        <w:rPr>
          <w:lang w:val="ru-RU"/>
        </w:rPr>
      </w:pPr>
      <w:r>
        <w:rPr>
          <w:lang w:val="ru-RU"/>
        </w:rPr>
        <w:t>Придорожные полосы.</w:t>
      </w:r>
    </w:p>
    <w:p w:rsidR="00952FC7" w:rsidRPr="000E39DF" w:rsidRDefault="00952FC7" w:rsidP="00952FC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2C3D5B" w:rsidRDefault="002C3D5B" w:rsidP="009A0953">
      <w:pPr>
        <w:pStyle w:val="a9"/>
        <w:ind w:firstLine="0"/>
        <w:rPr>
          <w:b/>
          <w:i/>
          <w:lang w:val="ru-RU"/>
        </w:rPr>
      </w:pPr>
    </w:p>
    <w:p w:rsidR="005677AE" w:rsidRPr="00FB4066" w:rsidRDefault="00FB4066" w:rsidP="009A0953">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FB4066" w:rsidRPr="009A0953" w:rsidRDefault="00FB4066" w:rsidP="009A0953">
      <w:pPr>
        <w:pStyle w:val="a9"/>
        <w:ind w:left="1069" w:firstLine="0"/>
        <w:rPr>
          <w:b/>
          <w:i/>
          <w:lang w:val="ru-RU"/>
        </w:rPr>
      </w:pPr>
      <w:r w:rsidRPr="009A0953">
        <w:rPr>
          <w:b/>
          <w:i/>
          <w:lang w:val="ru-RU"/>
        </w:rPr>
        <w:t>Кодов</w:t>
      </w:r>
      <w:r w:rsidR="009A0953">
        <w:rPr>
          <w:b/>
          <w:i/>
          <w:lang w:val="ru-RU"/>
        </w:rPr>
        <w:t>ое обозначение зоны (индекс) О-2</w:t>
      </w:r>
    </w:p>
    <w:p w:rsidR="00952FC7" w:rsidRPr="000E39DF" w:rsidRDefault="00952FC7" w:rsidP="00952FC7">
      <w:pPr>
        <w:pStyle w:val="a9"/>
        <w:rPr>
          <w:rStyle w:val="5"/>
          <w:b w:val="0"/>
          <w:color w:val="000000"/>
          <w:lang w:val="ru-RU"/>
        </w:rPr>
      </w:pPr>
      <w:bookmarkStart w:id="308" w:name="_Toc465861013"/>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57"/>
        <w:gridCol w:w="5415"/>
      </w:tblGrid>
      <w:tr w:rsidR="00952FC7" w:rsidRPr="00090E35" w:rsidTr="00952FC7">
        <w:tc>
          <w:tcPr>
            <w:tcW w:w="3657" w:type="dxa"/>
          </w:tcPr>
          <w:p w:rsidR="00952FC7" w:rsidRPr="00090E35" w:rsidRDefault="00952FC7" w:rsidP="00952FC7">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415" w:type="dxa"/>
          </w:tcPr>
          <w:p w:rsidR="00952FC7" w:rsidRPr="00090E35" w:rsidRDefault="00952FC7" w:rsidP="00952FC7">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090E35" w:rsidTr="00952FC7">
        <w:trPr>
          <w:trHeight w:val="823"/>
        </w:trPr>
        <w:tc>
          <w:tcPr>
            <w:tcW w:w="3657" w:type="dxa"/>
          </w:tcPr>
          <w:p w:rsidR="00952FC7" w:rsidRPr="00090E35" w:rsidRDefault="00952FC7" w:rsidP="00952FC7">
            <w:pPr>
              <w:suppressAutoHyphens/>
              <w:spacing w:line="240" w:lineRule="auto"/>
              <w:jc w:val="both"/>
              <w:rPr>
                <w:rFonts w:ascii="Times New Roman" w:hAnsi="Times New Roman"/>
                <w:i/>
                <w:sz w:val="24"/>
                <w:szCs w:val="24"/>
              </w:rPr>
            </w:pPr>
            <w:r w:rsidRPr="00090E35">
              <w:rPr>
                <w:rFonts w:ascii="Times New Roman" w:eastAsia="Times New Roman" w:hAnsi="Times New Roman"/>
                <w:sz w:val="24"/>
                <w:szCs w:val="24"/>
                <w:lang w:eastAsia="ru-RU"/>
              </w:rPr>
              <w:t xml:space="preserve">Дошкольное, начальное и среднее общее образование (3.5.1) </w:t>
            </w:r>
          </w:p>
          <w:p w:rsidR="00952FC7" w:rsidRPr="00090E35" w:rsidRDefault="00952FC7" w:rsidP="00952FC7">
            <w:pPr>
              <w:suppressAutoHyphens/>
              <w:spacing w:line="240" w:lineRule="auto"/>
              <w:jc w:val="both"/>
              <w:rPr>
                <w:rFonts w:ascii="Times New Roman" w:hAnsi="Times New Roman"/>
                <w:sz w:val="24"/>
                <w:szCs w:val="24"/>
              </w:rPr>
            </w:pPr>
            <w:r w:rsidRPr="00090E35">
              <w:rPr>
                <w:rFonts w:ascii="Times New Roman" w:eastAsia="Times New Roman" w:hAnsi="Times New Roman"/>
                <w:sz w:val="24"/>
                <w:szCs w:val="24"/>
                <w:lang w:eastAsia="ru-RU"/>
              </w:rPr>
              <w:t>Среднее и высшее профессиональное образование (3.5.2)</w:t>
            </w:r>
          </w:p>
        </w:tc>
        <w:tc>
          <w:tcPr>
            <w:tcW w:w="5415" w:type="dxa"/>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2000 до 40000 кв.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30 до 300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30 до 300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4 этажа.</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r w:rsidR="00952FC7" w:rsidRPr="00090E35" w:rsidTr="00952FC7">
        <w:trPr>
          <w:trHeight w:val="3077"/>
        </w:trPr>
        <w:tc>
          <w:tcPr>
            <w:tcW w:w="3657" w:type="dxa"/>
          </w:tcPr>
          <w:p w:rsidR="00952FC7" w:rsidRPr="00090E35" w:rsidRDefault="00952FC7" w:rsidP="00952FC7">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Культурное развитие (3.6)</w:t>
            </w:r>
          </w:p>
        </w:tc>
        <w:tc>
          <w:tcPr>
            <w:tcW w:w="5415" w:type="dxa"/>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w:t>
            </w:r>
            <w:r>
              <w:rPr>
                <w:rFonts w:ascii="Times New Roman" w:hAnsi="Times New Roman" w:cs="Times New Roman"/>
                <w:sz w:val="24"/>
                <w:szCs w:val="24"/>
              </w:rPr>
              <w:t>3</w:t>
            </w:r>
            <w:r w:rsidRPr="00090E35">
              <w:rPr>
                <w:rFonts w:ascii="Times New Roman" w:hAnsi="Times New Roman" w:cs="Times New Roman"/>
                <w:sz w:val="24"/>
                <w:szCs w:val="24"/>
              </w:rPr>
              <w:t xml:space="preserve"> этажа.</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952FC7" w:rsidRPr="00090E35" w:rsidTr="00952FC7">
        <w:tc>
          <w:tcPr>
            <w:tcW w:w="3657" w:type="dxa"/>
          </w:tcPr>
          <w:p w:rsidR="00952FC7" w:rsidRPr="00090E35" w:rsidRDefault="00952FC7" w:rsidP="00952FC7">
            <w:pPr>
              <w:pStyle w:val="ab"/>
              <w:ind w:right="-108"/>
              <w:jc w:val="left"/>
              <w:rPr>
                <w:i/>
                <w:sz w:val="22"/>
                <w:szCs w:val="22"/>
              </w:rPr>
            </w:pPr>
            <w:r w:rsidRPr="00090E35">
              <w:t>Социальное обслуживание (3.2)</w:t>
            </w:r>
          </w:p>
        </w:tc>
        <w:tc>
          <w:tcPr>
            <w:tcW w:w="5415" w:type="dxa"/>
            <w:vMerge w:val="restart"/>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Бытовое обслуживание (3.3)</w:t>
            </w:r>
          </w:p>
        </w:tc>
        <w:tc>
          <w:tcPr>
            <w:tcW w:w="5415" w:type="dxa"/>
            <w:vMerge/>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p>
        </w:tc>
      </w:tr>
      <w:tr w:rsidR="00952FC7" w:rsidRPr="00090E35" w:rsidTr="00952FC7">
        <w:tc>
          <w:tcPr>
            <w:tcW w:w="3657" w:type="dxa"/>
          </w:tcPr>
          <w:p w:rsidR="00952FC7" w:rsidRPr="00090E35" w:rsidRDefault="00952FC7" w:rsidP="00952FC7">
            <w:pPr>
              <w:pStyle w:val="ab"/>
            </w:pPr>
            <w:r w:rsidRPr="00090E35">
              <w:t>Спорт (5.1)</w:t>
            </w:r>
          </w:p>
        </w:tc>
        <w:tc>
          <w:tcPr>
            <w:tcW w:w="5415"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1000 до 10000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w:t>
            </w:r>
            <w:r w:rsidRPr="00090E35">
              <w:rPr>
                <w:rFonts w:ascii="Times New Roman" w:hAnsi="Times New Roman" w:cs="Times New Roman"/>
                <w:sz w:val="24"/>
                <w:szCs w:val="24"/>
              </w:rPr>
              <w:t xml:space="preserve"> - 3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1 этаж.</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tc>
      </w:tr>
      <w:tr w:rsidR="00952FC7" w:rsidRPr="00090E35" w:rsidTr="00952FC7">
        <w:tc>
          <w:tcPr>
            <w:tcW w:w="3657" w:type="dxa"/>
          </w:tcPr>
          <w:p w:rsidR="00952FC7" w:rsidRPr="00090E35" w:rsidRDefault="00952FC7" w:rsidP="00952FC7">
            <w:pPr>
              <w:pStyle w:val="ab"/>
              <w:jc w:val="left"/>
            </w:pPr>
            <w:r w:rsidRPr="00090E35">
              <w:t>Религиозное использование (3.7)</w:t>
            </w:r>
          </w:p>
        </w:tc>
        <w:tc>
          <w:tcPr>
            <w:tcW w:w="5415" w:type="dxa"/>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30000 кв.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2. Минимальные отступы от границ земельных участков - 3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p>
        </w:tc>
      </w:tr>
      <w:tr w:rsidR="00952FC7" w:rsidRPr="00090E35" w:rsidTr="00952FC7">
        <w:trPr>
          <w:trHeight w:val="2240"/>
        </w:trPr>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Земельные участки (территор</w:t>
            </w:r>
            <w:r>
              <w:rPr>
                <w:rFonts w:ascii="Times New Roman" w:eastAsia="Times New Roman" w:hAnsi="Times New Roman"/>
                <w:sz w:val="24"/>
                <w:szCs w:val="24"/>
                <w:lang w:eastAsia="ru-RU"/>
              </w:rPr>
              <w:t>ии) общего пользования (12.0)</w:t>
            </w:r>
          </w:p>
        </w:tc>
        <w:tc>
          <w:tcPr>
            <w:tcW w:w="5415" w:type="dxa"/>
          </w:tcPr>
          <w:p w:rsidR="00952FC7" w:rsidRPr="00090E35" w:rsidRDefault="00952FC7" w:rsidP="00952FC7">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952FC7" w:rsidRPr="00090E35" w:rsidRDefault="00952FC7" w:rsidP="00952FC7">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5415" w:type="dxa"/>
            <w:vMerge w:val="restart"/>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 (для магазинов):</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 кв.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максимальная высота оград – 1м в легких конструкциях</w:t>
            </w: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 xml:space="preserve">Общественное управление (3.8) - </w:t>
            </w:r>
          </w:p>
        </w:tc>
        <w:tc>
          <w:tcPr>
            <w:tcW w:w="5415" w:type="dxa"/>
            <w:vMerge/>
          </w:tcPr>
          <w:p w:rsidR="00952FC7" w:rsidRPr="00090E35"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Банковская и страховая деятельность (4.5)</w:t>
            </w:r>
          </w:p>
        </w:tc>
        <w:tc>
          <w:tcPr>
            <w:tcW w:w="5415" w:type="dxa"/>
            <w:vMerge/>
          </w:tcPr>
          <w:p w:rsidR="00952FC7" w:rsidRPr="00090E35" w:rsidRDefault="00952FC7" w:rsidP="00952FC7">
            <w:pPr>
              <w:pStyle w:val="ConsNormal"/>
              <w:widowControl/>
              <w:spacing w:before="0"/>
              <w:ind w:left="720" w:right="0" w:firstLine="0"/>
              <w:rPr>
                <w:rFonts w:ascii="Times New Roman" w:hAnsi="Times New Roman" w:cs="Times New Roman"/>
                <w:sz w:val="24"/>
                <w:szCs w:val="24"/>
              </w:rPr>
            </w:pP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415" w:type="dxa"/>
            <w:vMerge/>
            <w:tcBorders>
              <w:bottom w:val="single" w:sz="4" w:space="0" w:color="auto"/>
            </w:tcBorders>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415" w:type="dxa"/>
            <w:tcBorders>
              <w:top w:val="single" w:sz="4" w:space="0" w:color="auto"/>
            </w:tcBorders>
          </w:tcPr>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952FC7" w:rsidRPr="00090E35" w:rsidRDefault="00952FC7" w:rsidP="00952FC7">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питание (4.6)</w:t>
            </w:r>
          </w:p>
        </w:tc>
        <w:tc>
          <w:tcPr>
            <w:tcW w:w="5415"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20000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090E35" w:rsidTr="00952FC7">
        <w:tc>
          <w:tcPr>
            <w:tcW w:w="3657" w:type="dxa"/>
          </w:tcPr>
          <w:p w:rsidR="00952FC7" w:rsidRPr="00090E35" w:rsidRDefault="00952FC7" w:rsidP="00952FC7">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415" w:type="dxa"/>
          </w:tcPr>
          <w:p w:rsidR="00952FC7" w:rsidRPr="00090E35" w:rsidRDefault="00952FC7" w:rsidP="00952FC7">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952FC7" w:rsidRPr="00090E35" w:rsidTr="00952FC7">
        <w:trPr>
          <w:trHeight w:val="4778"/>
        </w:trPr>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Стационарное медицинское обслуживание (3.4.2)</w:t>
            </w:r>
          </w:p>
        </w:tc>
        <w:tc>
          <w:tcPr>
            <w:tcW w:w="5415"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52FC7" w:rsidRPr="00090E35" w:rsidTr="00952FC7">
        <w:trPr>
          <w:trHeight w:val="1745"/>
        </w:trPr>
        <w:tc>
          <w:tcPr>
            <w:tcW w:w="3657" w:type="dxa"/>
          </w:tcPr>
          <w:p w:rsidR="00952FC7" w:rsidRPr="00090E35" w:rsidRDefault="00952FC7" w:rsidP="00952FC7">
            <w:pPr>
              <w:suppressAutoHyphens/>
              <w:spacing w:line="240" w:lineRule="auto"/>
              <w:ind w:right="-108"/>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Ко</w:t>
            </w:r>
            <w:r>
              <w:rPr>
                <w:rFonts w:ascii="Times New Roman" w:eastAsia="Times New Roman" w:hAnsi="Times New Roman"/>
                <w:sz w:val="24"/>
                <w:szCs w:val="24"/>
                <w:lang w:eastAsia="ru-RU"/>
              </w:rPr>
              <w:t>ммунальное обслуживание (3.1)</w:t>
            </w:r>
          </w:p>
        </w:tc>
        <w:tc>
          <w:tcPr>
            <w:tcW w:w="5415" w:type="dxa"/>
          </w:tcPr>
          <w:p w:rsidR="00952FC7" w:rsidRPr="00090E35" w:rsidRDefault="00952FC7" w:rsidP="00952FC7">
            <w:pPr>
              <w:pStyle w:val="ConsNormal"/>
              <w:widowControl/>
              <w:spacing w:before="0"/>
              <w:ind w:left="34"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52FC7" w:rsidRPr="00090E35" w:rsidTr="00952FC7">
        <w:tc>
          <w:tcPr>
            <w:tcW w:w="3657" w:type="dxa"/>
          </w:tcPr>
          <w:p w:rsidR="00952FC7" w:rsidRPr="00090E35" w:rsidRDefault="00952FC7" w:rsidP="00952FC7">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Г</w:t>
            </w:r>
            <w:r>
              <w:rPr>
                <w:rFonts w:ascii="Times New Roman" w:eastAsia="Times New Roman" w:hAnsi="Times New Roman"/>
                <w:sz w:val="24"/>
                <w:szCs w:val="24"/>
                <w:lang w:eastAsia="ru-RU"/>
              </w:rPr>
              <w:t>остиничное обслуживание (4.7)</w:t>
            </w:r>
          </w:p>
        </w:tc>
        <w:tc>
          <w:tcPr>
            <w:tcW w:w="5415" w:type="dxa"/>
          </w:tcPr>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площадь земельного участка- от 400 до 6000 кв.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952FC7" w:rsidRPr="00090E35" w:rsidRDefault="00952FC7" w:rsidP="00952FC7">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952FC7" w:rsidRPr="00090E35" w:rsidRDefault="00952FC7" w:rsidP="00952FC7">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bl>
    <w:p w:rsidR="00952FC7" w:rsidRPr="000E39DF" w:rsidRDefault="00952FC7" w:rsidP="00952FC7">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tbl>
      <w:tblPr>
        <w:tblStyle w:val="af2"/>
        <w:tblW w:w="9321" w:type="dxa"/>
        <w:tblInd w:w="137" w:type="dxa"/>
        <w:tblLook w:val="04A0" w:firstRow="1" w:lastRow="0" w:firstColumn="1" w:lastColumn="0" w:noHBand="0" w:noVBand="1"/>
      </w:tblPr>
      <w:tblGrid>
        <w:gridCol w:w="3617"/>
        <w:gridCol w:w="5704"/>
      </w:tblGrid>
      <w:tr w:rsidR="00952FC7" w:rsidRPr="00CC6F2F" w:rsidTr="00952FC7">
        <w:tc>
          <w:tcPr>
            <w:tcW w:w="3617" w:type="dxa"/>
          </w:tcPr>
          <w:p w:rsidR="00952FC7" w:rsidRPr="00CC6F2F" w:rsidRDefault="00952FC7" w:rsidP="00952FC7">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704" w:type="dxa"/>
          </w:tcPr>
          <w:p w:rsidR="00952FC7" w:rsidRPr="00CC6F2F" w:rsidRDefault="00952FC7" w:rsidP="00952FC7">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CC6F2F" w:rsidTr="00952FC7">
        <w:trPr>
          <w:trHeight w:val="2809"/>
        </w:trPr>
        <w:tc>
          <w:tcPr>
            <w:tcW w:w="3617" w:type="dxa"/>
          </w:tcPr>
          <w:p w:rsidR="00952FC7" w:rsidRPr="00AC1806" w:rsidRDefault="00952FC7" w:rsidP="00952FC7">
            <w:pPr>
              <w:suppressAutoHyphens/>
              <w:spacing w:line="240" w:lineRule="auto"/>
              <w:jc w:val="both"/>
              <w:rPr>
                <w:rFonts w:ascii="Times New Roman" w:eastAsia="Times New Roman" w:hAnsi="Times New Roman"/>
                <w:sz w:val="24"/>
                <w:szCs w:val="24"/>
                <w:lang w:eastAsia="ru-RU"/>
              </w:rPr>
            </w:pPr>
            <w:r w:rsidRPr="00AC1806">
              <w:rPr>
                <w:rFonts w:ascii="Times New Roman" w:hAnsi="Times New Roman"/>
                <w:sz w:val="24"/>
                <w:szCs w:val="24"/>
              </w:rPr>
              <w:t>Обслуживание автотранспорта (4.9)</w:t>
            </w:r>
          </w:p>
        </w:tc>
        <w:tc>
          <w:tcPr>
            <w:tcW w:w="5704" w:type="dxa"/>
          </w:tcPr>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w:t>
            </w:r>
            <w:r>
              <w:rPr>
                <w:rFonts w:ascii="Times New Roman" w:hAnsi="Times New Roman" w:cs="Times New Roman"/>
                <w:color w:val="000000"/>
                <w:sz w:val="24"/>
                <w:szCs w:val="24"/>
              </w:rPr>
              <w:t>лощадь земельного участка- от 25</w:t>
            </w:r>
            <w:r w:rsidRPr="00626024">
              <w:rPr>
                <w:rFonts w:ascii="Times New Roman" w:hAnsi="Times New Roman" w:cs="Times New Roman"/>
                <w:color w:val="000000"/>
                <w:sz w:val="24"/>
                <w:szCs w:val="24"/>
              </w:rPr>
              <w:t xml:space="preserve"> до 1000 кв. м.;</w:t>
            </w:r>
          </w:p>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626024">
              <w:rPr>
                <w:rFonts w:ascii="Times New Roman" w:hAnsi="Times New Roman" w:cs="Times New Roman"/>
                <w:color w:val="000000"/>
                <w:sz w:val="24"/>
                <w:szCs w:val="24"/>
              </w:rPr>
              <w:t xml:space="preserve"> м.</w:t>
            </w:r>
          </w:p>
          <w:p w:rsidR="00952FC7" w:rsidRPr="00626024"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952FC7" w:rsidRPr="00CC6F2F" w:rsidRDefault="00952FC7" w:rsidP="00952FC7">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952FC7" w:rsidRPr="000E39DF" w:rsidRDefault="00952FC7" w:rsidP="00952FC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952FC7" w:rsidRPr="002E3DE3" w:rsidTr="00952FC7">
        <w:tc>
          <w:tcPr>
            <w:tcW w:w="3652" w:type="dxa"/>
          </w:tcPr>
          <w:p w:rsidR="00952FC7" w:rsidRPr="002E3DE3" w:rsidRDefault="00952FC7" w:rsidP="00952FC7">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952FC7" w:rsidRPr="002E3DE3" w:rsidRDefault="00952FC7" w:rsidP="00952FC7">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2FC7" w:rsidRPr="002E3DE3" w:rsidTr="00952FC7">
        <w:tc>
          <w:tcPr>
            <w:tcW w:w="3652" w:type="dxa"/>
          </w:tcPr>
          <w:p w:rsidR="00952FC7" w:rsidRPr="002E3DE3" w:rsidRDefault="00952FC7" w:rsidP="00952FC7">
            <w:pPr>
              <w:pStyle w:val="ab"/>
            </w:pPr>
            <w:r w:rsidRPr="002E3DE3">
              <w:t>Малоэтажная многоквартирная жилая застройка (2.1.1)</w:t>
            </w:r>
          </w:p>
          <w:p w:rsidR="00952FC7" w:rsidRPr="002E3DE3" w:rsidRDefault="00952FC7" w:rsidP="00952FC7">
            <w:pPr>
              <w:suppressAutoHyphens/>
              <w:spacing w:line="240" w:lineRule="auto"/>
              <w:jc w:val="both"/>
              <w:rPr>
                <w:rFonts w:ascii="Times New Roman" w:hAnsi="Times New Roman"/>
                <w:sz w:val="24"/>
                <w:szCs w:val="24"/>
              </w:rPr>
            </w:pPr>
          </w:p>
        </w:tc>
        <w:tc>
          <w:tcPr>
            <w:tcW w:w="5557" w:type="dxa"/>
          </w:tcPr>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1.Предельные (минимальные и (или) максимальные) размеры земельных участков: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площадь земельного участка – от 300 до 1000 кв.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ширина земельного участка – от 10 до 100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длина земельного участка – от 10 до 100 м.</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3.Предельное количество этажей – не более 3 этажей.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4.Максимальная высота жилого дома – 12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5.Максимальный процент застройки в границах земельного участка – 60 %.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6.Иные показатели - высота ограждения земельных участков – не более 2,0 м, на границе с соседними участками ограждения должны быть сетчатые или решётчатые ограждения с целью минимального затемнения.</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lastRenderedPageBreak/>
              <w:t xml:space="preserve">Вспомогательные </w:t>
            </w:r>
            <w:r>
              <w:rPr>
                <w:rFonts w:ascii="Times New Roman" w:hAnsi="Times New Roman"/>
                <w:sz w:val="24"/>
                <w:szCs w:val="24"/>
              </w:rPr>
              <w:t>сооружения</w:t>
            </w:r>
            <w:r w:rsidRPr="002E3DE3">
              <w:rPr>
                <w:rFonts w:ascii="Times New Roman" w:hAnsi="Times New Roman" w:cs="Times New Roman"/>
                <w:sz w:val="24"/>
                <w:szCs w:val="24"/>
              </w:rPr>
              <w:t>, за исключением гаражей, размещать со стороны улиц не допускается.</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окон жилых помещений: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6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границ соседнего участка:</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2E3DE3">
                <w:rPr>
                  <w:rFonts w:ascii="Times New Roman" w:hAnsi="Times New Roman" w:cs="Times New Roman"/>
                  <w:sz w:val="24"/>
                  <w:szCs w:val="24"/>
                </w:rPr>
                <w:t>2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2E3DE3">
                <w:rPr>
                  <w:rFonts w:ascii="Times New Roman" w:hAnsi="Times New Roman" w:cs="Times New Roman"/>
                  <w:sz w:val="24"/>
                  <w:szCs w:val="24"/>
                </w:rPr>
                <w:t>1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Максимальная высота ограждения со стороны улиц согласовывается с главным архитектором Красноармейского района</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Расстояние между жилыми домами при новом строительстве – в соответствии с нормами противопожарной безопасности, инсоляции и освещенности.</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При новом строительстве допускается блокировка жилых домов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Уклон крыши следует принимать в сторону своего земельного участка</w:t>
            </w:r>
          </w:p>
        </w:tc>
      </w:tr>
      <w:tr w:rsidR="00952FC7" w:rsidRPr="002E3DE3" w:rsidTr="00952FC7">
        <w:tc>
          <w:tcPr>
            <w:tcW w:w="3652" w:type="dxa"/>
          </w:tcPr>
          <w:p w:rsidR="00952FC7" w:rsidRPr="002E3DE3" w:rsidRDefault="00952FC7" w:rsidP="00952FC7">
            <w:pPr>
              <w:pStyle w:val="ab"/>
            </w:pPr>
            <w:r w:rsidRPr="002E3DE3">
              <w:lastRenderedPageBreak/>
              <w:t>Среднеэтажная жилая застройка (2.5)</w:t>
            </w:r>
          </w:p>
          <w:p w:rsidR="00952FC7" w:rsidRPr="002E3DE3" w:rsidRDefault="00952FC7" w:rsidP="00952FC7">
            <w:pPr>
              <w:pStyle w:val="ab"/>
            </w:pPr>
          </w:p>
        </w:tc>
        <w:tc>
          <w:tcPr>
            <w:tcW w:w="5557" w:type="dxa"/>
          </w:tcPr>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500 до 20000 кв. м;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ширина земельного участка – от 10 м до 200 м;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м до 300 м;</w:t>
            </w:r>
          </w:p>
          <w:p w:rsidR="00952FC7" w:rsidRPr="002E3DE3" w:rsidRDefault="00952FC7" w:rsidP="00952FC7">
            <w:pPr>
              <w:pStyle w:val="af0"/>
              <w:spacing w:before="0"/>
              <w:ind w:left="34"/>
            </w:pPr>
            <w:r w:rsidRPr="002E3DE3">
              <w:t>Площадь застройки и земельных участков отдельных автостоянок для хранения легковых автомобилей (парковок)на одно машино-место для:</w:t>
            </w:r>
          </w:p>
          <w:p w:rsidR="00952FC7" w:rsidRPr="002E3DE3" w:rsidRDefault="00952FC7" w:rsidP="00952FC7">
            <w:pPr>
              <w:pStyle w:val="af0"/>
              <w:spacing w:before="0"/>
              <w:ind w:left="34"/>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952FC7" w:rsidRPr="002E3DE3" w:rsidRDefault="00952FC7" w:rsidP="00952FC7">
            <w:pPr>
              <w:pStyle w:val="af0"/>
              <w:spacing w:before="0"/>
              <w:ind w:left="34"/>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952FC7" w:rsidRPr="002E3DE3" w:rsidRDefault="00952FC7" w:rsidP="00952FC7">
            <w:pPr>
              <w:pStyle w:val="af0"/>
              <w:spacing w:before="0"/>
              <w:ind w:left="34"/>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952FC7" w:rsidRPr="002E3DE3" w:rsidRDefault="00952FC7" w:rsidP="00952FC7">
            <w:pPr>
              <w:pStyle w:val="af0"/>
              <w:spacing w:before="0"/>
              <w:ind w:left="34"/>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952FC7" w:rsidRPr="002E3DE3" w:rsidRDefault="00952FC7" w:rsidP="00952FC7">
            <w:pPr>
              <w:pStyle w:val="af0"/>
              <w:spacing w:before="0"/>
              <w:ind w:left="34"/>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952FC7" w:rsidRPr="002E3DE3" w:rsidRDefault="00952FC7" w:rsidP="00952FC7">
            <w:pPr>
              <w:pStyle w:val="af0"/>
              <w:spacing w:before="0"/>
              <w:ind w:left="34"/>
            </w:pPr>
            <w:r w:rsidRPr="002E3DE3">
              <w:lastRenderedPageBreak/>
              <w:t xml:space="preserve">Площадь застройки и земельных участков для подземных </w:t>
            </w:r>
            <w:r>
              <w:t xml:space="preserve">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952FC7" w:rsidRPr="002E3DE3" w:rsidRDefault="00952FC7" w:rsidP="00952FC7">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5-8 этажей.</w:t>
            </w:r>
          </w:p>
          <w:p w:rsidR="00952FC7" w:rsidRPr="002E3DE3" w:rsidRDefault="00952FC7" w:rsidP="00952FC7">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Минимально допустимое расстояние от окон жилых домов и общественных зданий до:</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2E3DE3">
                <w:rPr>
                  <w:rFonts w:ascii="Times New Roman" w:hAnsi="Times New Roman" w:cs="Times New Roman"/>
                  <w:sz w:val="24"/>
                  <w:szCs w:val="24"/>
                </w:rPr>
                <w:t>10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2E3DE3">
                <w:rPr>
                  <w:rFonts w:ascii="Times New Roman" w:hAnsi="Times New Roman" w:cs="Times New Roman"/>
                  <w:sz w:val="24"/>
                  <w:szCs w:val="24"/>
                </w:rPr>
                <w:t>100 м</w:t>
              </w:r>
            </w:smartTag>
            <w:r w:rsidRPr="002E3DE3">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Размещать вдоль красных линий улиц и магистралей.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магазинов розничной торговли;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общественного питания, бытового обслуживания;</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отделений связи площадью не более 700 кв.м;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сбербанков;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женских консультаций;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раздаточных кухонь молочных кухонь;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-юридических консультаций и нотариальных контор, загсов;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филиалов библиотек, выставочных залов;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контор жилищно-эксплуатационных организаций;</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E3DE3">
                <w:rPr>
                  <w:rFonts w:ascii="Times New Roman" w:hAnsi="Times New Roman" w:cs="Times New Roman"/>
                  <w:sz w:val="24"/>
                  <w:szCs w:val="24"/>
                </w:rPr>
                <w:t>150 кв. м</w:t>
              </w:r>
            </w:smartTag>
            <w:r w:rsidRPr="002E3DE3">
              <w:rPr>
                <w:rFonts w:ascii="Times New Roman" w:hAnsi="Times New Roman" w:cs="Times New Roman"/>
                <w:sz w:val="24"/>
                <w:szCs w:val="24"/>
              </w:rPr>
              <w:t>, культурно-массовой работы с населением;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952FC7" w:rsidRPr="002E3DE3" w:rsidTr="00952FC7">
        <w:tc>
          <w:tcPr>
            <w:tcW w:w="3652" w:type="dxa"/>
          </w:tcPr>
          <w:p w:rsidR="00952FC7" w:rsidRPr="002E3DE3" w:rsidRDefault="00952FC7" w:rsidP="00952FC7">
            <w:pPr>
              <w:pStyle w:val="ab"/>
            </w:pPr>
            <w:r w:rsidRPr="002E3DE3">
              <w:lastRenderedPageBreak/>
              <w:t>Рынки (</w:t>
            </w:r>
            <w:r>
              <w:t>4.3)</w:t>
            </w:r>
          </w:p>
        </w:tc>
        <w:tc>
          <w:tcPr>
            <w:tcW w:w="5557" w:type="dxa"/>
            <w:vMerge w:val="restart"/>
          </w:tcPr>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(рынки):</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20000 кв.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952FC7" w:rsidRPr="002E3DE3" w:rsidRDefault="00952FC7" w:rsidP="00952FC7">
            <w:pPr>
              <w:pStyle w:val="af0"/>
              <w:spacing w:before="0"/>
              <w:ind w:left="0"/>
            </w:pPr>
            <w:r w:rsidRPr="002E3DE3">
              <w:rPr>
                <w:sz w:val="24"/>
                <w:szCs w:val="24"/>
              </w:rPr>
              <w:t>- длина земельного участка – от 15 до 100 м.</w:t>
            </w:r>
            <w:r w:rsidRPr="002E3DE3">
              <w:t xml:space="preserve"> </w:t>
            </w:r>
          </w:p>
          <w:p w:rsidR="00952FC7" w:rsidRPr="002E3DE3" w:rsidRDefault="00952FC7" w:rsidP="00952FC7">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952FC7" w:rsidRPr="002E3DE3" w:rsidRDefault="00952FC7" w:rsidP="00952FC7">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952FC7" w:rsidRPr="002E3DE3" w:rsidRDefault="00952FC7" w:rsidP="00952FC7">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952FC7" w:rsidRPr="002E3DE3" w:rsidRDefault="00952FC7" w:rsidP="00952FC7">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952FC7" w:rsidRPr="002E3DE3" w:rsidRDefault="00952FC7" w:rsidP="00952FC7">
            <w:pPr>
              <w:pStyle w:val="af0"/>
              <w:spacing w:before="0"/>
              <w:ind w:left="0"/>
            </w:pPr>
            <w:r w:rsidRPr="002E3DE3">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952FC7" w:rsidRPr="002E3DE3" w:rsidRDefault="00952FC7" w:rsidP="00952FC7">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p w:rsidR="00952FC7" w:rsidRPr="002E3DE3" w:rsidRDefault="00952FC7" w:rsidP="00952FC7">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(развлечения):</w:t>
            </w:r>
          </w:p>
          <w:p w:rsidR="00952FC7" w:rsidRPr="002E3DE3" w:rsidRDefault="00952FC7" w:rsidP="00952FC7">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500 до 1000 кв. м;</w:t>
            </w:r>
          </w:p>
          <w:p w:rsidR="00952FC7" w:rsidRPr="002E3DE3" w:rsidRDefault="00952FC7" w:rsidP="00952FC7">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952FC7" w:rsidRPr="002E3DE3" w:rsidRDefault="00952FC7" w:rsidP="00952FC7">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952FC7" w:rsidRPr="002E3DE3" w:rsidRDefault="00952FC7" w:rsidP="00952FC7">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952FC7" w:rsidRPr="002E3DE3" w:rsidRDefault="00952FC7" w:rsidP="00952FC7">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–1 этаж.</w:t>
            </w:r>
          </w:p>
          <w:p w:rsidR="00952FC7" w:rsidRPr="002E3DE3" w:rsidRDefault="00952FC7" w:rsidP="00952FC7">
            <w:pPr>
              <w:pStyle w:val="ConsNormal"/>
              <w:ind w:left="360" w:right="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952FC7" w:rsidRPr="002E3DE3" w:rsidTr="00952FC7">
        <w:tc>
          <w:tcPr>
            <w:tcW w:w="3652" w:type="dxa"/>
          </w:tcPr>
          <w:p w:rsidR="00952FC7" w:rsidRPr="002E3DE3" w:rsidRDefault="00952FC7" w:rsidP="00952FC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Развлечения (4.8)</w:t>
            </w:r>
          </w:p>
        </w:tc>
        <w:tc>
          <w:tcPr>
            <w:tcW w:w="5557" w:type="dxa"/>
            <w:vMerge/>
          </w:tcPr>
          <w:p w:rsidR="00952FC7" w:rsidRPr="002E3DE3" w:rsidRDefault="00952FC7" w:rsidP="00952FC7">
            <w:pPr>
              <w:pStyle w:val="ConsNormal"/>
              <w:widowControl/>
              <w:spacing w:before="0"/>
              <w:ind w:left="360" w:right="0" w:firstLine="0"/>
              <w:rPr>
                <w:rFonts w:ascii="Times New Roman" w:hAnsi="Times New Roman" w:cs="Times New Roman"/>
                <w:sz w:val="24"/>
                <w:szCs w:val="24"/>
              </w:rPr>
            </w:pPr>
          </w:p>
        </w:tc>
      </w:tr>
      <w:tr w:rsidR="00952FC7" w:rsidRPr="002E3DE3" w:rsidTr="00952FC7">
        <w:tc>
          <w:tcPr>
            <w:tcW w:w="3652" w:type="dxa"/>
          </w:tcPr>
          <w:p w:rsidR="00952FC7" w:rsidRPr="002E3DE3" w:rsidRDefault="00952FC7" w:rsidP="00952FC7">
            <w:pPr>
              <w:pStyle w:val="ab"/>
            </w:pPr>
            <w:r>
              <w:t>Связь (6.8)</w:t>
            </w:r>
          </w:p>
        </w:tc>
        <w:tc>
          <w:tcPr>
            <w:tcW w:w="5557" w:type="dxa"/>
          </w:tcPr>
          <w:p w:rsidR="00952FC7" w:rsidRPr="002E3DE3" w:rsidRDefault="00952FC7" w:rsidP="00952FC7">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подлежит установлению</w:t>
            </w:r>
          </w:p>
        </w:tc>
      </w:tr>
      <w:tr w:rsidR="00952FC7" w:rsidRPr="002E3DE3" w:rsidTr="00952FC7">
        <w:tc>
          <w:tcPr>
            <w:tcW w:w="3652" w:type="dxa"/>
          </w:tcPr>
          <w:p w:rsidR="00952FC7" w:rsidRPr="002E3DE3" w:rsidRDefault="00952FC7" w:rsidP="00952FC7">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952FC7" w:rsidRPr="002E3DE3" w:rsidRDefault="00952FC7" w:rsidP="00952FC7">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lastRenderedPageBreak/>
              <w:t xml:space="preserve">2. Минимальные отступы от границ </w:t>
            </w:r>
            <w:r w:rsidRPr="002E3DE3">
              <w:rPr>
                <w:rFonts w:ascii="Times New Roman" w:hAnsi="Times New Roman" w:cs="Times New Roman"/>
                <w:sz w:val="22"/>
                <w:szCs w:val="22"/>
              </w:rPr>
              <w:t>земельных участков - 3 м.</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952FC7" w:rsidRPr="002E3DE3" w:rsidRDefault="00952FC7" w:rsidP="00952FC7">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tc>
      </w:tr>
    </w:tbl>
    <w:p w:rsidR="00952FC7" w:rsidRDefault="00952FC7" w:rsidP="00952FC7">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952FC7" w:rsidRDefault="00952FC7" w:rsidP="00952FC7">
      <w:pPr>
        <w:pStyle w:val="a9"/>
        <w:numPr>
          <w:ilvl w:val="0"/>
          <w:numId w:val="26"/>
        </w:numPr>
        <w:rPr>
          <w:lang w:val="ru-RU"/>
        </w:rPr>
      </w:pPr>
      <w:r>
        <w:rPr>
          <w:lang w:val="ru-RU"/>
        </w:rPr>
        <w:t>Санитарно-защитная зона;</w:t>
      </w:r>
    </w:p>
    <w:p w:rsidR="00952FC7" w:rsidRDefault="00952FC7" w:rsidP="00952FC7">
      <w:pPr>
        <w:pStyle w:val="a9"/>
        <w:numPr>
          <w:ilvl w:val="0"/>
          <w:numId w:val="26"/>
        </w:numPr>
        <w:rPr>
          <w:lang w:val="ru-RU"/>
        </w:rPr>
      </w:pPr>
      <w:r>
        <w:rPr>
          <w:lang w:val="ru-RU"/>
        </w:rPr>
        <w:t>Водоохранная зона;</w:t>
      </w:r>
    </w:p>
    <w:p w:rsidR="00952FC7" w:rsidRDefault="00952FC7" w:rsidP="00952FC7">
      <w:pPr>
        <w:pStyle w:val="a9"/>
        <w:numPr>
          <w:ilvl w:val="0"/>
          <w:numId w:val="26"/>
        </w:numPr>
        <w:rPr>
          <w:lang w:val="ru-RU"/>
        </w:rPr>
      </w:pPr>
      <w:r>
        <w:rPr>
          <w:lang w:val="ru-RU"/>
        </w:rPr>
        <w:t>Прибрежная защитная полоса;</w:t>
      </w:r>
    </w:p>
    <w:p w:rsidR="00952FC7" w:rsidRDefault="00952FC7" w:rsidP="00952FC7">
      <w:pPr>
        <w:pStyle w:val="a9"/>
        <w:numPr>
          <w:ilvl w:val="0"/>
          <w:numId w:val="26"/>
        </w:numPr>
        <w:rPr>
          <w:lang w:val="ru-RU"/>
        </w:rPr>
      </w:pPr>
      <w:r>
        <w:rPr>
          <w:lang w:val="ru-RU"/>
        </w:rPr>
        <w:t>Зона санитарной охраны источников питьевого водоснабжения;</w:t>
      </w:r>
    </w:p>
    <w:p w:rsidR="00952FC7" w:rsidRDefault="00952FC7" w:rsidP="00952FC7">
      <w:pPr>
        <w:pStyle w:val="a9"/>
        <w:numPr>
          <w:ilvl w:val="0"/>
          <w:numId w:val="26"/>
        </w:numPr>
        <w:rPr>
          <w:lang w:val="ru-RU"/>
        </w:rPr>
      </w:pPr>
      <w:r>
        <w:rPr>
          <w:lang w:val="ru-RU"/>
        </w:rPr>
        <w:t>Охранные зоны инженерных коммуникаций;</w:t>
      </w:r>
    </w:p>
    <w:p w:rsidR="00952FC7" w:rsidRDefault="00952FC7" w:rsidP="00952FC7">
      <w:pPr>
        <w:pStyle w:val="a9"/>
        <w:numPr>
          <w:ilvl w:val="0"/>
          <w:numId w:val="26"/>
        </w:numPr>
        <w:rPr>
          <w:lang w:val="ru-RU"/>
        </w:rPr>
      </w:pPr>
      <w:r>
        <w:rPr>
          <w:lang w:val="ru-RU"/>
        </w:rPr>
        <w:t>Придорожные полосы.</w:t>
      </w:r>
    </w:p>
    <w:p w:rsidR="008373BD" w:rsidRPr="008373BD" w:rsidRDefault="00952FC7" w:rsidP="008373BD">
      <w:pPr>
        <w:pStyle w:val="a9"/>
        <w:rPr>
          <w:lang w:val="ru-RU"/>
        </w:rPr>
      </w:pPr>
      <w:r w:rsidRPr="008373B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63693" w:rsidRPr="000E39DF" w:rsidRDefault="008C305F" w:rsidP="00952FC7">
      <w:pPr>
        <w:pStyle w:val="3"/>
        <w:keepLines w:val="0"/>
        <w:suppressAutoHyphens/>
        <w:spacing w:before="180" w:after="120" w:line="240" w:lineRule="auto"/>
        <w:jc w:val="both"/>
        <w:rPr>
          <w:rFonts w:eastAsia="Times New Roman" w:cs="Times New Roman"/>
          <w:bCs/>
          <w:lang w:eastAsia="ar-SA"/>
        </w:rPr>
      </w:pPr>
      <w:bookmarkStart w:id="309" w:name="_Toc491855130"/>
      <w:r w:rsidRPr="000E39DF">
        <w:rPr>
          <w:rFonts w:eastAsia="Times New Roman" w:cs="Times New Roman"/>
          <w:bCs/>
          <w:lang w:eastAsia="ar-SA"/>
        </w:rPr>
        <w:t xml:space="preserve">Статья 29. </w:t>
      </w:r>
      <w:bookmarkEnd w:id="308"/>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4722A3" w:rsidRPr="004722A3" w:rsidRDefault="003326E5" w:rsidP="00671559">
      <w:pPr>
        <w:pStyle w:val="a9"/>
        <w:numPr>
          <w:ilvl w:val="0"/>
          <w:numId w:val="28"/>
        </w:numPr>
        <w:rPr>
          <w:b/>
          <w:i/>
          <w:lang w:val="ru-RU"/>
        </w:rPr>
      </w:pPr>
      <w:r>
        <w:rPr>
          <w:b/>
          <w:i/>
          <w:lang w:val="ru-RU"/>
        </w:rPr>
        <w:t xml:space="preserve">Зона </w:t>
      </w:r>
      <w:r w:rsidR="0085373B">
        <w:rPr>
          <w:b/>
          <w:i/>
          <w:lang w:val="ru-RU"/>
        </w:rPr>
        <w:t>инженерной и</w:t>
      </w:r>
      <w:r w:rsidR="0027275C">
        <w:rPr>
          <w:b/>
          <w:i/>
          <w:lang w:val="ru-RU"/>
        </w:rPr>
        <w:t>нфраструктуры</w:t>
      </w:r>
    </w:p>
    <w:p w:rsidR="004722A3" w:rsidRDefault="00331A69" w:rsidP="00854E0E">
      <w:pPr>
        <w:pStyle w:val="a9"/>
        <w:ind w:left="709" w:firstLine="0"/>
        <w:rPr>
          <w:b/>
          <w:i/>
          <w:lang w:val="ru-RU"/>
        </w:rPr>
      </w:pPr>
      <w:r>
        <w:rPr>
          <w:b/>
          <w:i/>
          <w:lang w:val="ru-RU"/>
        </w:rPr>
        <w:t>Код обозначения зоны (индекс) И</w:t>
      </w:r>
      <w:r w:rsidR="004722A3" w:rsidRPr="004722A3">
        <w:rPr>
          <w:b/>
          <w:i/>
          <w:lang w:val="ru-RU"/>
        </w:rPr>
        <w:t xml:space="preserve"> </w:t>
      </w:r>
    </w:p>
    <w:p w:rsidR="0027275C" w:rsidRPr="0027275C" w:rsidRDefault="0027275C" w:rsidP="0027275C">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27275C" w:rsidRPr="004722A3" w:rsidRDefault="0027275C" w:rsidP="00854E0E">
      <w:pPr>
        <w:pStyle w:val="a9"/>
        <w:ind w:left="709" w:firstLine="0"/>
        <w:rPr>
          <w:b/>
          <w:i/>
          <w:lang w:val="ru-RU"/>
        </w:rPr>
      </w:pPr>
    </w:p>
    <w:p w:rsidR="00DB04B8" w:rsidRPr="004722A3" w:rsidRDefault="00DB04B8" w:rsidP="00DB04B8">
      <w:pPr>
        <w:pStyle w:val="a9"/>
        <w:ind w:left="709" w:firstLine="0"/>
        <w:rPr>
          <w:b/>
          <w:i/>
          <w:lang w:val="ru-RU"/>
        </w:rPr>
      </w:pPr>
    </w:p>
    <w:p w:rsidR="00DB04B8" w:rsidRPr="000E39DF" w:rsidRDefault="00DB04B8" w:rsidP="00DB04B8">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3652"/>
        <w:gridCol w:w="5557"/>
      </w:tblGrid>
      <w:tr w:rsidR="00DB04B8" w:rsidRPr="002E3DE3" w:rsidTr="0076664F">
        <w:trPr>
          <w:trHeight w:val="336"/>
        </w:trPr>
        <w:tc>
          <w:tcPr>
            <w:tcW w:w="3652" w:type="dxa"/>
          </w:tcPr>
          <w:p w:rsidR="00DB04B8" w:rsidRPr="002E3DE3" w:rsidRDefault="00DB04B8" w:rsidP="0076664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DB04B8" w:rsidRPr="002E3DE3" w:rsidRDefault="00DB04B8" w:rsidP="0076664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B04B8" w:rsidRPr="002E3DE3" w:rsidTr="0076664F">
        <w:trPr>
          <w:trHeight w:val="70"/>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DB04B8" w:rsidRPr="002E3DE3" w:rsidRDefault="00DB04B8"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B04B8" w:rsidRPr="002E3DE3" w:rsidRDefault="00DB04B8"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B04B8" w:rsidRPr="002E3DE3" w:rsidTr="0076664F">
        <w:trPr>
          <w:trHeight w:val="221"/>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557" w:type="dxa"/>
            <w:vMerge w:val="restart"/>
          </w:tcPr>
          <w:p w:rsidR="00DB04B8" w:rsidRPr="002E3DE3" w:rsidRDefault="00DB04B8"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B04B8" w:rsidRPr="002E3DE3" w:rsidTr="0076664F">
        <w:trPr>
          <w:trHeight w:val="70"/>
        </w:trPr>
        <w:tc>
          <w:tcPr>
            <w:tcW w:w="3652" w:type="dxa"/>
          </w:tcPr>
          <w:p w:rsidR="00DB04B8" w:rsidRPr="002E3DE3" w:rsidRDefault="00DB04B8" w:rsidP="0076664F">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557" w:type="dxa"/>
            <w:vMerge/>
          </w:tcPr>
          <w:p w:rsidR="00DB04B8" w:rsidRPr="002E3DE3" w:rsidRDefault="00DB04B8" w:rsidP="0076664F">
            <w:pPr>
              <w:pStyle w:val="ConsNormal"/>
              <w:widowControl/>
              <w:spacing w:before="0"/>
              <w:ind w:right="0" w:firstLine="372"/>
              <w:rPr>
                <w:rFonts w:ascii="Times New Roman" w:hAnsi="Times New Roman" w:cs="Times New Roman"/>
                <w:sz w:val="24"/>
                <w:szCs w:val="24"/>
              </w:rPr>
            </w:pPr>
          </w:p>
        </w:tc>
      </w:tr>
      <w:tr w:rsidR="00DB04B8" w:rsidRPr="002E3DE3" w:rsidTr="0076664F">
        <w:trPr>
          <w:trHeight w:val="539"/>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557" w:type="dxa"/>
            <w:vMerge/>
          </w:tcPr>
          <w:p w:rsidR="00DB04B8" w:rsidRPr="002E3DE3" w:rsidRDefault="00DB04B8" w:rsidP="0076664F">
            <w:pPr>
              <w:pStyle w:val="ConsNormal"/>
              <w:widowControl/>
              <w:spacing w:before="0"/>
              <w:ind w:right="0" w:firstLine="372"/>
              <w:rPr>
                <w:rFonts w:ascii="Times New Roman" w:hAnsi="Times New Roman" w:cs="Times New Roman"/>
                <w:sz w:val="24"/>
                <w:szCs w:val="24"/>
              </w:rPr>
            </w:pPr>
          </w:p>
        </w:tc>
      </w:tr>
      <w:tr w:rsidR="00DB04B8" w:rsidRPr="002E3DE3" w:rsidTr="0076664F">
        <w:trPr>
          <w:trHeight w:val="70"/>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557" w:type="dxa"/>
            <w:vMerge/>
          </w:tcPr>
          <w:p w:rsidR="00DB04B8" w:rsidRPr="002E3DE3" w:rsidRDefault="00DB04B8" w:rsidP="0076664F">
            <w:pPr>
              <w:pStyle w:val="ConsNormal"/>
              <w:widowControl/>
              <w:spacing w:before="0"/>
              <w:ind w:right="0" w:firstLine="372"/>
              <w:rPr>
                <w:rFonts w:ascii="Times New Roman" w:hAnsi="Times New Roman" w:cs="Times New Roman"/>
                <w:sz w:val="24"/>
                <w:szCs w:val="24"/>
              </w:rPr>
            </w:pPr>
          </w:p>
        </w:tc>
      </w:tr>
      <w:tr w:rsidR="00DB04B8" w:rsidRPr="002E3DE3" w:rsidTr="0076664F">
        <w:trPr>
          <w:trHeight w:val="569"/>
        </w:trPr>
        <w:tc>
          <w:tcPr>
            <w:tcW w:w="3652" w:type="dxa"/>
          </w:tcPr>
          <w:p w:rsidR="00DB04B8" w:rsidRPr="002E3DE3" w:rsidRDefault="00DB04B8" w:rsidP="0076664F">
            <w:pPr>
              <w:pStyle w:val="ab"/>
            </w:pPr>
            <w:r w:rsidRPr="002E3DE3">
              <w:t>Недропользование (6.1)</w:t>
            </w:r>
          </w:p>
        </w:tc>
        <w:tc>
          <w:tcPr>
            <w:tcW w:w="5557" w:type="dxa"/>
          </w:tcPr>
          <w:p w:rsidR="00DB04B8" w:rsidRPr="002E3DE3" w:rsidRDefault="00DB04B8"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DB04B8" w:rsidRPr="002E3DE3" w:rsidRDefault="00DB04B8"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площадь земельного участка - от 10 до 15000000 кв. м;</w:t>
            </w:r>
          </w:p>
          <w:p w:rsidR="00DB04B8" w:rsidRPr="002E3DE3" w:rsidRDefault="00DB04B8"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DB04B8" w:rsidRPr="002E3DE3" w:rsidRDefault="00DB04B8"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DB04B8" w:rsidRPr="002E3DE3" w:rsidRDefault="00DB04B8"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DB04B8" w:rsidRPr="002E3DE3" w:rsidTr="0076664F">
        <w:trPr>
          <w:trHeight w:val="569"/>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557" w:type="dxa"/>
          </w:tcPr>
          <w:p w:rsidR="00DB04B8" w:rsidRPr="002E3DE3" w:rsidRDefault="00DB04B8"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B04B8" w:rsidRPr="002E3DE3" w:rsidRDefault="00DB04B8"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DB04B8" w:rsidRDefault="00DB04B8" w:rsidP="00DB04B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DB04B8" w:rsidRPr="002E3DE3" w:rsidTr="0076664F">
        <w:trPr>
          <w:trHeight w:val="336"/>
        </w:trPr>
        <w:tc>
          <w:tcPr>
            <w:tcW w:w="3652" w:type="dxa"/>
          </w:tcPr>
          <w:p w:rsidR="00DB04B8" w:rsidRPr="002E3DE3" w:rsidRDefault="00DB04B8" w:rsidP="0076664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DB04B8" w:rsidRPr="002E3DE3" w:rsidRDefault="00DB04B8" w:rsidP="0076664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B04B8" w:rsidRPr="002E3DE3" w:rsidTr="0076664F">
        <w:trPr>
          <w:trHeight w:val="569"/>
        </w:trPr>
        <w:tc>
          <w:tcPr>
            <w:tcW w:w="3652" w:type="dxa"/>
          </w:tcPr>
          <w:p w:rsidR="00DB04B8" w:rsidRPr="002E3DE3" w:rsidRDefault="00DB04B8" w:rsidP="0076664F">
            <w:pPr>
              <w:suppressAutoHyphens/>
              <w:spacing w:line="240" w:lineRule="auto"/>
              <w:jc w:val="both"/>
              <w:rPr>
                <w:rFonts w:ascii="Times New Roman" w:eastAsia="Times New Roman" w:hAnsi="Times New Roman"/>
                <w:sz w:val="24"/>
                <w:szCs w:val="24"/>
                <w:lang w:eastAsia="ru-RU"/>
              </w:rPr>
            </w:pPr>
            <w:r w:rsidRPr="002E3DE3">
              <w:rPr>
                <w:rFonts w:ascii="Times New Roman" w:hAnsi="Times New Roman"/>
                <w:sz w:val="24"/>
                <w:szCs w:val="24"/>
              </w:rPr>
              <w:t>Обслуживание автотранспорта (4.9)</w:t>
            </w:r>
          </w:p>
        </w:tc>
        <w:tc>
          <w:tcPr>
            <w:tcW w:w="5557" w:type="dxa"/>
          </w:tcPr>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 кв. м;</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15 до 100 м.</w:t>
            </w:r>
          </w:p>
          <w:p w:rsidR="00DB04B8" w:rsidRPr="002E3DE3" w:rsidRDefault="00DB04B8" w:rsidP="0076664F">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DB04B8" w:rsidRPr="002E3DE3" w:rsidRDefault="00DB04B8" w:rsidP="0076664F">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DB04B8" w:rsidRPr="002E3DE3" w:rsidRDefault="00DB04B8" w:rsidP="0076664F">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DB04B8" w:rsidRPr="002E3DE3" w:rsidRDefault="00DB04B8" w:rsidP="0076664F">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DB04B8" w:rsidRPr="002E3DE3" w:rsidRDefault="00DB04B8" w:rsidP="0076664F">
            <w:pPr>
              <w:pStyle w:val="af0"/>
              <w:spacing w:before="0"/>
              <w:ind w:left="0"/>
            </w:pPr>
            <w:r w:rsidRPr="002E3DE3">
              <w:t>Площадь застройки и земельных участков для подземных</w:t>
            </w:r>
            <w:r>
              <w:t xml:space="preserve"> стоянок на одно машино-место –</w:t>
            </w:r>
            <w:r w:rsidRPr="002E3DE3">
              <w:t xml:space="preserve"> </w:t>
            </w:r>
            <w:smartTag w:uri="urn:schemas-microsoft-com:office:smarttags" w:element="metricconverter">
              <w:smartTagPr>
                <w:attr w:name="ProductID" w:val="25 кв. м"/>
              </w:smartTagPr>
              <w:r w:rsidRPr="002E3DE3">
                <w:t>25 кв. м</w:t>
              </w:r>
            </w:smartTag>
            <w:r w:rsidRPr="002E3DE3">
              <w:t>.</w:t>
            </w:r>
          </w:p>
          <w:p w:rsidR="00DB04B8" w:rsidRPr="002E3DE3" w:rsidRDefault="00DB04B8" w:rsidP="0076664F">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-3 м.</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DB04B8" w:rsidRPr="002E3DE3" w:rsidRDefault="00DB04B8"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bl>
    <w:p w:rsidR="00DB04B8" w:rsidRPr="000E39DF" w:rsidRDefault="00DB04B8" w:rsidP="00DB04B8">
      <w:pPr>
        <w:pStyle w:val="a9"/>
        <w:ind w:firstLine="0"/>
        <w:rPr>
          <w:rStyle w:val="5"/>
          <w:b w:val="0"/>
          <w:color w:val="000000"/>
          <w:lang w:val="ru-RU"/>
        </w:rPr>
      </w:pPr>
    </w:p>
    <w:p w:rsidR="00DB04B8" w:rsidRDefault="00DB04B8" w:rsidP="00DB04B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B04B8" w:rsidRDefault="00DB04B8" w:rsidP="00DB04B8">
      <w:pPr>
        <w:pStyle w:val="a9"/>
        <w:numPr>
          <w:ilvl w:val="0"/>
          <w:numId w:val="1"/>
        </w:numPr>
        <w:ind w:left="709"/>
        <w:rPr>
          <w:lang w:val="ru-RU"/>
        </w:rPr>
      </w:pPr>
      <w:r w:rsidRPr="000E39DF">
        <w:rPr>
          <w:lang w:val="ru-RU"/>
        </w:rPr>
        <w:t>Не установлены.</w:t>
      </w:r>
    </w:p>
    <w:p w:rsidR="00DB04B8" w:rsidRPr="0085373B" w:rsidRDefault="00DB04B8" w:rsidP="00DB04B8">
      <w:pPr>
        <w:pStyle w:val="a9"/>
        <w:rPr>
          <w:rStyle w:val="5"/>
          <w:b w:val="0"/>
          <w:bCs w:val="0"/>
          <w:i w:val="0"/>
          <w:iCs w:val="0"/>
          <w:sz w:val="24"/>
          <w:szCs w:val="24"/>
          <w:u w:val="none"/>
          <w:shd w:val="clear" w:color="auto" w:fill="auto"/>
          <w:lang w:val="ru-RU" w:bidi="en-US"/>
        </w:rPr>
      </w:pPr>
    </w:p>
    <w:p w:rsidR="00DB04B8" w:rsidRDefault="00DB04B8" w:rsidP="00DB04B8">
      <w:pPr>
        <w:pStyle w:val="a9"/>
        <w:rPr>
          <w:b/>
          <w:i/>
          <w:lang w:val="ru-RU"/>
        </w:rPr>
      </w:pPr>
      <w:r>
        <w:rPr>
          <w:b/>
          <w:i/>
          <w:lang w:val="ru-RU"/>
        </w:rPr>
        <w:t>Ограничения использования земельных участков и объектов капитального строительства:</w:t>
      </w:r>
    </w:p>
    <w:p w:rsidR="00DB04B8" w:rsidRDefault="00DB04B8" w:rsidP="00DB04B8">
      <w:pPr>
        <w:pStyle w:val="a9"/>
        <w:rPr>
          <w:lang w:val="ru-RU"/>
        </w:rPr>
      </w:pPr>
      <w:r>
        <w:rPr>
          <w:lang w:val="ru-RU"/>
        </w:rPr>
        <w:t>Не подлежат установлению.</w:t>
      </w:r>
    </w:p>
    <w:p w:rsidR="00744100" w:rsidRPr="000E39DF" w:rsidRDefault="00DB04B8" w:rsidP="006D4A65">
      <w:pPr>
        <w:pStyle w:val="a9"/>
        <w:ind w:left="709" w:firstLine="0"/>
        <w:rPr>
          <w:lang w:val="ru-RU"/>
        </w:rPr>
      </w:pPr>
      <w:r>
        <w:rPr>
          <w:lang w:val="ru-RU"/>
        </w:rPr>
        <w:t>ё</w:t>
      </w:r>
    </w:p>
    <w:p w:rsidR="0075339E" w:rsidRPr="00032FD7" w:rsidRDefault="0085373B" w:rsidP="00671559">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744100" w:rsidRDefault="0075339E" w:rsidP="00032FD7">
      <w:pPr>
        <w:pStyle w:val="a9"/>
        <w:ind w:left="1069" w:firstLine="0"/>
        <w:rPr>
          <w:b/>
          <w:i/>
          <w:lang w:val="ru-RU"/>
        </w:rPr>
      </w:pPr>
      <w:r w:rsidRPr="0075339E">
        <w:rPr>
          <w:b/>
          <w:i/>
          <w:lang w:val="ru-RU"/>
        </w:rPr>
        <w:t>К</w:t>
      </w:r>
      <w:r w:rsidR="003326E5">
        <w:rPr>
          <w:b/>
          <w:i/>
          <w:lang w:val="ru-RU"/>
        </w:rPr>
        <w:t xml:space="preserve">од </w:t>
      </w:r>
      <w:r w:rsidR="0085373B">
        <w:rPr>
          <w:b/>
          <w:i/>
          <w:lang w:val="ru-RU"/>
        </w:rPr>
        <w:t>обозначения зоны (индекс) – Т-1</w:t>
      </w:r>
      <w:r w:rsidRPr="0075339E">
        <w:rPr>
          <w:b/>
          <w:i/>
          <w:lang w:val="ru-RU"/>
        </w:rPr>
        <w:t>.</w:t>
      </w:r>
    </w:p>
    <w:p w:rsidR="0085373B" w:rsidRPr="005B3173" w:rsidRDefault="0085373B" w:rsidP="005B3173">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w:t>
      </w:r>
      <w:r w:rsidRPr="0085373B">
        <w:rPr>
          <w:rFonts w:ascii="Times New Roman" w:eastAsia="Times New Roman" w:hAnsi="Times New Roman"/>
          <w:color w:val="000000"/>
          <w:sz w:val="24"/>
          <w:szCs w:val="24"/>
          <w:lang w:eastAsia="ru-RU"/>
        </w:rPr>
        <w:lastRenderedPageBreak/>
        <w:t xml:space="preserve">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401937" w:rsidRPr="000E39DF" w:rsidRDefault="00401937" w:rsidP="00401937">
      <w:pPr>
        <w:pStyle w:val="a9"/>
        <w:rPr>
          <w:rStyle w:val="5"/>
          <w:b w:val="0"/>
          <w:color w:val="000000"/>
          <w:lang w:val="ru-RU"/>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401937" w:rsidRPr="002E3DE3" w:rsidTr="0076664F">
        <w:trPr>
          <w:trHeight w:val="336"/>
        </w:trPr>
        <w:tc>
          <w:tcPr>
            <w:tcW w:w="3652" w:type="dxa"/>
          </w:tcPr>
          <w:p w:rsidR="00401937" w:rsidRPr="002E3DE3" w:rsidRDefault="00401937" w:rsidP="0076664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401937" w:rsidRPr="002E3DE3" w:rsidRDefault="00401937" w:rsidP="0076664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01937" w:rsidRPr="002E3DE3" w:rsidTr="0076664F">
        <w:trPr>
          <w:trHeight w:val="70"/>
        </w:trPr>
        <w:tc>
          <w:tcPr>
            <w:tcW w:w="3652" w:type="dxa"/>
          </w:tcPr>
          <w:p w:rsidR="00401937" w:rsidRPr="002E3DE3" w:rsidRDefault="00401937" w:rsidP="0076664F">
            <w:pPr>
              <w:pStyle w:val="ab"/>
              <w:jc w:val="left"/>
            </w:pPr>
            <w:r w:rsidRPr="002E3DE3">
              <w:t>Автомобильный транспорт (7.2)</w:t>
            </w:r>
          </w:p>
        </w:tc>
        <w:tc>
          <w:tcPr>
            <w:tcW w:w="5557" w:type="dxa"/>
          </w:tcPr>
          <w:p w:rsidR="00401937" w:rsidRPr="002E3DE3" w:rsidRDefault="00401937"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401937" w:rsidRPr="002E3DE3" w:rsidTr="0076664F">
        <w:trPr>
          <w:trHeight w:val="832"/>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401937" w:rsidRPr="002E3DE3" w:rsidRDefault="00401937"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401937" w:rsidRPr="002E3DE3" w:rsidRDefault="00401937"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557" w:type="dxa"/>
            <w:vMerge w:val="restart"/>
          </w:tcPr>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557" w:type="dxa"/>
            <w:vMerge/>
          </w:tcPr>
          <w:p w:rsidR="00401937" w:rsidRPr="002E3DE3" w:rsidRDefault="00401937" w:rsidP="0076664F">
            <w:pPr>
              <w:pStyle w:val="ConsNormal"/>
              <w:widowControl/>
              <w:spacing w:before="0"/>
              <w:ind w:right="0" w:firstLine="372"/>
              <w:rPr>
                <w:rFonts w:ascii="Times New Roman" w:hAnsi="Times New Roman" w:cs="Times New Roman"/>
                <w:sz w:val="24"/>
                <w:szCs w:val="24"/>
              </w:rPr>
            </w:pPr>
          </w:p>
        </w:tc>
      </w:tr>
      <w:tr w:rsidR="00401937" w:rsidRPr="002E3DE3" w:rsidTr="0076664F">
        <w:trPr>
          <w:trHeight w:val="250"/>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 </w:t>
            </w:r>
          </w:p>
        </w:tc>
        <w:tc>
          <w:tcPr>
            <w:tcW w:w="5557" w:type="dxa"/>
            <w:vMerge/>
          </w:tcPr>
          <w:p w:rsidR="00401937" w:rsidRPr="002E3DE3" w:rsidRDefault="00401937" w:rsidP="0076664F">
            <w:pPr>
              <w:pStyle w:val="ConsNormal"/>
              <w:widowControl/>
              <w:spacing w:before="0"/>
              <w:ind w:right="0" w:firstLine="372"/>
              <w:rPr>
                <w:rFonts w:ascii="Times New Roman" w:hAnsi="Times New Roman" w:cs="Times New Roman"/>
                <w:sz w:val="24"/>
                <w:szCs w:val="24"/>
              </w:rPr>
            </w:pPr>
          </w:p>
        </w:tc>
      </w:tr>
      <w:tr w:rsidR="00401937" w:rsidRPr="002E3DE3" w:rsidTr="0076664F">
        <w:trPr>
          <w:trHeight w:val="3812"/>
        </w:trPr>
        <w:tc>
          <w:tcPr>
            <w:tcW w:w="3652" w:type="dxa"/>
          </w:tcPr>
          <w:p w:rsidR="00401937" w:rsidRPr="002E3DE3" w:rsidRDefault="00401937" w:rsidP="0076664F">
            <w:pPr>
              <w:pStyle w:val="ab"/>
            </w:pPr>
            <w:r w:rsidRPr="002E3DE3">
              <w:t>Спорт (5.1)</w:t>
            </w:r>
          </w:p>
        </w:tc>
        <w:tc>
          <w:tcPr>
            <w:tcW w:w="5557" w:type="dxa"/>
          </w:tcPr>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1000 до 10000 кв.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1 этаж.</w:t>
            </w:r>
          </w:p>
          <w:p w:rsidR="00401937" w:rsidRPr="002E3DE3" w:rsidRDefault="00401937"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401937" w:rsidRPr="002E3DE3" w:rsidTr="0076664F">
        <w:trPr>
          <w:trHeight w:val="569"/>
        </w:trPr>
        <w:tc>
          <w:tcPr>
            <w:tcW w:w="3652" w:type="dxa"/>
          </w:tcPr>
          <w:p w:rsidR="00401937" w:rsidRPr="002E3DE3" w:rsidRDefault="00401937" w:rsidP="0076664F">
            <w:pPr>
              <w:pStyle w:val="ab"/>
              <w:jc w:val="left"/>
            </w:pPr>
            <w:r w:rsidRPr="002E3DE3">
              <w:t>Обслуживание автотранспорта (4.9)</w:t>
            </w:r>
          </w:p>
          <w:p w:rsidR="00401937" w:rsidRPr="002E3DE3" w:rsidRDefault="00401937" w:rsidP="0076664F">
            <w:pPr>
              <w:suppressAutoHyphens/>
              <w:spacing w:line="240" w:lineRule="auto"/>
              <w:jc w:val="left"/>
              <w:rPr>
                <w:rFonts w:ascii="Times New Roman" w:eastAsia="Times New Roman" w:hAnsi="Times New Roman"/>
                <w:sz w:val="24"/>
                <w:szCs w:val="24"/>
                <w:lang w:eastAsia="ru-RU"/>
              </w:rPr>
            </w:pPr>
          </w:p>
        </w:tc>
        <w:tc>
          <w:tcPr>
            <w:tcW w:w="5557" w:type="dxa"/>
            <w:vMerge w:val="restart"/>
          </w:tcPr>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10000 кв. м;</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401937" w:rsidRPr="002E3DE3" w:rsidRDefault="00401937" w:rsidP="0076664F">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401937" w:rsidRPr="002E3DE3" w:rsidRDefault="00401937" w:rsidP="0076664F">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401937" w:rsidRPr="002E3DE3" w:rsidRDefault="00401937" w:rsidP="0076664F">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401937" w:rsidRPr="002E3DE3" w:rsidRDefault="00401937" w:rsidP="0076664F">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401937" w:rsidRPr="002E3DE3" w:rsidRDefault="00401937" w:rsidP="0076664F">
            <w:pPr>
              <w:pStyle w:val="af0"/>
              <w:spacing w:before="0"/>
              <w:ind w:left="0"/>
            </w:pPr>
            <w:r w:rsidRPr="002E3DE3">
              <w:lastRenderedPageBreak/>
              <w:t xml:space="preserve">4-х этажных – </w:t>
            </w:r>
            <w:smartTag w:uri="urn:schemas-microsoft-com:office:smarttags" w:element="metricconverter">
              <w:smartTagPr>
                <w:attr w:name="ProductID" w:val="12 кв. м"/>
              </w:smartTagPr>
              <w:r w:rsidRPr="002E3DE3">
                <w:t>12 кв. м</w:t>
              </w:r>
            </w:smartTag>
            <w:r w:rsidRPr="002E3DE3">
              <w:t>;</w:t>
            </w:r>
          </w:p>
          <w:p w:rsidR="00401937" w:rsidRPr="002E3DE3" w:rsidRDefault="00401937" w:rsidP="0076664F">
            <w:pPr>
              <w:pStyle w:val="af0"/>
              <w:spacing w:before="0"/>
              <w:ind w:left="0"/>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401937" w:rsidRPr="002E3DE3" w:rsidRDefault="00401937" w:rsidP="0076664F">
            <w:pPr>
              <w:pStyle w:val="af0"/>
              <w:spacing w:before="0"/>
              <w:ind w:left="0"/>
            </w:pPr>
            <w:r w:rsidRPr="002E3DE3">
              <w:t xml:space="preserve">Площадь застройки и земельных участков для подземных стоянок </w:t>
            </w:r>
            <w:r>
              <w:t xml:space="preserve">на одно машино-место – </w:t>
            </w:r>
            <w:smartTag w:uri="urn:schemas-microsoft-com:office:smarttags" w:element="metricconverter">
              <w:smartTagPr>
                <w:attr w:name="ProductID" w:val="25 кв. м"/>
              </w:smartTagPr>
              <w:r w:rsidRPr="002E3DE3">
                <w:t>25 кв. м</w:t>
              </w:r>
            </w:smartTag>
            <w:r w:rsidRPr="002E3DE3">
              <w:t>.</w:t>
            </w:r>
          </w:p>
          <w:p w:rsidR="00401937" w:rsidRPr="002E3DE3" w:rsidRDefault="00401937" w:rsidP="0076664F">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401937" w:rsidRPr="002E3DE3" w:rsidRDefault="00401937" w:rsidP="0076664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r w:rsidR="00401937" w:rsidRPr="002E3DE3" w:rsidTr="0076664F">
        <w:trPr>
          <w:trHeight w:val="569"/>
        </w:trPr>
        <w:tc>
          <w:tcPr>
            <w:tcW w:w="3652" w:type="dxa"/>
          </w:tcPr>
          <w:p w:rsidR="00401937" w:rsidRPr="002E3DE3" w:rsidRDefault="00401937" w:rsidP="0076664F">
            <w:pPr>
              <w:pStyle w:val="ab"/>
              <w:jc w:val="left"/>
              <w:rPr>
                <w:i/>
                <w:sz w:val="22"/>
                <w:szCs w:val="22"/>
              </w:rPr>
            </w:pPr>
            <w:r w:rsidRPr="002E3DE3">
              <w:t>Объекты</w:t>
            </w:r>
            <w:r>
              <w:t xml:space="preserve"> придорожного сервиса (4.9.1) </w:t>
            </w:r>
          </w:p>
        </w:tc>
        <w:tc>
          <w:tcPr>
            <w:tcW w:w="5557" w:type="dxa"/>
            <w:vMerge/>
          </w:tcPr>
          <w:p w:rsidR="00401937" w:rsidRPr="002E3DE3" w:rsidRDefault="00401937" w:rsidP="0076664F">
            <w:pPr>
              <w:pStyle w:val="ConsNormal"/>
              <w:widowControl/>
              <w:spacing w:before="0"/>
              <w:ind w:left="0" w:right="0" w:firstLine="0"/>
              <w:rPr>
                <w:rFonts w:ascii="Times New Roman" w:hAnsi="Times New Roman" w:cs="Times New Roman"/>
                <w:sz w:val="24"/>
                <w:szCs w:val="24"/>
              </w:rPr>
            </w:pP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r>
              <w:rPr>
                <w:rFonts w:ascii="Times New Roman" w:eastAsia="Times New Roman" w:hAnsi="Times New Roman"/>
                <w:sz w:val="24"/>
                <w:szCs w:val="24"/>
                <w:lang w:eastAsia="ru-RU"/>
              </w:rPr>
              <w:t xml:space="preserve"> </w:t>
            </w:r>
          </w:p>
        </w:tc>
        <w:tc>
          <w:tcPr>
            <w:tcW w:w="5557" w:type="dxa"/>
          </w:tcPr>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6000 кв.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401937" w:rsidRPr="002E3DE3" w:rsidRDefault="00401937" w:rsidP="0076664F">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 (4.6)</w:t>
            </w:r>
          </w:p>
        </w:tc>
        <w:tc>
          <w:tcPr>
            <w:tcW w:w="5557" w:type="dxa"/>
          </w:tcPr>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400 до 20000 кв.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до 100 м.</w:t>
            </w:r>
          </w:p>
          <w:p w:rsidR="00401937" w:rsidRPr="002E3DE3" w:rsidRDefault="00401937" w:rsidP="0076664F">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401937" w:rsidRPr="002E3DE3" w:rsidRDefault="00401937" w:rsidP="0076664F">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401937" w:rsidRPr="002E3DE3" w:rsidRDefault="00401937" w:rsidP="0076664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5. Иные показатели - максимальная высота оград – 1м. в легких конструкциях</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Деловое управление (4.1)</w:t>
            </w:r>
          </w:p>
        </w:tc>
        <w:tc>
          <w:tcPr>
            <w:tcW w:w="5557" w:type="dxa"/>
          </w:tcPr>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50000 кв.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- 5 м.</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 (6.9)</w:t>
            </w:r>
          </w:p>
        </w:tc>
        <w:tc>
          <w:tcPr>
            <w:tcW w:w="5557" w:type="dxa"/>
          </w:tcPr>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 до 15000000 кв.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4 м;</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4 м.</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401937" w:rsidRPr="002E3DE3" w:rsidRDefault="00401937" w:rsidP="0076664F">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401937" w:rsidRPr="002E3DE3" w:rsidRDefault="00401937" w:rsidP="0076664F">
            <w:pPr>
              <w:pStyle w:val="ConsNormal"/>
              <w:widowControl/>
              <w:spacing w:before="0"/>
              <w:ind w:left="720" w:right="0" w:firstLine="0"/>
              <w:rPr>
                <w:rFonts w:ascii="Times New Roman" w:hAnsi="Times New Roman" w:cs="Times New Roman"/>
                <w:sz w:val="24"/>
                <w:szCs w:val="24"/>
              </w:rPr>
            </w:pPr>
          </w:p>
        </w:tc>
      </w:tr>
      <w:tr w:rsidR="00401937" w:rsidRPr="002E3DE3" w:rsidTr="0076664F">
        <w:trPr>
          <w:trHeight w:val="569"/>
        </w:trPr>
        <w:tc>
          <w:tcPr>
            <w:tcW w:w="3652" w:type="dxa"/>
          </w:tcPr>
          <w:p w:rsidR="00401937" w:rsidRPr="002E3DE3" w:rsidRDefault="00401937" w:rsidP="0076664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557" w:type="dxa"/>
          </w:tcPr>
          <w:p w:rsidR="00401937" w:rsidRPr="002E3DE3" w:rsidRDefault="00401937" w:rsidP="0076664F">
            <w:pPr>
              <w:pStyle w:val="ConsNormal"/>
              <w:widowControl/>
              <w:spacing w:line="360" w:lineRule="exact"/>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401937" w:rsidRPr="002E3DE3" w:rsidRDefault="00401937" w:rsidP="0076664F">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401937" w:rsidRPr="000E39DF" w:rsidRDefault="00401937" w:rsidP="0040193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401937" w:rsidRPr="0075339E" w:rsidTr="0076664F">
        <w:trPr>
          <w:trHeight w:val="336"/>
        </w:trPr>
        <w:tc>
          <w:tcPr>
            <w:tcW w:w="3652" w:type="dxa"/>
          </w:tcPr>
          <w:p w:rsidR="00401937" w:rsidRPr="0075339E" w:rsidRDefault="00401937" w:rsidP="0076664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557" w:type="dxa"/>
          </w:tcPr>
          <w:p w:rsidR="00401937" w:rsidRPr="0075339E" w:rsidRDefault="00401937" w:rsidP="0076664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01937" w:rsidRPr="0075339E" w:rsidTr="0076664F">
        <w:trPr>
          <w:trHeight w:val="569"/>
        </w:trPr>
        <w:tc>
          <w:tcPr>
            <w:tcW w:w="3652" w:type="dxa"/>
          </w:tcPr>
          <w:p w:rsidR="00401937" w:rsidRPr="0075339E" w:rsidRDefault="00401937" w:rsidP="0076664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557" w:type="dxa"/>
          </w:tcPr>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1. Предельные (минимальные и (или) максимальные) размеры земельных участков:</w:t>
            </w:r>
          </w:p>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площадь земельного участка- от 400 до 10000 кв. м;</w:t>
            </w:r>
          </w:p>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ширина земельного участка – от 20 до 100 м;</w:t>
            </w:r>
          </w:p>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длина земельного участка – от 20 до 100 м.</w:t>
            </w:r>
          </w:p>
          <w:p w:rsidR="00401937" w:rsidRPr="00326019" w:rsidRDefault="00401937" w:rsidP="0076664F">
            <w:pPr>
              <w:pStyle w:val="ConsNormal"/>
              <w:widowControl/>
              <w:spacing w:before="0"/>
              <w:ind w:left="34" w:right="0" w:firstLine="0"/>
              <w:rPr>
                <w:rFonts w:ascii="Times New Roman" w:hAnsi="Times New Roman" w:cs="Times New Roman"/>
                <w:color w:val="000000"/>
                <w:sz w:val="22"/>
                <w:szCs w:val="22"/>
              </w:rPr>
            </w:pPr>
            <w:r w:rsidRPr="00032FD7">
              <w:rPr>
                <w:rFonts w:ascii="Times New Roman" w:hAnsi="Times New Roman" w:cs="Times New Roman"/>
                <w:color w:val="000000"/>
                <w:sz w:val="24"/>
                <w:szCs w:val="24"/>
              </w:rPr>
              <w:t xml:space="preserve">2. Минимальные отступы от границ </w:t>
            </w:r>
            <w:r>
              <w:rPr>
                <w:rFonts w:ascii="Times New Roman" w:hAnsi="Times New Roman" w:cs="Times New Roman"/>
                <w:color w:val="000000"/>
                <w:sz w:val="22"/>
                <w:szCs w:val="22"/>
              </w:rPr>
              <w:t>земельных участков - 3</w:t>
            </w:r>
            <w:r w:rsidRPr="00326019">
              <w:rPr>
                <w:rFonts w:ascii="Times New Roman" w:hAnsi="Times New Roman" w:cs="Times New Roman"/>
                <w:color w:val="000000"/>
                <w:sz w:val="22"/>
                <w:szCs w:val="22"/>
              </w:rPr>
              <w:t xml:space="preserve"> м.</w:t>
            </w:r>
          </w:p>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3. Предельное количество этажей – 1 этаж.</w:t>
            </w:r>
          </w:p>
          <w:p w:rsidR="00401937" w:rsidRPr="00032FD7"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4. Максимальный процент застройки в границах земельного участка – 60 %.</w:t>
            </w:r>
          </w:p>
          <w:p w:rsidR="00401937" w:rsidRPr="0075339E" w:rsidRDefault="00401937" w:rsidP="0076664F">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032FD7">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401937" w:rsidRDefault="00401937" w:rsidP="00401937">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401937" w:rsidRPr="000E39DF" w:rsidRDefault="00401937" w:rsidP="00401937">
      <w:pPr>
        <w:pStyle w:val="a9"/>
        <w:numPr>
          <w:ilvl w:val="0"/>
          <w:numId w:val="1"/>
        </w:numPr>
        <w:ind w:left="709"/>
        <w:rPr>
          <w:lang w:val="ru-RU"/>
        </w:rPr>
      </w:pPr>
      <w:r w:rsidRPr="000E39DF">
        <w:rPr>
          <w:lang w:val="ru-RU"/>
        </w:rPr>
        <w:t>Не установлены.</w:t>
      </w:r>
    </w:p>
    <w:p w:rsidR="00401937" w:rsidRDefault="00401937" w:rsidP="00401937">
      <w:pPr>
        <w:pStyle w:val="a9"/>
        <w:rPr>
          <w:b/>
          <w:i/>
          <w:lang w:val="ru-RU"/>
        </w:rPr>
      </w:pPr>
      <w:r>
        <w:rPr>
          <w:b/>
          <w:i/>
          <w:lang w:val="ru-RU"/>
        </w:rPr>
        <w:t>Ограничения использования земельных участков и объектов капитального строительства:</w:t>
      </w:r>
    </w:p>
    <w:p w:rsidR="00401937" w:rsidRDefault="00401937" w:rsidP="00401937">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0" w:name="_Toc491855131"/>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r w:rsidRPr="000E39DF">
        <w:rPr>
          <w:rFonts w:eastAsia="Times New Roman" w:cs="Times New Roman"/>
          <w:bCs/>
          <w:lang w:eastAsia="ar-SA"/>
        </w:rPr>
        <w:t xml:space="preserve"> </w:t>
      </w:r>
      <w:bookmarkEnd w:id="319"/>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AF3B92" w:rsidRDefault="00AF3B92" w:rsidP="00671559">
      <w:pPr>
        <w:pStyle w:val="a9"/>
        <w:numPr>
          <w:ilvl w:val="0"/>
          <w:numId w:val="29"/>
        </w:numPr>
        <w:rPr>
          <w:b/>
          <w:i/>
          <w:lang w:val="ru-RU"/>
        </w:rPr>
      </w:pPr>
      <w:r w:rsidRPr="00AF3B92">
        <w:rPr>
          <w:b/>
          <w:bCs/>
          <w:lang w:val="ru-RU" w:eastAsia="ru-RU"/>
        </w:rPr>
        <w:t xml:space="preserve">Производственная зона с размещением предприятий </w:t>
      </w:r>
      <w:r w:rsidRPr="001E34B8">
        <w:rPr>
          <w:b/>
          <w:bCs/>
          <w:lang w:eastAsia="ru-RU"/>
        </w:rPr>
        <w:t>V</w:t>
      </w:r>
      <w:r w:rsidR="00331A69">
        <w:rPr>
          <w:b/>
          <w:bCs/>
          <w:lang w:val="ru-RU" w:eastAsia="ru-RU"/>
        </w:rPr>
        <w:t xml:space="preserve"> класса</w:t>
      </w:r>
      <w:r w:rsidRPr="00AF3B92">
        <w:rPr>
          <w:b/>
          <w:bCs/>
          <w:lang w:val="ru-RU" w:eastAsia="ru-RU"/>
        </w:rPr>
        <w:t xml:space="preserve"> опасности</w:t>
      </w:r>
    </w:p>
    <w:p w:rsidR="00AF3B92" w:rsidRPr="00AF3B92" w:rsidRDefault="00E4183A" w:rsidP="00671559">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r w:rsidRPr="00E4183A">
        <w:rPr>
          <w:lang w:val="ru-RU"/>
        </w:rPr>
        <w:t xml:space="preserve"> </w:t>
      </w:r>
    </w:p>
    <w:p w:rsidR="00AF3B92" w:rsidRPr="00AF3B92" w:rsidRDefault="00AF3B92" w:rsidP="00671559">
      <w:pPr>
        <w:pStyle w:val="a9"/>
        <w:numPr>
          <w:ilvl w:val="0"/>
          <w:numId w:val="29"/>
        </w:numPr>
        <w:rPr>
          <w:b/>
          <w:i/>
          <w:lang w:val="ru-RU"/>
        </w:rPr>
      </w:pPr>
      <w:r w:rsidRPr="00AF3B92">
        <w:rPr>
          <w:b/>
          <w:bCs/>
          <w:lang w:val="ru-RU" w:eastAsia="ru-RU"/>
        </w:rPr>
        <w:t xml:space="preserve">Производственная зона с размещением предприятий </w:t>
      </w:r>
      <w:r w:rsidRPr="00F508F2">
        <w:rPr>
          <w:b/>
          <w:bCs/>
          <w:lang w:eastAsia="ru-RU"/>
        </w:rPr>
        <w:t>III</w:t>
      </w:r>
      <w:r w:rsidRPr="00AF3B92">
        <w:rPr>
          <w:b/>
          <w:bCs/>
          <w:lang w:val="ru-RU" w:eastAsia="ru-RU"/>
        </w:rPr>
        <w:t xml:space="preserve">, </w:t>
      </w:r>
      <w:r w:rsidRPr="00F508F2">
        <w:rPr>
          <w:b/>
          <w:bCs/>
          <w:lang w:eastAsia="ru-RU"/>
        </w:rPr>
        <w:t>IV</w:t>
      </w:r>
      <w:r w:rsidRPr="00AF3B92">
        <w:rPr>
          <w:b/>
          <w:bCs/>
          <w:lang w:val="ru-RU" w:eastAsia="ru-RU"/>
        </w:rPr>
        <w:t xml:space="preserve"> и </w:t>
      </w:r>
      <w:r w:rsidRPr="00F508F2">
        <w:rPr>
          <w:b/>
          <w:bCs/>
          <w:lang w:eastAsia="ru-RU"/>
        </w:rPr>
        <w:t>V</w:t>
      </w:r>
      <w:r w:rsidRPr="00AF3B92">
        <w:rPr>
          <w:b/>
          <w:bCs/>
          <w:lang w:val="ru-RU" w:eastAsia="ru-RU"/>
        </w:rPr>
        <w:t xml:space="preserve"> классов опасности</w:t>
      </w:r>
    </w:p>
    <w:p w:rsidR="00A758B7" w:rsidRPr="00A758B7" w:rsidRDefault="00A758B7" w:rsidP="00AF3B92">
      <w:pPr>
        <w:pStyle w:val="a9"/>
        <w:ind w:left="1069" w:firstLine="0"/>
        <w:rPr>
          <w:b/>
          <w:i/>
          <w:lang w:val="ru-RU"/>
        </w:rPr>
      </w:pPr>
      <w:r w:rsidRPr="00A758B7">
        <w:rPr>
          <w:b/>
          <w:i/>
          <w:lang w:val="ru-RU"/>
        </w:rPr>
        <w:t>Кодовое обозначение зоны (индекс) – П</w:t>
      </w:r>
      <w:r w:rsidR="00E4183A">
        <w:rPr>
          <w:b/>
          <w:i/>
          <w:lang w:val="ru-RU"/>
        </w:rPr>
        <w:t>1</w:t>
      </w:r>
      <w:r w:rsidR="00AF3B92">
        <w:rPr>
          <w:b/>
          <w:i/>
          <w:lang w:val="ru-RU"/>
        </w:rPr>
        <w:t>-0, П1-1, П1-2</w:t>
      </w:r>
    </w:p>
    <w:p w:rsidR="00401937" w:rsidRPr="000E39DF" w:rsidRDefault="00401937" w:rsidP="0040193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22"/>
        <w:gridCol w:w="5450"/>
      </w:tblGrid>
      <w:tr w:rsidR="00401937" w:rsidRPr="00C664AF" w:rsidTr="0076664F">
        <w:trPr>
          <w:trHeight w:val="336"/>
        </w:trPr>
        <w:tc>
          <w:tcPr>
            <w:tcW w:w="3622" w:type="dxa"/>
          </w:tcPr>
          <w:p w:rsidR="00401937" w:rsidRPr="00C664AF" w:rsidRDefault="00401937" w:rsidP="0076664F">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450" w:type="dxa"/>
          </w:tcPr>
          <w:p w:rsidR="00401937" w:rsidRPr="00C664AF" w:rsidRDefault="00401937" w:rsidP="0076664F">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450" w:type="dxa"/>
            <w:vMerge w:val="restart"/>
          </w:tcPr>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10 до 15000000 кв. м;</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401937" w:rsidRPr="00C664AF" w:rsidRDefault="00401937" w:rsidP="0076664F">
            <w:pPr>
              <w:pStyle w:val="ConsNormal"/>
              <w:widowControl/>
              <w:spacing w:before="0"/>
              <w:ind w:left="360"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не подлежит установлению.</w:t>
            </w:r>
          </w:p>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573"/>
        </w:trPr>
        <w:tc>
          <w:tcPr>
            <w:tcW w:w="3622" w:type="dxa"/>
          </w:tcPr>
          <w:p w:rsidR="00401937" w:rsidRPr="00C664AF" w:rsidRDefault="00401937" w:rsidP="0076664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450" w:type="dxa"/>
            <w:vMerge/>
          </w:tcPr>
          <w:p w:rsidR="00401937" w:rsidRPr="00C664AF" w:rsidRDefault="00401937" w:rsidP="0076664F">
            <w:pPr>
              <w:pStyle w:val="ConsNormal"/>
              <w:widowControl/>
              <w:spacing w:before="0"/>
              <w:ind w:right="0" w:firstLine="372"/>
              <w:rPr>
                <w:rFonts w:ascii="Times New Roman" w:hAnsi="Times New Roman" w:cs="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cs="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450" w:type="dxa"/>
            <w:vMerge/>
          </w:tcPr>
          <w:p w:rsidR="00401937" w:rsidRPr="00C664AF" w:rsidRDefault="00401937" w:rsidP="0076664F">
            <w:pPr>
              <w:pStyle w:val="ConsNormal"/>
              <w:widowControl/>
              <w:spacing w:before="0"/>
              <w:ind w:right="0" w:firstLine="372"/>
              <w:rPr>
                <w:rFonts w:ascii="Times New Roman" w:hAnsi="Times New Roman" w:cs="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 xml:space="preserve">Строительная промышленность (6.6) </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pStyle w:val="ab"/>
              <w:jc w:val="left"/>
            </w:pPr>
            <w:r w:rsidRPr="00C664AF">
              <w:t>Недропользование (6.1)</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pStyle w:val="ab"/>
              <w:jc w:val="left"/>
            </w:pPr>
            <w:r w:rsidRPr="00C664AF">
              <w:t>Связь (6.8)</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r w:rsidRPr="00C664AF">
              <w:rPr>
                <w:rFonts w:ascii="Times New Roman" w:hAnsi="Times New Roman"/>
                <w:i/>
              </w:rPr>
              <w:t xml:space="preserve"> </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Обслуживание автотранспорта (4.9)</w:t>
            </w:r>
          </w:p>
        </w:tc>
        <w:tc>
          <w:tcPr>
            <w:tcW w:w="5450" w:type="dxa"/>
          </w:tcPr>
          <w:p w:rsidR="00401937" w:rsidRPr="00C664AF" w:rsidRDefault="00401937" w:rsidP="0076664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401937" w:rsidRPr="00C664AF" w:rsidRDefault="00401937" w:rsidP="0076664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401937" w:rsidRPr="00C664AF" w:rsidRDefault="00401937" w:rsidP="0076664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401937" w:rsidRPr="00C664AF" w:rsidRDefault="00401937" w:rsidP="0076664F">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401937" w:rsidRPr="00C664AF" w:rsidRDefault="00401937" w:rsidP="0076664F">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401937" w:rsidRPr="00C664AF" w:rsidRDefault="00401937" w:rsidP="0076664F">
            <w:pPr>
              <w:pStyle w:val="af0"/>
              <w:spacing w:before="0"/>
              <w:ind w:left="0"/>
            </w:pPr>
            <w:r w:rsidRPr="00C664AF">
              <w:lastRenderedPageBreak/>
              <w:t xml:space="preserve">2-х этажных </w:t>
            </w:r>
            <w:smartTag w:uri="urn:schemas-microsoft-com:office:smarttags" w:element="metricconverter">
              <w:smartTagPr>
                <w:attr w:name="ProductID" w:val="-20 кв. м"/>
              </w:smartTagPr>
              <w:r w:rsidRPr="00C664AF">
                <w:t>-20 кв. м</w:t>
              </w:r>
            </w:smartTag>
            <w:r w:rsidRPr="00C664AF">
              <w:t>;</w:t>
            </w:r>
          </w:p>
          <w:p w:rsidR="00401937" w:rsidRPr="00C664AF" w:rsidRDefault="00401937" w:rsidP="0076664F">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401937" w:rsidRPr="00C664AF" w:rsidRDefault="00401937" w:rsidP="0076664F">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401937" w:rsidRPr="00C664AF" w:rsidRDefault="00401937" w:rsidP="0076664F">
            <w:pPr>
              <w:pStyle w:val="ConsNormal"/>
              <w:widowControl/>
              <w:spacing w:before="0"/>
              <w:ind w:left="-108" w:right="0" w:firstLine="0"/>
              <w:rPr>
                <w:rFonts w:ascii="Times New Roman" w:hAnsi="Times New Roman" w:cs="Times New Roman"/>
                <w:sz w:val="22"/>
                <w:szCs w:val="22"/>
              </w:rPr>
            </w:pPr>
            <w:r w:rsidRPr="00C664AF">
              <w:rPr>
                <w:rFonts w:ascii="Times New Roman" w:hAnsi="Times New Roman" w:cs="Times New Roman"/>
                <w:sz w:val="24"/>
                <w:szCs w:val="24"/>
              </w:rPr>
              <w:t xml:space="preserve"> 2.Минимальные отступы от границ </w:t>
            </w:r>
            <w:r w:rsidRPr="00C664AF">
              <w:rPr>
                <w:rFonts w:ascii="Times New Roman" w:hAnsi="Times New Roman" w:cs="Times New Roman"/>
                <w:sz w:val="22"/>
                <w:szCs w:val="22"/>
              </w:rPr>
              <w:t>земельных участков - 1 м.</w:t>
            </w:r>
          </w:p>
          <w:p w:rsidR="00401937" w:rsidRPr="00C664AF" w:rsidRDefault="00401937" w:rsidP="0076664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401937" w:rsidRPr="00C664AF" w:rsidRDefault="00401937" w:rsidP="0076664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90 %.</w:t>
            </w:r>
          </w:p>
          <w:p w:rsidR="00401937" w:rsidRPr="00C664AF" w:rsidRDefault="00401937" w:rsidP="0076664F">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5. Иные показатели - вместимость – до 300 машиномест</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Коммунальное обслуживание (3.1)</w:t>
            </w:r>
          </w:p>
        </w:tc>
        <w:tc>
          <w:tcPr>
            <w:tcW w:w="5450" w:type="dxa"/>
          </w:tcPr>
          <w:p w:rsidR="00401937" w:rsidRPr="00C664AF" w:rsidRDefault="00401937" w:rsidP="0076664F">
            <w:pPr>
              <w:pStyle w:val="ConsNormal"/>
              <w:widowControl/>
              <w:spacing w:before="0"/>
              <w:ind w:left="0"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401937" w:rsidRPr="00C664AF" w:rsidRDefault="00401937" w:rsidP="0076664F">
            <w:pPr>
              <w:pStyle w:val="ConsNormal"/>
              <w:widowControl/>
              <w:spacing w:before="0"/>
              <w:ind w:left="0" w:right="0" w:firstLine="372"/>
              <w:rPr>
                <w:rFonts w:ascii="Times New Roman" w:hAnsi="Times New Roman"/>
                <w:sz w:val="24"/>
                <w:szCs w:val="24"/>
              </w:rPr>
            </w:pPr>
            <w:r w:rsidRPr="00C664A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450" w:type="dxa"/>
          </w:tcPr>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10000 кв. м;</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401937" w:rsidRPr="00C664AF" w:rsidRDefault="00401937" w:rsidP="0076664F">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20 до 100 м.</w:t>
            </w:r>
          </w:p>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- 5 м.</w:t>
            </w:r>
          </w:p>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1 этаж.</w:t>
            </w:r>
          </w:p>
          <w:p w:rsidR="00401937" w:rsidRPr="00C664AF" w:rsidRDefault="00401937" w:rsidP="0076664F">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60 %.</w:t>
            </w:r>
          </w:p>
          <w:p w:rsidR="00401937" w:rsidRPr="00C664AF" w:rsidRDefault="00401937" w:rsidP="0076664F">
            <w:pPr>
              <w:pStyle w:val="ConsNormal"/>
              <w:widowControl/>
              <w:spacing w:before="0"/>
              <w:ind w:left="360"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01937" w:rsidRPr="00C664AF" w:rsidTr="0076664F">
        <w:trPr>
          <w:trHeight w:val="70"/>
        </w:trPr>
        <w:tc>
          <w:tcPr>
            <w:tcW w:w="3622" w:type="dxa"/>
          </w:tcPr>
          <w:p w:rsidR="00401937" w:rsidRPr="00C664AF" w:rsidRDefault="00401937" w:rsidP="0076664F">
            <w:pPr>
              <w:pStyle w:val="ab"/>
            </w:pPr>
            <w:r w:rsidRPr="00C664AF">
              <w:t>Рынки (4.3)</w:t>
            </w:r>
          </w:p>
        </w:tc>
        <w:tc>
          <w:tcPr>
            <w:tcW w:w="5450" w:type="dxa"/>
            <w:vMerge w:val="restart"/>
          </w:tcPr>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20000 кв.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401937" w:rsidRPr="00C664AF" w:rsidRDefault="00401937" w:rsidP="0076664F">
            <w:pPr>
              <w:pStyle w:val="af0"/>
              <w:spacing w:before="0"/>
              <w:ind w:left="0"/>
            </w:pPr>
            <w:r w:rsidRPr="00C664AF">
              <w:t>Площадь застройки и земельных участков отдельных автостоянок для хранения легковых автомобилей (парковок)на одно машино-место для:</w:t>
            </w:r>
          </w:p>
          <w:p w:rsidR="00401937" w:rsidRPr="00C664AF" w:rsidRDefault="00401937" w:rsidP="0076664F">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401937" w:rsidRPr="00C664AF" w:rsidRDefault="00401937" w:rsidP="0076664F">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401937" w:rsidRPr="00C664AF" w:rsidRDefault="00401937" w:rsidP="0076664F">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401937" w:rsidRPr="00C664AF" w:rsidRDefault="00401937" w:rsidP="0076664F">
            <w:pPr>
              <w:pStyle w:val="af0"/>
              <w:spacing w:before="0"/>
              <w:ind w:left="0"/>
            </w:pPr>
            <w:r w:rsidRPr="00C664AF">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401937" w:rsidRPr="00C664AF" w:rsidRDefault="00401937" w:rsidP="0076664F">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401937" w:rsidRPr="00C664AF" w:rsidRDefault="00401937" w:rsidP="0076664F">
            <w:pPr>
              <w:pStyle w:val="ConsNorma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максимальная высота оград – 1м в легких конструкциях</w:t>
            </w:r>
          </w:p>
        </w:tc>
      </w:tr>
      <w:tr w:rsidR="00401937" w:rsidRPr="00C664AF" w:rsidTr="0076664F">
        <w:trPr>
          <w:trHeight w:val="70"/>
        </w:trPr>
        <w:tc>
          <w:tcPr>
            <w:tcW w:w="3622" w:type="dxa"/>
          </w:tcPr>
          <w:p w:rsidR="00401937" w:rsidRPr="00C664AF" w:rsidRDefault="00401937" w:rsidP="0076664F">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450" w:type="dxa"/>
            <w:vMerge/>
          </w:tcPr>
          <w:p w:rsidR="00401937" w:rsidRPr="00C664AF" w:rsidRDefault="00401937" w:rsidP="0076664F">
            <w:pPr>
              <w:pStyle w:val="ConsNormal"/>
              <w:widowControl/>
              <w:spacing w:before="0"/>
              <w:ind w:left="-73"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Общественное питание (4.6)</w:t>
            </w:r>
          </w:p>
        </w:tc>
        <w:tc>
          <w:tcPr>
            <w:tcW w:w="5450" w:type="dxa"/>
          </w:tcPr>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400 до 20000 кв.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длинна земельного участка – от 20 до 100 м.</w:t>
            </w:r>
          </w:p>
          <w:p w:rsidR="00401937" w:rsidRPr="00C664AF" w:rsidRDefault="00401937" w:rsidP="0076664F">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-3 м.</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401937" w:rsidRPr="00C664AF" w:rsidRDefault="00401937" w:rsidP="0076664F">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401937" w:rsidRPr="00C664AF" w:rsidRDefault="00401937" w:rsidP="0076664F">
            <w:pPr>
              <w:pStyle w:val="ConsNormal"/>
              <w:widowContro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Деловое управление (4.1)</w:t>
            </w:r>
          </w:p>
        </w:tc>
        <w:tc>
          <w:tcPr>
            <w:tcW w:w="5450" w:type="dxa"/>
            <w:vMerge w:val="restart"/>
          </w:tcPr>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401937" w:rsidRPr="00C664AF" w:rsidRDefault="00401937" w:rsidP="0076664F">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401937" w:rsidRPr="00C664AF" w:rsidRDefault="00401937" w:rsidP="0076664F">
            <w:pPr>
              <w:pStyle w:val="ConsNormal"/>
              <w:widowControl/>
              <w:spacing w:before="0"/>
              <w:ind w:left="69" w:right="0" w:firstLine="0"/>
              <w:rPr>
                <w:rFonts w:ascii="Times New Roman" w:hAnsi="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hAnsi="Times New Roman"/>
                <w:sz w:val="24"/>
                <w:szCs w:val="24"/>
              </w:rPr>
              <w:t>Обеспечение научной деятельности (3.9)</w:t>
            </w:r>
          </w:p>
        </w:tc>
        <w:tc>
          <w:tcPr>
            <w:tcW w:w="5450" w:type="dxa"/>
            <w:vMerge/>
          </w:tcPr>
          <w:p w:rsidR="00401937" w:rsidRPr="00C664AF" w:rsidRDefault="00401937" w:rsidP="0076664F">
            <w:pPr>
              <w:pStyle w:val="ConsNormal"/>
              <w:widowControl/>
              <w:spacing w:before="0"/>
              <w:ind w:left="720" w:right="0" w:firstLine="0"/>
              <w:rPr>
                <w:rFonts w:ascii="Times New Roman" w:hAnsi="Times New Roman"/>
                <w:sz w:val="24"/>
                <w:szCs w:val="24"/>
              </w:rPr>
            </w:pP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eastAsia="Times New Roman" w:hAnsi="Times New Roman"/>
                <w:i/>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450" w:type="dxa"/>
          </w:tcPr>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401937" w:rsidRPr="00C664AF" w:rsidRDefault="00401937" w:rsidP="0076664F">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401937" w:rsidRPr="00C664AF" w:rsidRDefault="00401937" w:rsidP="0076664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401937" w:rsidRPr="00C664AF" w:rsidRDefault="00401937" w:rsidP="0076664F">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401937" w:rsidRPr="00C664AF" w:rsidTr="0076664F">
        <w:trPr>
          <w:trHeight w:val="70"/>
        </w:trPr>
        <w:tc>
          <w:tcPr>
            <w:tcW w:w="3622" w:type="dxa"/>
          </w:tcPr>
          <w:p w:rsidR="00401937" w:rsidRPr="00C664AF" w:rsidRDefault="00401937" w:rsidP="0076664F">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lastRenderedPageBreak/>
              <w:t>Земельные участки общего пользования (12.0)</w:t>
            </w:r>
          </w:p>
        </w:tc>
        <w:tc>
          <w:tcPr>
            <w:tcW w:w="5450" w:type="dxa"/>
          </w:tcPr>
          <w:p w:rsidR="00401937" w:rsidRPr="00C664AF" w:rsidRDefault="00401937" w:rsidP="0076664F">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401937" w:rsidRPr="00C664AF" w:rsidRDefault="00401937" w:rsidP="0076664F">
            <w:pPr>
              <w:pStyle w:val="ConsNormal"/>
              <w:widowControl/>
              <w:spacing w:before="0"/>
              <w:ind w:right="0" w:firstLine="372"/>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401937" w:rsidRPr="000E39DF" w:rsidRDefault="00401937" w:rsidP="0040193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01937" w:rsidRPr="000E39DF" w:rsidRDefault="00401937" w:rsidP="00401937">
      <w:pPr>
        <w:pStyle w:val="a9"/>
        <w:numPr>
          <w:ilvl w:val="0"/>
          <w:numId w:val="1"/>
        </w:numPr>
        <w:ind w:left="709"/>
        <w:rPr>
          <w:lang w:val="ru-RU"/>
        </w:rPr>
      </w:pPr>
      <w:r w:rsidRPr="000E39DF">
        <w:rPr>
          <w:lang w:val="ru-RU"/>
        </w:rPr>
        <w:t>Не установлены.</w:t>
      </w:r>
    </w:p>
    <w:p w:rsidR="00401937" w:rsidRPr="000E39DF" w:rsidRDefault="00401937" w:rsidP="0040193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01937" w:rsidRDefault="00401937" w:rsidP="00401937">
      <w:pPr>
        <w:pStyle w:val="a9"/>
        <w:numPr>
          <w:ilvl w:val="0"/>
          <w:numId w:val="1"/>
        </w:numPr>
        <w:ind w:left="709"/>
        <w:rPr>
          <w:lang w:val="ru-RU"/>
        </w:rPr>
      </w:pPr>
      <w:r w:rsidRPr="000E39DF">
        <w:rPr>
          <w:lang w:val="ru-RU"/>
        </w:rPr>
        <w:t>Не установлены.</w:t>
      </w:r>
    </w:p>
    <w:p w:rsidR="00401937" w:rsidRDefault="00401937" w:rsidP="00401937">
      <w:pPr>
        <w:pStyle w:val="a9"/>
        <w:ind w:left="709" w:firstLine="0"/>
        <w:rPr>
          <w:lang w:val="ru-RU"/>
        </w:rPr>
      </w:pPr>
    </w:p>
    <w:p w:rsidR="00401937" w:rsidRDefault="00401937" w:rsidP="00401937">
      <w:pPr>
        <w:pStyle w:val="a9"/>
        <w:rPr>
          <w:b/>
          <w:i/>
          <w:lang w:val="ru-RU"/>
        </w:rPr>
      </w:pPr>
      <w:r>
        <w:rPr>
          <w:b/>
          <w:i/>
          <w:lang w:val="ru-RU"/>
        </w:rPr>
        <w:t>Ограничения использования земельных участков и объектов капитального строительства:</w:t>
      </w:r>
    </w:p>
    <w:p w:rsidR="002C3D5B" w:rsidRDefault="00401937" w:rsidP="00401937">
      <w:pPr>
        <w:pStyle w:val="a9"/>
        <w:ind w:left="709" w:firstLine="0"/>
        <w:rPr>
          <w:lang w:val="ru-RU"/>
        </w:rPr>
      </w:pPr>
      <w:r>
        <w:rPr>
          <w:lang w:val="ru-RU"/>
        </w:rPr>
        <w:t>Не подлежат установлению</w:t>
      </w:r>
    </w:p>
    <w:p w:rsidR="00B15500" w:rsidRDefault="00B15500" w:rsidP="00671559">
      <w:pPr>
        <w:pStyle w:val="a9"/>
        <w:numPr>
          <w:ilvl w:val="0"/>
          <w:numId w:val="29"/>
        </w:numPr>
        <w:rPr>
          <w:b/>
          <w:i/>
          <w:lang w:val="ru-RU"/>
        </w:rPr>
      </w:pPr>
      <w:r>
        <w:rPr>
          <w:b/>
          <w:i/>
          <w:lang w:val="ru-RU"/>
        </w:rPr>
        <w:t>Коммунально-складская зона</w:t>
      </w:r>
    </w:p>
    <w:p w:rsidR="00B15500" w:rsidRPr="00B15500" w:rsidRDefault="00B15500" w:rsidP="00B15500">
      <w:pPr>
        <w:pStyle w:val="a9"/>
        <w:ind w:left="1069" w:firstLine="0"/>
        <w:rPr>
          <w:b/>
          <w:i/>
          <w:lang w:val="ru-RU"/>
        </w:rPr>
      </w:pPr>
      <w:r w:rsidRPr="00B15500">
        <w:rPr>
          <w:b/>
          <w:i/>
          <w:lang w:val="ru-RU"/>
        </w:rPr>
        <w:t>Кодовое обозначение зоны (индекс) – П</w:t>
      </w:r>
      <w:r>
        <w:rPr>
          <w:b/>
          <w:i/>
          <w:lang w:val="ru-RU"/>
        </w:rPr>
        <w:t>-2</w:t>
      </w:r>
      <w:r w:rsidRPr="00B15500">
        <w:rPr>
          <w:b/>
          <w:i/>
          <w:lang w:val="ru-RU"/>
        </w:rPr>
        <w:t>.</w:t>
      </w:r>
    </w:p>
    <w:p w:rsidR="00B15500" w:rsidRDefault="00B15500" w:rsidP="002C3D5B">
      <w:pPr>
        <w:pStyle w:val="a9"/>
        <w:ind w:left="709" w:firstLine="0"/>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76664F" w:rsidRPr="000E39DF" w:rsidRDefault="0076664F" w:rsidP="0076664F">
      <w:pPr>
        <w:pStyle w:val="a9"/>
        <w:rPr>
          <w:rStyle w:val="5"/>
          <w:b w:val="0"/>
          <w:color w:val="000000"/>
          <w:lang w:val="ru-RU"/>
        </w:rPr>
      </w:pPr>
      <w:bookmarkStart w:id="321" w:name="_Toc429415697"/>
      <w:bookmarkStart w:id="322" w:name="_Toc465861015"/>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76664F" w:rsidRPr="00641BEF" w:rsidTr="0076664F">
        <w:trPr>
          <w:trHeight w:val="336"/>
        </w:trPr>
        <w:tc>
          <w:tcPr>
            <w:tcW w:w="3652" w:type="dxa"/>
          </w:tcPr>
          <w:p w:rsidR="0076664F" w:rsidRPr="00641BEF" w:rsidRDefault="0076664F" w:rsidP="0076664F">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557" w:type="dxa"/>
          </w:tcPr>
          <w:p w:rsidR="0076664F" w:rsidRPr="00641BEF" w:rsidRDefault="0076664F" w:rsidP="0076664F">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rPr>
          <w:trHeight w:val="70"/>
        </w:trPr>
        <w:tc>
          <w:tcPr>
            <w:tcW w:w="3652" w:type="dxa"/>
          </w:tcPr>
          <w:p w:rsidR="0076664F" w:rsidRPr="00641BEF" w:rsidRDefault="0076664F" w:rsidP="0076664F">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r w:rsidRPr="00641BEF">
              <w:rPr>
                <w:rFonts w:ascii="Times New Roman" w:hAnsi="Times New Roman"/>
                <w:i/>
              </w:rPr>
              <w:t xml:space="preserve"> </w:t>
            </w:r>
          </w:p>
        </w:tc>
        <w:tc>
          <w:tcPr>
            <w:tcW w:w="5557" w:type="dxa"/>
            <w:vMerge w:val="restart"/>
          </w:tcPr>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p>
        </w:tc>
      </w:tr>
      <w:tr w:rsidR="0076664F" w:rsidRPr="00641BEF" w:rsidTr="0076664F">
        <w:trPr>
          <w:trHeight w:val="539"/>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Пищевая промышленность (6.4)</w:t>
            </w:r>
          </w:p>
        </w:tc>
        <w:tc>
          <w:tcPr>
            <w:tcW w:w="5557" w:type="dxa"/>
            <w:vMerge/>
          </w:tcPr>
          <w:p w:rsidR="0076664F" w:rsidRPr="00641BEF" w:rsidRDefault="0076664F" w:rsidP="0076664F">
            <w:pPr>
              <w:pStyle w:val="ConsNormal"/>
              <w:widowControl/>
              <w:spacing w:before="0"/>
              <w:ind w:left="720" w:right="0" w:firstLine="0"/>
              <w:rPr>
                <w:rFonts w:ascii="Times New Roman" w:hAnsi="Times New Roman"/>
                <w:sz w:val="24"/>
                <w:szCs w:val="24"/>
              </w:rPr>
            </w:pP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b/>
                <w:sz w:val="24"/>
                <w:szCs w:val="24"/>
              </w:rPr>
            </w:pPr>
            <w:r w:rsidRPr="00641BEF">
              <w:rPr>
                <w:rFonts w:ascii="Times New Roman" w:hAnsi="Times New Roman"/>
                <w:sz w:val="24"/>
                <w:szCs w:val="24"/>
              </w:rPr>
              <w:t>Строительная промышленность (6.6)</w:t>
            </w:r>
          </w:p>
        </w:tc>
        <w:tc>
          <w:tcPr>
            <w:tcW w:w="5557" w:type="dxa"/>
            <w:vMerge/>
          </w:tcPr>
          <w:p w:rsidR="0076664F" w:rsidRPr="00641BEF" w:rsidRDefault="0076664F" w:rsidP="0076664F">
            <w:pPr>
              <w:pStyle w:val="ConsNormal"/>
              <w:widowControl/>
              <w:spacing w:before="0"/>
              <w:ind w:left="720" w:right="0" w:firstLine="0"/>
              <w:rPr>
                <w:rFonts w:ascii="Times New Roman" w:hAnsi="Times New Roman"/>
                <w:sz w:val="24"/>
                <w:szCs w:val="24"/>
              </w:rPr>
            </w:pPr>
          </w:p>
        </w:tc>
      </w:tr>
      <w:tr w:rsidR="0076664F" w:rsidRPr="00641BEF" w:rsidTr="0076664F">
        <w:trPr>
          <w:trHeight w:val="70"/>
        </w:trPr>
        <w:tc>
          <w:tcPr>
            <w:tcW w:w="3652" w:type="dxa"/>
          </w:tcPr>
          <w:p w:rsidR="0076664F" w:rsidRPr="00641BEF" w:rsidRDefault="0076664F" w:rsidP="0076664F">
            <w:pPr>
              <w:pStyle w:val="ab"/>
            </w:pPr>
            <w:r w:rsidRPr="00641BEF">
              <w:t>Связь (6.8)</w:t>
            </w:r>
          </w:p>
        </w:tc>
        <w:tc>
          <w:tcPr>
            <w:tcW w:w="5557" w:type="dxa"/>
          </w:tcPr>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Обслуживание автотранспорта (4.9)</w:t>
            </w:r>
          </w:p>
        </w:tc>
        <w:tc>
          <w:tcPr>
            <w:tcW w:w="5557" w:type="dxa"/>
            <w:vMerge w:val="restart"/>
          </w:tcPr>
          <w:p w:rsidR="0076664F" w:rsidRPr="00641BEF" w:rsidRDefault="0076664F" w:rsidP="0076664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641BEF">
              <w:rPr>
                <w:rFonts w:ascii="Times New Roman" w:hAnsi="Times New Roman" w:cs="Times New Roman"/>
                <w:sz w:val="24"/>
                <w:szCs w:val="24"/>
              </w:rPr>
              <w:t xml:space="preserve"> до 10000 кв. м;</w:t>
            </w:r>
          </w:p>
          <w:p w:rsidR="0076664F" w:rsidRPr="00641BEF" w:rsidRDefault="0076664F" w:rsidP="0076664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до 100 м;</w:t>
            </w:r>
          </w:p>
          <w:p w:rsidR="0076664F" w:rsidRPr="00641BEF" w:rsidRDefault="0076664F" w:rsidP="0076664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6 до 200 м.</w:t>
            </w:r>
          </w:p>
          <w:p w:rsidR="0076664F" w:rsidRPr="00641BEF" w:rsidRDefault="0076664F" w:rsidP="0076664F">
            <w:pPr>
              <w:pStyle w:val="af0"/>
              <w:spacing w:before="0"/>
              <w:ind w:left="0"/>
            </w:pPr>
            <w:r w:rsidRPr="00641BEF">
              <w:t>Площадь застройки и земельных участков отдельных автостоянок для хранения легковых автомобилей (парковок) на одно машино-место для:</w:t>
            </w:r>
          </w:p>
          <w:p w:rsidR="0076664F" w:rsidRPr="00641BEF" w:rsidRDefault="0076664F" w:rsidP="0076664F">
            <w:pPr>
              <w:pStyle w:val="af0"/>
              <w:spacing w:before="0"/>
              <w:ind w:left="0"/>
            </w:pPr>
            <w:r w:rsidRPr="00641BEF">
              <w:t xml:space="preserve">одноэтажных - </w:t>
            </w:r>
            <w:smartTag w:uri="urn:schemas-microsoft-com:office:smarttags" w:element="metricconverter">
              <w:smartTagPr>
                <w:attr w:name="ProductID" w:val="30 кв. м"/>
              </w:smartTagPr>
              <w:r w:rsidRPr="00641BEF">
                <w:t>30 кв. м</w:t>
              </w:r>
            </w:smartTag>
            <w:r w:rsidRPr="00641BEF">
              <w:t>;</w:t>
            </w:r>
          </w:p>
          <w:p w:rsidR="0076664F" w:rsidRPr="00641BEF" w:rsidRDefault="0076664F" w:rsidP="0076664F">
            <w:pPr>
              <w:pStyle w:val="af0"/>
              <w:spacing w:before="0"/>
              <w:ind w:left="0"/>
            </w:pPr>
            <w:r w:rsidRPr="00641BEF">
              <w:t xml:space="preserve">2-х этажных </w:t>
            </w:r>
            <w:smartTag w:uri="urn:schemas-microsoft-com:office:smarttags" w:element="metricconverter">
              <w:smartTagPr>
                <w:attr w:name="ProductID" w:val="-20 кв. м"/>
              </w:smartTagPr>
              <w:r w:rsidRPr="00641BEF">
                <w:t>-20 кв. м</w:t>
              </w:r>
            </w:smartTag>
            <w:r w:rsidRPr="00641BEF">
              <w:t>;</w:t>
            </w:r>
          </w:p>
          <w:p w:rsidR="0076664F" w:rsidRPr="00641BEF" w:rsidRDefault="0076664F" w:rsidP="0076664F">
            <w:pPr>
              <w:pStyle w:val="af0"/>
              <w:spacing w:before="0"/>
              <w:ind w:left="0"/>
            </w:pPr>
            <w:r w:rsidRPr="00641BEF">
              <w:t xml:space="preserve">3-х этажных - </w:t>
            </w:r>
            <w:smartTag w:uri="urn:schemas-microsoft-com:office:smarttags" w:element="metricconverter">
              <w:smartTagPr>
                <w:attr w:name="ProductID" w:val="14 кв. м"/>
              </w:smartTagPr>
              <w:r w:rsidRPr="00641BEF">
                <w:t>14 кв. м</w:t>
              </w:r>
            </w:smartTag>
            <w:r w:rsidRPr="00641BEF">
              <w:t>;</w:t>
            </w:r>
          </w:p>
          <w:p w:rsidR="0076664F" w:rsidRPr="00641BEF" w:rsidRDefault="0076664F" w:rsidP="0076664F">
            <w:pPr>
              <w:pStyle w:val="af0"/>
              <w:spacing w:before="0"/>
              <w:ind w:left="0"/>
            </w:pPr>
            <w:r w:rsidRPr="00641BEF">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41BEF">
                <w:t>25 кв. м</w:t>
              </w:r>
            </w:smartTag>
            <w:r w:rsidRPr="00641BEF">
              <w:t>.</w:t>
            </w:r>
          </w:p>
          <w:p w:rsidR="0076664F" w:rsidRPr="00641BEF" w:rsidRDefault="0076664F" w:rsidP="0076664F">
            <w:pPr>
              <w:pStyle w:val="ConsNormal"/>
              <w:widowControl/>
              <w:spacing w:before="0"/>
              <w:ind w:left="-108" w:right="0" w:firstLine="0"/>
              <w:rPr>
                <w:rFonts w:ascii="Times New Roman" w:hAnsi="Times New Roman" w:cs="Times New Roman"/>
                <w:sz w:val="22"/>
                <w:szCs w:val="22"/>
              </w:rPr>
            </w:pPr>
            <w:r w:rsidRPr="00641BEF">
              <w:rPr>
                <w:rFonts w:ascii="Times New Roman" w:hAnsi="Times New Roman" w:cs="Times New Roman"/>
                <w:sz w:val="24"/>
                <w:szCs w:val="24"/>
              </w:rPr>
              <w:t xml:space="preserve">2.Минимальные отступы от границ </w:t>
            </w:r>
            <w:r w:rsidRPr="00641BEF">
              <w:rPr>
                <w:rFonts w:ascii="Times New Roman" w:hAnsi="Times New Roman" w:cs="Times New Roman"/>
                <w:sz w:val="22"/>
                <w:szCs w:val="22"/>
              </w:rPr>
              <w:t>земельных участков-1 м.</w:t>
            </w:r>
          </w:p>
          <w:p w:rsidR="0076664F" w:rsidRPr="00641BEF" w:rsidRDefault="0076664F" w:rsidP="0076664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90 %.</w:t>
            </w:r>
          </w:p>
          <w:p w:rsidR="0076664F" w:rsidRPr="00641BEF" w:rsidRDefault="0076664F" w:rsidP="0076664F">
            <w:pPr>
              <w:pStyle w:val="ConsNormal"/>
              <w:widowControl/>
              <w:spacing w:before="0"/>
              <w:ind w:left="0" w:right="0" w:firstLine="0"/>
              <w:rPr>
                <w:rFonts w:ascii="Times New Roman" w:hAnsi="Times New Roman"/>
                <w:sz w:val="24"/>
                <w:szCs w:val="24"/>
              </w:rPr>
            </w:pPr>
            <w:r w:rsidRPr="00641BEF">
              <w:rPr>
                <w:rFonts w:ascii="Times New Roman" w:hAnsi="Times New Roman" w:cs="Times New Roman"/>
                <w:sz w:val="24"/>
                <w:szCs w:val="24"/>
              </w:rPr>
              <w:t>5. Иные показатели - вместимость – до 300 машиномест</w:t>
            </w: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Объекты придорожного сервиса (4.9.1)</w:t>
            </w:r>
          </w:p>
        </w:tc>
        <w:tc>
          <w:tcPr>
            <w:tcW w:w="5557" w:type="dxa"/>
            <w:vMerge/>
          </w:tcPr>
          <w:p w:rsidR="0076664F" w:rsidRPr="00641BEF" w:rsidRDefault="0076664F" w:rsidP="0076664F">
            <w:pPr>
              <w:pStyle w:val="ConsNormal"/>
              <w:widowControl/>
              <w:spacing w:before="0"/>
              <w:ind w:left="0" w:right="0" w:firstLine="0"/>
              <w:rPr>
                <w:rFonts w:ascii="Times New Roman" w:hAnsi="Times New Roman" w:cs="Times New Roman"/>
                <w:sz w:val="24"/>
                <w:szCs w:val="24"/>
              </w:rPr>
            </w:pPr>
          </w:p>
        </w:tc>
      </w:tr>
      <w:tr w:rsidR="0076664F" w:rsidRPr="00641BEF" w:rsidTr="0076664F">
        <w:trPr>
          <w:trHeight w:val="70"/>
        </w:trPr>
        <w:tc>
          <w:tcPr>
            <w:tcW w:w="3652" w:type="dxa"/>
          </w:tcPr>
          <w:p w:rsidR="0076664F" w:rsidRPr="00641BEF" w:rsidRDefault="0076664F" w:rsidP="0076664F">
            <w:pPr>
              <w:pStyle w:val="ab"/>
            </w:pPr>
            <w:r>
              <w:t>Рынки (4.3)</w:t>
            </w:r>
          </w:p>
        </w:tc>
        <w:tc>
          <w:tcPr>
            <w:tcW w:w="5557" w:type="dxa"/>
          </w:tcPr>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600 до 20000 кв.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15 до 100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15 до 100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70 %.</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5. Иные показатели - максимальная высота оград – 1м. в легких конструкциях</w:t>
            </w: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557" w:type="dxa"/>
          </w:tcPr>
          <w:p w:rsidR="0076664F" w:rsidRPr="00641BEF" w:rsidRDefault="0076664F" w:rsidP="0076664F">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6664F" w:rsidRPr="00641BEF" w:rsidRDefault="0076664F" w:rsidP="0076664F">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Pr>
                <w:rFonts w:ascii="Times New Roman" w:hAnsi="Times New Roman"/>
                <w:sz w:val="24"/>
                <w:szCs w:val="24"/>
              </w:rPr>
              <w:t>Бытовое обслуживание (3.3)</w:t>
            </w:r>
          </w:p>
        </w:tc>
        <w:tc>
          <w:tcPr>
            <w:tcW w:w="5557" w:type="dxa"/>
          </w:tcPr>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400 до 10000 кв. м;</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 м;</w:t>
            </w:r>
          </w:p>
          <w:p w:rsidR="0076664F" w:rsidRPr="00641BEF" w:rsidRDefault="0076664F" w:rsidP="0076664F">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100 м.</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1 этаж.</w:t>
            </w:r>
          </w:p>
          <w:p w:rsidR="0076664F" w:rsidRPr="00641BEF" w:rsidRDefault="0076664F" w:rsidP="0076664F">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60 %.</w:t>
            </w:r>
          </w:p>
          <w:p w:rsidR="0076664F" w:rsidRPr="00641BEF" w:rsidRDefault="0076664F" w:rsidP="0076664F">
            <w:pPr>
              <w:pStyle w:val="ConsNormal"/>
              <w:widowControl/>
              <w:spacing w:before="0"/>
              <w:ind w:left="360" w:right="0" w:firstLine="0"/>
              <w:rPr>
                <w:rFonts w:ascii="Times New Roman" w:hAnsi="Times New Roman"/>
                <w:sz w:val="24"/>
                <w:szCs w:val="24"/>
              </w:rPr>
            </w:pPr>
            <w:r w:rsidRPr="00641BE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6664F" w:rsidRPr="00641BEF" w:rsidTr="0076664F">
        <w:trPr>
          <w:trHeight w:val="70"/>
        </w:trPr>
        <w:tc>
          <w:tcPr>
            <w:tcW w:w="3652"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Земельные участки (территории) общего пользования (12.0)</w:t>
            </w:r>
          </w:p>
        </w:tc>
        <w:tc>
          <w:tcPr>
            <w:tcW w:w="5557" w:type="dxa"/>
          </w:tcPr>
          <w:p w:rsidR="0076664F" w:rsidRPr="00641BEF" w:rsidRDefault="0076664F" w:rsidP="0076664F">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6664F" w:rsidRPr="00641BEF" w:rsidRDefault="0076664F" w:rsidP="0076664F">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76664F" w:rsidRPr="000E39DF" w:rsidRDefault="0076664F" w:rsidP="0076664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2932"/>
        <w:gridCol w:w="6277"/>
      </w:tblGrid>
      <w:tr w:rsidR="0076664F" w:rsidRPr="007709D8" w:rsidTr="0076664F">
        <w:trPr>
          <w:trHeight w:val="70"/>
        </w:trPr>
        <w:tc>
          <w:tcPr>
            <w:tcW w:w="2932" w:type="dxa"/>
          </w:tcPr>
          <w:p w:rsidR="0076664F" w:rsidRDefault="0076664F" w:rsidP="0076664F">
            <w:pPr>
              <w:suppressAutoHyphens/>
              <w:spacing w:line="240" w:lineRule="auto"/>
              <w:jc w:val="both"/>
              <w:rPr>
                <w:rFonts w:ascii="Times New Roman" w:hAnsi="Times New Roman"/>
                <w:sz w:val="24"/>
                <w:szCs w:val="24"/>
              </w:rPr>
            </w:pPr>
            <w:r>
              <w:rPr>
                <w:rFonts w:ascii="Times New Roman" w:hAnsi="Times New Roman"/>
                <w:sz w:val="24"/>
                <w:szCs w:val="24"/>
              </w:rPr>
              <w:t>Обслуживание автотранспорта (4.9)</w:t>
            </w:r>
          </w:p>
        </w:tc>
        <w:tc>
          <w:tcPr>
            <w:tcW w:w="6277" w:type="dxa"/>
          </w:tcPr>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76664F" w:rsidRPr="001F50FE" w:rsidRDefault="0076664F" w:rsidP="0076664F">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76664F" w:rsidRPr="001F50FE" w:rsidRDefault="0076664F" w:rsidP="0076664F">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76664F" w:rsidRPr="001F50FE" w:rsidRDefault="0076664F" w:rsidP="0076664F">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76664F" w:rsidRPr="001F50FE" w:rsidRDefault="0076664F" w:rsidP="0076664F">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76664F" w:rsidRPr="001F50FE" w:rsidRDefault="0076664F" w:rsidP="0076664F">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76664F" w:rsidRPr="001F50FE" w:rsidRDefault="0076664F" w:rsidP="0076664F">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76664F" w:rsidRPr="00684C1F" w:rsidRDefault="0076664F" w:rsidP="0076664F">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76664F" w:rsidRPr="000E39DF" w:rsidRDefault="0076664F" w:rsidP="0076664F">
      <w:pPr>
        <w:pStyle w:val="a9"/>
        <w:ind w:firstLine="0"/>
        <w:rPr>
          <w:lang w:val="ru-RU"/>
        </w:rPr>
      </w:pPr>
    </w:p>
    <w:p w:rsidR="0076664F" w:rsidRDefault="0076664F" w:rsidP="0076664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832"/>
        <w:gridCol w:w="5382"/>
      </w:tblGrid>
      <w:tr w:rsidR="0076664F" w:rsidRPr="00A758B7" w:rsidTr="0076664F">
        <w:trPr>
          <w:trHeight w:val="70"/>
        </w:trPr>
        <w:tc>
          <w:tcPr>
            <w:tcW w:w="3832" w:type="dxa"/>
          </w:tcPr>
          <w:p w:rsidR="0076664F" w:rsidRDefault="0076664F" w:rsidP="0076664F">
            <w:pPr>
              <w:pStyle w:val="ab"/>
              <w:jc w:val="left"/>
            </w:pPr>
            <w:r>
              <w:t>Связь (6.8)</w:t>
            </w:r>
          </w:p>
        </w:tc>
        <w:tc>
          <w:tcPr>
            <w:tcW w:w="5382" w:type="dxa"/>
          </w:tcPr>
          <w:p w:rsidR="0076664F" w:rsidRPr="005B3173" w:rsidRDefault="0076664F" w:rsidP="0076664F">
            <w:pPr>
              <w:pStyle w:val="ConsNormal"/>
              <w:widowControl/>
              <w:spacing w:before="0"/>
              <w:ind w:right="0" w:firstLine="372"/>
              <w:rPr>
                <w:rFonts w:ascii="Times New Roman" w:hAnsi="Times New Roman" w:cs="Times New Roman"/>
                <w:color w:val="000000"/>
                <w:sz w:val="24"/>
                <w:szCs w:val="24"/>
              </w:rPr>
            </w:pPr>
            <w:r w:rsidRPr="00211D5E">
              <w:rPr>
                <w:rFonts w:ascii="Times New Roman" w:hAnsi="Times New Roman" w:cs="Times New Roman"/>
                <w:color w:val="000000"/>
                <w:sz w:val="24"/>
                <w:szCs w:val="24"/>
              </w:rPr>
              <w:t>Не подлежат установлению.</w:t>
            </w:r>
          </w:p>
        </w:tc>
      </w:tr>
    </w:tbl>
    <w:p w:rsidR="0076664F" w:rsidRDefault="0076664F" w:rsidP="0076664F">
      <w:pPr>
        <w:pStyle w:val="a9"/>
        <w:ind w:firstLine="0"/>
        <w:rPr>
          <w:rStyle w:val="5"/>
          <w:b w:val="0"/>
          <w:color w:val="000000"/>
          <w:lang w:val="ru-RU"/>
        </w:rPr>
      </w:pPr>
    </w:p>
    <w:p w:rsidR="0076664F" w:rsidRDefault="0076664F" w:rsidP="0076664F">
      <w:pPr>
        <w:pStyle w:val="a9"/>
        <w:rPr>
          <w:b/>
          <w:i/>
          <w:lang w:val="ru-RU"/>
        </w:rPr>
      </w:pPr>
      <w:r>
        <w:rPr>
          <w:b/>
          <w:i/>
          <w:lang w:val="ru-RU"/>
        </w:rPr>
        <w:t>Ограничения использования земельных участков и объектов капитального строительства:</w:t>
      </w:r>
    </w:p>
    <w:p w:rsidR="0076664F" w:rsidRPr="00175479" w:rsidRDefault="0076664F" w:rsidP="0076664F">
      <w:pPr>
        <w:pStyle w:val="a9"/>
        <w:rPr>
          <w:rStyle w:val="5"/>
          <w:b w:val="0"/>
          <w:bCs w:val="0"/>
          <w:i w:val="0"/>
          <w:iCs w:val="0"/>
          <w:sz w:val="24"/>
          <w:szCs w:val="24"/>
          <w:u w:val="none"/>
          <w:shd w:val="clear" w:color="auto" w:fill="auto"/>
          <w:lang w:val="ru-RU" w:bidi="en-US"/>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3" w:name="_Toc491855132"/>
      <w:r w:rsidRPr="000E39DF">
        <w:rPr>
          <w:rFonts w:eastAsia="Times New Roman" w:cs="Times New Roman"/>
          <w:bCs/>
          <w:lang w:eastAsia="ar-SA"/>
        </w:rPr>
        <w:t xml:space="preserve">Статья 31. </w:t>
      </w:r>
      <w:bookmarkEnd w:id="321"/>
      <w:bookmarkEnd w:id="322"/>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A758B7" w:rsidRPr="00A758B7" w:rsidRDefault="00A758B7" w:rsidP="00671559">
      <w:pPr>
        <w:pStyle w:val="a9"/>
        <w:numPr>
          <w:ilvl w:val="0"/>
          <w:numId w:val="30"/>
        </w:numPr>
        <w:rPr>
          <w:b/>
          <w:i/>
          <w:lang w:val="ru-RU"/>
        </w:rPr>
      </w:pPr>
      <w:r w:rsidRPr="00A758B7">
        <w:rPr>
          <w:b/>
          <w:i/>
          <w:lang w:val="ru-RU"/>
        </w:rPr>
        <w:t>З</w:t>
      </w:r>
      <w:r w:rsidR="00211D5E">
        <w:rPr>
          <w:b/>
          <w:i/>
          <w:lang w:val="ru-RU"/>
        </w:rPr>
        <w:t>она сельскохозяйственных угодий</w:t>
      </w:r>
    </w:p>
    <w:p w:rsidR="00A758B7" w:rsidRPr="00A758B7" w:rsidRDefault="00A758B7" w:rsidP="007D1FB7">
      <w:pPr>
        <w:pStyle w:val="a9"/>
        <w:ind w:left="709" w:firstLine="0"/>
        <w:rPr>
          <w:b/>
          <w:i/>
          <w:lang w:val="ru-RU"/>
        </w:rPr>
      </w:pPr>
      <w:r w:rsidRPr="00A758B7">
        <w:rPr>
          <w:b/>
          <w:i/>
          <w:lang w:val="ru-RU"/>
        </w:rPr>
        <w:t xml:space="preserve">Код обозначения зоны (индекс) </w:t>
      </w:r>
      <w:r w:rsidR="00211D5E">
        <w:rPr>
          <w:b/>
          <w:i/>
          <w:lang w:val="ru-RU"/>
        </w:rPr>
        <w:t>– Сх1</w:t>
      </w:r>
      <w:r w:rsidRPr="00A758B7">
        <w:rPr>
          <w:b/>
          <w:i/>
          <w:lang w:val="ru-RU"/>
        </w:rPr>
        <w:t>.</w:t>
      </w:r>
    </w:p>
    <w:p w:rsidR="0076664F" w:rsidRPr="000E39DF" w:rsidRDefault="0076664F" w:rsidP="0076664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3936"/>
        <w:gridCol w:w="5273"/>
      </w:tblGrid>
      <w:tr w:rsidR="0076664F" w:rsidRPr="00641BEF" w:rsidTr="0076664F">
        <w:trPr>
          <w:trHeight w:val="336"/>
        </w:trPr>
        <w:tc>
          <w:tcPr>
            <w:tcW w:w="3936" w:type="dxa"/>
          </w:tcPr>
          <w:p w:rsidR="0076664F" w:rsidRPr="00641BEF" w:rsidRDefault="0076664F" w:rsidP="0076664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76664F" w:rsidRPr="00641BEF" w:rsidRDefault="0076664F" w:rsidP="0076664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rPr>
          <w:trHeight w:val="1208"/>
        </w:trPr>
        <w:tc>
          <w:tcPr>
            <w:tcW w:w="3936" w:type="dxa"/>
          </w:tcPr>
          <w:p w:rsidR="0076664F" w:rsidRPr="00641BEF" w:rsidRDefault="0076664F" w:rsidP="0076664F">
            <w:pPr>
              <w:pStyle w:val="ab"/>
            </w:pPr>
            <w:r w:rsidRPr="00641BEF">
              <w:t>Растениеводство (1.1)</w:t>
            </w:r>
          </w:p>
        </w:tc>
        <w:tc>
          <w:tcPr>
            <w:tcW w:w="5273" w:type="dxa"/>
            <w:vMerge w:val="restart"/>
          </w:tcPr>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3. Предельное количество этажей – не подлежит установлению.</w:t>
            </w:r>
          </w:p>
          <w:p w:rsidR="0076664F" w:rsidRPr="00641BEF" w:rsidRDefault="0076664F" w:rsidP="0076664F">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6664F" w:rsidRPr="00641BEF" w:rsidTr="0076664F">
        <w:trPr>
          <w:trHeight w:val="1208"/>
        </w:trPr>
        <w:tc>
          <w:tcPr>
            <w:tcW w:w="3936" w:type="dxa"/>
          </w:tcPr>
          <w:p w:rsidR="0076664F" w:rsidRPr="00641BEF" w:rsidRDefault="0076664F" w:rsidP="0076664F">
            <w:pPr>
              <w:pStyle w:val="ab"/>
              <w:rPr>
                <w:i/>
                <w:sz w:val="22"/>
                <w:szCs w:val="22"/>
              </w:rPr>
            </w:pPr>
            <w:r w:rsidRPr="00641BEF">
              <w:t>Выращивание зерновых и иных сельскохозяйственных культур (1.2)</w:t>
            </w:r>
          </w:p>
        </w:tc>
        <w:tc>
          <w:tcPr>
            <w:tcW w:w="5273"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lastRenderedPageBreak/>
              <w:t>Овощеводство (1.3)</w:t>
            </w:r>
          </w:p>
        </w:tc>
        <w:tc>
          <w:tcPr>
            <w:tcW w:w="5273"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Выращивание тонизирующих, лекарственных, цветочных культур (1.4)</w:t>
            </w:r>
          </w:p>
        </w:tc>
        <w:tc>
          <w:tcPr>
            <w:tcW w:w="5273"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Садоводство (1.5)</w:t>
            </w:r>
          </w:p>
        </w:tc>
        <w:tc>
          <w:tcPr>
            <w:tcW w:w="5273"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Выращивание льна и конопли (1.6)</w:t>
            </w:r>
          </w:p>
        </w:tc>
        <w:tc>
          <w:tcPr>
            <w:tcW w:w="5273"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70"/>
        </w:trPr>
        <w:tc>
          <w:tcPr>
            <w:tcW w:w="3936"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273" w:type="dxa"/>
            <w:vMerge/>
          </w:tcPr>
          <w:p w:rsidR="0076664F" w:rsidRPr="00641BEF" w:rsidRDefault="0076664F" w:rsidP="0076664F">
            <w:pPr>
              <w:pStyle w:val="ConsNormal"/>
              <w:widowControl/>
              <w:spacing w:before="0"/>
              <w:ind w:left="33" w:right="0" w:firstLine="0"/>
              <w:rPr>
                <w:rFonts w:ascii="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Скотоводство (1.8)</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Звероводство (1.9)</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Птицеводство (1.10)</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Свиноводство (1.11)</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433"/>
        </w:trPr>
        <w:tc>
          <w:tcPr>
            <w:tcW w:w="3936" w:type="dxa"/>
          </w:tcPr>
          <w:p w:rsidR="0076664F" w:rsidRPr="00641BEF" w:rsidRDefault="0076664F" w:rsidP="0076664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433"/>
        </w:trPr>
        <w:tc>
          <w:tcPr>
            <w:tcW w:w="3936" w:type="dxa"/>
          </w:tcPr>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6664F"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273"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bl>
    <w:p w:rsidR="0076664F" w:rsidRDefault="0076664F" w:rsidP="0076664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3936"/>
        <w:gridCol w:w="5273"/>
      </w:tblGrid>
      <w:tr w:rsidR="0076664F" w:rsidRPr="00641BEF" w:rsidTr="0076664F">
        <w:tc>
          <w:tcPr>
            <w:tcW w:w="3936" w:type="dxa"/>
          </w:tcPr>
          <w:p w:rsidR="0076664F" w:rsidRPr="00641BEF" w:rsidRDefault="0076664F" w:rsidP="0076664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76664F" w:rsidRPr="00641BEF" w:rsidRDefault="0076664F" w:rsidP="0076664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c>
          <w:tcPr>
            <w:tcW w:w="3936" w:type="dxa"/>
          </w:tcPr>
          <w:p w:rsidR="0076664F" w:rsidRPr="00641BEF" w:rsidRDefault="0076664F" w:rsidP="0076664F">
            <w:pPr>
              <w:pStyle w:val="ab"/>
            </w:pPr>
            <w:r w:rsidRPr="00641BEF">
              <w:t xml:space="preserve">Питомники </w:t>
            </w:r>
            <w:r>
              <w:t>(1.17)</w:t>
            </w:r>
          </w:p>
        </w:tc>
        <w:tc>
          <w:tcPr>
            <w:tcW w:w="5273" w:type="dxa"/>
          </w:tcPr>
          <w:p w:rsidR="0076664F" w:rsidRPr="00641BEF" w:rsidRDefault="0076664F" w:rsidP="0076664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6664F" w:rsidRPr="000E39DF" w:rsidRDefault="0076664F" w:rsidP="0076664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4077"/>
        <w:gridCol w:w="5132"/>
      </w:tblGrid>
      <w:tr w:rsidR="0076664F" w:rsidRPr="00641BEF" w:rsidTr="0076664F">
        <w:tc>
          <w:tcPr>
            <w:tcW w:w="4077" w:type="dxa"/>
          </w:tcPr>
          <w:p w:rsidR="0076664F" w:rsidRPr="00641BEF" w:rsidRDefault="0076664F" w:rsidP="0076664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Pr>
          <w:p w:rsidR="0076664F" w:rsidRPr="00641BEF" w:rsidRDefault="0076664F" w:rsidP="0076664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c>
          <w:tcPr>
            <w:tcW w:w="4077" w:type="dxa"/>
          </w:tcPr>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6664F" w:rsidRPr="00641BEF" w:rsidRDefault="0076664F" w:rsidP="0076664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132" w:type="dxa"/>
            <w:vMerge w:val="restart"/>
          </w:tcPr>
          <w:p w:rsidR="0076664F" w:rsidRPr="00526C95" w:rsidRDefault="0076664F" w:rsidP="0076664F">
            <w:pPr>
              <w:pStyle w:val="a9"/>
              <w:ind w:firstLine="0"/>
              <w:rPr>
                <w:lang w:val="ru-RU"/>
              </w:rPr>
            </w:pPr>
            <w:r w:rsidRPr="00641BEF">
              <w:rPr>
                <w:lang w:val="ru-RU"/>
              </w:rPr>
              <w:t>Не подлежат установлению</w:t>
            </w:r>
          </w:p>
        </w:tc>
      </w:tr>
      <w:tr w:rsidR="0076664F" w:rsidRPr="00641BEF" w:rsidTr="0076664F">
        <w:tc>
          <w:tcPr>
            <w:tcW w:w="4077" w:type="dxa"/>
          </w:tcPr>
          <w:p w:rsidR="0076664F" w:rsidRPr="00641BEF" w:rsidRDefault="0076664F" w:rsidP="0076664F">
            <w:pPr>
              <w:pStyle w:val="a9"/>
              <w:ind w:firstLine="0"/>
              <w:rPr>
                <w:lang w:val="ru-RU"/>
              </w:rPr>
            </w:pPr>
            <w:r>
              <w:rPr>
                <w:lang w:val="ru-RU" w:eastAsia="ru-RU"/>
              </w:rPr>
              <w:t>Связь (6.8)</w:t>
            </w:r>
          </w:p>
        </w:tc>
        <w:tc>
          <w:tcPr>
            <w:tcW w:w="5132" w:type="dxa"/>
            <w:vMerge/>
          </w:tcPr>
          <w:p w:rsidR="0076664F" w:rsidRPr="00641BEF" w:rsidRDefault="0076664F" w:rsidP="0076664F">
            <w:pPr>
              <w:pStyle w:val="ConsNormal"/>
              <w:spacing w:before="0"/>
              <w:ind w:left="0" w:right="0"/>
            </w:pPr>
          </w:p>
        </w:tc>
      </w:tr>
      <w:tr w:rsidR="0076664F" w:rsidRPr="00641BEF" w:rsidTr="0076664F">
        <w:tc>
          <w:tcPr>
            <w:tcW w:w="4077" w:type="dxa"/>
          </w:tcPr>
          <w:p w:rsidR="0076664F" w:rsidRPr="00641BEF" w:rsidRDefault="0076664F" w:rsidP="0076664F">
            <w:pPr>
              <w:pStyle w:val="a9"/>
              <w:ind w:firstLine="0"/>
              <w:rPr>
                <w:lang w:val="ru-RU" w:eastAsia="ru-RU"/>
              </w:rPr>
            </w:pPr>
            <w:r w:rsidRPr="00641BEF">
              <w:rPr>
                <w:lang w:val="ru-RU"/>
              </w:rPr>
              <w:t>Ко</w:t>
            </w:r>
            <w:r>
              <w:rPr>
                <w:lang w:val="ru-RU"/>
              </w:rPr>
              <w:t>ммунальное обслуживание (3.1)</w:t>
            </w:r>
          </w:p>
        </w:tc>
        <w:tc>
          <w:tcPr>
            <w:tcW w:w="5132" w:type="dxa"/>
            <w:vMerge/>
          </w:tcPr>
          <w:p w:rsidR="0076664F" w:rsidRPr="00641BEF" w:rsidRDefault="0076664F" w:rsidP="0076664F">
            <w:pPr>
              <w:pStyle w:val="ConsNormal"/>
              <w:spacing w:before="0"/>
              <w:ind w:left="0" w:right="0"/>
            </w:pPr>
          </w:p>
        </w:tc>
      </w:tr>
      <w:tr w:rsidR="0076664F" w:rsidRPr="00641BEF" w:rsidTr="0076664F">
        <w:tc>
          <w:tcPr>
            <w:tcW w:w="4077" w:type="dxa"/>
          </w:tcPr>
          <w:p w:rsidR="0076664F" w:rsidRPr="00641BEF" w:rsidRDefault="0076664F" w:rsidP="0076664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132" w:type="dxa"/>
            <w:vMerge/>
          </w:tcPr>
          <w:p w:rsidR="0076664F" w:rsidRPr="00641BEF" w:rsidRDefault="0076664F" w:rsidP="0076664F">
            <w:pPr>
              <w:pStyle w:val="ConsNormal"/>
              <w:widowControl/>
              <w:spacing w:before="0"/>
              <w:ind w:left="0" w:right="0" w:firstLine="0"/>
              <w:rPr>
                <w:rFonts w:ascii="Times New Roman" w:hAnsi="Times New Roman" w:cs="Times New Roman"/>
                <w:sz w:val="24"/>
                <w:szCs w:val="24"/>
              </w:rPr>
            </w:pPr>
          </w:p>
        </w:tc>
      </w:tr>
      <w:tr w:rsidR="0076664F" w:rsidRPr="00641BEF" w:rsidTr="0076664F">
        <w:tc>
          <w:tcPr>
            <w:tcW w:w="4077"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132" w:type="dxa"/>
          </w:tcPr>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5.Максимальный процент застройки в границах земельного участка – 60 %.</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76664F" w:rsidRPr="00641BEF" w:rsidTr="0076664F">
        <w:tc>
          <w:tcPr>
            <w:tcW w:w="4077" w:type="dxa"/>
          </w:tcPr>
          <w:p w:rsidR="0076664F" w:rsidRPr="00641BEF" w:rsidRDefault="0076664F" w:rsidP="0076664F">
            <w:pPr>
              <w:pStyle w:val="ab"/>
              <w:rPr>
                <w:i/>
                <w:sz w:val="22"/>
                <w:szCs w:val="22"/>
              </w:rPr>
            </w:pPr>
            <w:r w:rsidRPr="00641BEF">
              <w:lastRenderedPageBreak/>
              <w:t>Недропользование (6.1)</w:t>
            </w:r>
          </w:p>
        </w:tc>
        <w:tc>
          <w:tcPr>
            <w:tcW w:w="5132" w:type="dxa"/>
          </w:tcPr>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76664F" w:rsidRPr="00641BEF" w:rsidTr="0076664F">
        <w:tc>
          <w:tcPr>
            <w:tcW w:w="4077" w:type="dxa"/>
          </w:tcPr>
          <w:p w:rsidR="0076664F" w:rsidRPr="00641BEF" w:rsidRDefault="0076664F" w:rsidP="0076664F">
            <w:pPr>
              <w:pStyle w:val="ab"/>
            </w:pPr>
            <w:r w:rsidRPr="00641BEF">
              <w:t>Тр</w:t>
            </w:r>
            <w:r>
              <w:t>убопроводный транспорт (7.5)</w:t>
            </w:r>
          </w:p>
        </w:tc>
        <w:tc>
          <w:tcPr>
            <w:tcW w:w="5132" w:type="dxa"/>
          </w:tcPr>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76664F" w:rsidRPr="00DB7D29" w:rsidRDefault="0076664F" w:rsidP="0076664F">
      <w:pPr>
        <w:pStyle w:val="a9"/>
        <w:ind w:firstLine="0"/>
        <w:rPr>
          <w:lang w:val="ru-RU"/>
        </w:rPr>
      </w:pPr>
    </w:p>
    <w:p w:rsidR="0076664F" w:rsidRDefault="0076664F" w:rsidP="0076664F">
      <w:pPr>
        <w:pStyle w:val="a9"/>
        <w:rPr>
          <w:b/>
          <w:i/>
          <w:lang w:val="ru-RU"/>
        </w:rPr>
      </w:pPr>
      <w:r>
        <w:rPr>
          <w:b/>
          <w:i/>
          <w:lang w:val="ru-RU"/>
        </w:rPr>
        <w:t>Ограничения использования земельных участков и объектов капитального строительства:</w:t>
      </w:r>
    </w:p>
    <w:p w:rsidR="0076664F" w:rsidRPr="00801405" w:rsidRDefault="0076664F" w:rsidP="0076664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6664F" w:rsidRDefault="0076664F" w:rsidP="0076664F">
      <w:pPr>
        <w:pStyle w:val="a9"/>
        <w:numPr>
          <w:ilvl w:val="0"/>
          <w:numId w:val="26"/>
        </w:numPr>
        <w:rPr>
          <w:lang w:val="ru-RU"/>
        </w:rPr>
      </w:pPr>
      <w:r>
        <w:rPr>
          <w:lang w:val="ru-RU"/>
        </w:rPr>
        <w:t>Водоохранная зона;</w:t>
      </w:r>
    </w:p>
    <w:p w:rsidR="0076664F" w:rsidRDefault="0076664F" w:rsidP="0076664F">
      <w:pPr>
        <w:pStyle w:val="a9"/>
        <w:numPr>
          <w:ilvl w:val="0"/>
          <w:numId w:val="26"/>
        </w:numPr>
        <w:rPr>
          <w:lang w:val="ru-RU"/>
        </w:rPr>
      </w:pPr>
      <w:r>
        <w:rPr>
          <w:lang w:val="ru-RU"/>
        </w:rPr>
        <w:t>Прибрежная защитная полоса;</w:t>
      </w:r>
    </w:p>
    <w:p w:rsidR="0076664F" w:rsidRDefault="0076664F" w:rsidP="0076664F">
      <w:pPr>
        <w:pStyle w:val="a9"/>
        <w:numPr>
          <w:ilvl w:val="0"/>
          <w:numId w:val="26"/>
        </w:numPr>
        <w:rPr>
          <w:lang w:val="ru-RU"/>
        </w:rPr>
      </w:pPr>
      <w:r>
        <w:rPr>
          <w:lang w:val="ru-RU"/>
        </w:rPr>
        <w:t>Зона санитарной охраны источников питьевого водоснабжения;</w:t>
      </w:r>
    </w:p>
    <w:p w:rsidR="0076664F" w:rsidRDefault="0076664F" w:rsidP="0076664F">
      <w:pPr>
        <w:pStyle w:val="a9"/>
        <w:numPr>
          <w:ilvl w:val="0"/>
          <w:numId w:val="26"/>
        </w:numPr>
        <w:rPr>
          <w:lang w:val="ru-RU"/>
        </w:rPr>
      </w:pPr>
      <w:r>
        <w:rPr>
          <w:lang w:val="ru-RU"/>
        </w:rPr>
        <w:t>Придорожные полосы.</w:t>
      </w:r>
    </w:p>
    <w:p w:rsidR="0076664F" w:rsidRDefault="0076664F" w:rsidP="0076664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21F61" w:rsidRPr="00A758B7" w:rsidRDefault="00921F61" w:rsidP="00671559">
      <w:pPr>
        <w:pStyle w:val="a9"/>
        <w:numPr>
          <w:ilvl w:val="0"/>
          <w:numId w:val="30"/>
        </w:numPr>
        <w:rPr>
          <w:b/>
          <w:i/>
          <w:lang w:val="ru-RU"/>
        </w:rPr>
      </w:pPr>
      <w:r w:rsidRPr="00A758B7">
        <w:rPr>
          <w:b/>
          <w:i/>
          <w:lang w:val="ru-RU"/>
        </w:rPr>
        <w:t>З</w:t>
      </w:r>
      <w:r>
        <w:rPr>
          <w:b/>
          <w:i/>
          <w:lang w:val="ru-RU"/>
        </w:rPr>
        <w:t xml:space="preserve">она </w:t>
      </w:r>
      <w:r w:rsidR="00B52FBE" w:rsidRPr="00B52FBE">
        <w:rPr>
          <w:b/>
          <w:i/>
          <w:lang w:val="ru-RU"/>
        </w:rPr>
        <w:t>занятая объектами сельскохозяйственного назначения</w:t>
      </w:r>
    </w:p>
    <w:p w:rsidR="00921F61" w:rsidRPr="00A758B7" w:rsidRDefault="00921F61" w:rsidP="00921F61">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76664F" w:rsidRPr="000E39DF" w:rsidRDefault="0076664F" w:rsidP="0076664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67" w:type="dxa"/>
        <w:tblLayout w:type="fixed"/>
        <w:tblLook w:val="04A0" w:firstRow="1" w:lastRow="0" w:firstColumn="1" w:lastColumn="0" w:noHBand="0" w:noVBand="1"/>
      </w:tblPr>
      <w:tblGrid>
        <w:gridCol w:w="3936"/>
        <w:gridCol w:w="5131"/>
      </w:tblGrid>
      <w:tr w:rsidR="0076664F" w:rsidRPr="00641BEF" w:rsidTr="0076664F">
        <w:trPr>
          <w:trHeight w:val="336"/>
        </w:trPr>
        <w:tc>
          <w:tcPr>
            <w:tcW w:w="3936" w:type="dxa"/>
          </w:tcPr>
          <w:p w:rsidR="0076664F" w:rsidRPr="00641BEF" w:rsidRDefault="0076664F" w:rsidP="0076664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76664F" w:rsidRPr="00641BEF" w:rsidRDefault="0076664F" w:rsidP="0076664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rPr>
          <w:trHeight w:val="1208"/>
        </w:trPr>
        <w:tc>
          <w:tcPr>
            <w:tcW w:w="3936" w:type="dxa"/>
          </w:tcPr>
          <w:p w:rsidR="0076664F" w:rsidRPr="00641BEF" w:rsidRDefault="0076664F" w:rsidP="0076664F">
            <w:pPr>
              <w:pStyle w:val="ab"/>
            </w:pPr>
            <w:r w:rsidRPr="00641BEF">
              <w:t>Растениеводство (1.1)</w:t>
            </w:r>
          </w:p>
        </w:tc>
        <w:tc>
          <w:tcPr>
            <w:tcW w:w="5131" w:type="dxa"/>
            <w:vMerge w:val="restart"/>
          </w:tcPr>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6664F" w:rsidRPr="00641BEF" w:rsidRDefault="0076664F" w:rsidP="0076664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6664F" w:rsidRPr="00641BEF" w:rsidRDefault="0076664F" w:rsidP="0076664F">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 xml:space="preserve">4. Максимальный процент застройки в </w:t>
            </w:r>
            <w:r w:rsidRPr="00641BEF">
              <w:rPr>
                <w:rFonts w:ascii="Times New Roman" w:hAnsi="Times New Roman" w:cs="Times New Roman"/>
                <w:sz w:val="24"/>
                <w:szCs w:val="24"/>
              </w:rPr>
              <w:lastRenderedPageBreak/>
              <w:t>границах земельного участка – не подлежит установлению.</w:t>
            </w:r>
          </w:p>
        </w:tc>
      </w:tr>
      <w:tr w:rsidR="0076664F" w:rsidRPr="00641BEF" w:rsidTr="0076664F">
        <w:trPr>
          <w:trHeight w:val="1208"/>
        </w:trPr>
        <w:tc>
          <w:tcPr>
            <w:tcW w:w="3936" w:type="dxa"/>
          </w:tcPr>
          <w:p w:rsidR="0076664F" w:rsidRPr="00641BEF" w:rsidRDefault="0076664F" w:rsidP="0076664F">
            <w:pPr>
              <w:pStyle w:val="ab"/>
              <w:rPr>
                <w:i/>
                <w:sz w:val="22"/>
                <w:szCs w:val="22"/>
              </w:rPr>
            </w:pPr>
            <w:r w:rsidRPr="00641BEF">
              <w:t>Выращивание зерновых и иных сельскохозяйственных культур (1.2)</w:t>
            </w:r>
          </w:p>
        </w:tc>
        <w:tc>
          <w:tcPr>
            <w:tcW w:w="5131"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Овощеводство (1.3)</w:t>
            </w:r>
          </w:p>
        </w:tc>
        <w:tc>
          <w:tcPr>
            <w:tcW w:w="5131"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 xml:space="preserve">Выращивание тонизирующих, </w:t>
            </w:r>
            <w:r w:rsidRPr="00641BEF">
              <w:lastRenderedPageBreak/>
              <w:t>лекарственных, цветочных культур (1.4)</w:t>
            </w:r>
          </w:p>
        </w:tc>
        <w:tc>
          <w:tcPr>
            <w:tcW w:w="5131"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Садоводство (1.5)</w:t>
            </w:r>
          </w:p>
        </w:tc>
        <w:tc>
          <w:tcPr>
            <w:tcW w:w="5131"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350"/>
        </w:trPr>
        <w:tc>
          <w:tcPr>
            <w:tcW w:w="3936" w:type="dxa"/>
          </w:tcPr>
          <w:p w:rsidR="0076664F" w:rsidRPr="00641BEF" w:rsidRDefault="0076664F" w:rsidP="0076664F">
            <w:pPr>
              <w:pStyle w:val="ab"/>
              <w:rPr>
                <w:i/>
                <w:sz w:val="22"/>
                <w:szCs w:val="22"/>
              </w:rPr>
            </w:pPr>
            <w:r w:rsidRPr="00641BEF">
              <w:t>Выращивание льна и конопли (1.6)</w:t>
            </w:r>
          </w:p>
        </w:tc>
        <w:tc>
          <w:tcPr>
            <w:tcW w:w="5131" w:type="dxa"/>
            <w:vMerge/>
          </w:tcPr>
          <w:p w:rsidR="0076664F" w:rsidRPr="00641BEF" w:rsidRDefault="0076664F" w:rsidP="0076664F">
            <w:pPr>
              <w:pStyle w:val="ConsNormal"/>
              <w:spacing w:before="0"/>
              <w:ind w:left="33" w:right="0"/>
              <w:rPr>
                <w:rFonts w:ascii="Times New Roman" w:hAnsi="Times New Roman" w:cs="Times New Roman"/>
                <w:sz w:val="24"/>
                <w:szCs w:val="24"/>
              </w:rPr>
            </w:pPr>
          </w:p>
        </w:tc>
      </w:tr>
      <w:tr w:rsidR="0076664F" w:rsidRPr="00641BEF" w:rsidTr="0076664F">
        <w:trPr>
          <w:trHeight w:val="70"/>
        </w:trPr>
        <w:tc>
          <w:tcPr>
            <w:tcW w:w="3936"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131" w:type="dxa"/>
            <w:vMerge/>
          </w:tcPr>
          <w:p w:rsidR="0076664F" w:rsidRPr="00641BEF" w:rsidRDefault="0076664F" w:rsidP="0076664F">
            <w:pPr>
              <w:pStyle w:val="ConsNormal"/>
              <w:widowControl/>
              <w:spacing w:before="0"/>
              <w:ind w:left="33" w:right="0" w:firstLine="0"/>
              <w:rPr>
                <w:rFonts w:ascii="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Скотоводство (1.8)</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Звероводство (1.9)</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Птицеводство (1.10)</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70"/>
        </w:trPr>
        <w:tc>
          <w:tcPr>
            <w:tcW w:w="3936" w:type="dxa"/>
          </w:tcPr>
          <w:p w:rsidR="0076664F" w:rsidRPr="00641BEF" w:rsidRDefault="0076664F" w:rsidP="0076664F">
            <w:pPr>
              <w:pStyle w:val="ab"/>
              <w:jc w:val="left"/>
            </w:pPr>
            <w:r>
              <w:t>Свиноводство (1.11)</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433"/>
        </w:trPr>
        <w:tc>
          <w:tcPr>
            <w:tcW w:w="3936" w:type="dxa"/>
          </w:tcPr>
          <w:p w:rsidR="0076664F" w:rsidRPr="00641BEF" w:rsidRDefault="0076664F" w:rsidP="0076664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r w:rsidR="0076664F" w:rsidRPr="00641BEF" w:rsidTr="0076664F">
        <w:trPr>
          <w:trHeight w:val="433"/>
        </w:trPr>
        <w:tc>
          <w:tcPr>
            <w:tcW w:w="3936" w:type="dxa"/>
          </w:tcPr>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6664F"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131" w:type="dxa"/>
            <w:vMerge/>
          </w:tcPr>
          <w:p w:rsidR="0076664F" w:rsidRPr="00641BEF" w:rsidRDefault="0076664F" w:rsidP="0076664F">
            <w:pPr>
              <w:pStyle w:val="aa"/>
              <w:autoSpaceDE w:val="0"/>
              <w:autoSpaceDN w:val="0"/>
              <w:adjustRightInd w:val="0"/>
              <w:spacing w:after="0" w:line="360" w:lineRule="exact"/>
              <w:ind w:left="644"/>
              <w:rPr>
                <w:rFonts w:ascii="Times New Roman" w:eastAsia="Times New Roman" w:hAnsi="Times New Roman"/>
                <w:sz w:val="24"/>
                <w:szCs w:val="24"/>
              </w:rPr>
            </w:pPr>
          </w:p>
        </w:tc>
      </w:tr>
    </w:tbl>
    <w:p w:rsidR="0076664F" w:rsidRDefault="0076664F" w:rsidP="0076664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067" w:type="dxa"/>
        <w:tblLook w:val="04A0" w:firstRow="1" w:lastRow="0" w:firstColumn="1" w:lastColumn="0" w:noHBand="0" w:noVBand="1"/>
      </w:tblPr>
      <w:tblGrid>
        <w:gridCol w:w="3936"/>
        <w:gridCol w:w="5131"/>
      </w:tblGrid>
      <w:tr w:rsidR="0076664F" w:rsidRPr="00641BEF" w:rsidTr="0076664F">
        <w:tc>
          <w:tcPr>
            <w:tcW w:w="3936" w:type="dxa"/>
          </w:tcPr>
          <w:p w:rsidR="0076664F" w:rsidRPr="00641BEF" w:rsidRDefault="0076664F" w:rsidP="0076664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76664F" w:rsidRPr="00641BEF" w:rsidRDefault="0076664F" w:rsidP="0076664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c>
          <w:tcPr>
            <w:tcW w:w="3936" w:type="dxa"/>
          </w:tcPr>
          <w:p w:rsidR="0076664F" w:rsidRPr="00641BEF" w:rsidRDefault="0076664F" w:rsidP="0076664F">
            <w:pPr>
              <w:pStyle w:val="ab"/>
            </w:pPr>
            <w:r w:rsidRPr="00641BEF">
              <w:t xml:space="preserve">Питомники </w:t>
            </w:r>
            <w:r>
              <w:t>(1.17)</w:t>
            </w:r>
          </w:p>
        </w:tc>
        <w:tc>
          <w:tcPr>
            <w:tcW w:w="5131" w:type="dxa"/>
          </w:tcPr>
          <w:p w:rsidR="0076664F" w:rsidRPr="00641BEF" w:rsidRDefault="0076664F" w:rsidP="0076664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6664F" w:rsidRPr="000E39DF" w:rsidRDefault="0076664F" w:rsidP="0076664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067" w:type="dxa"/>
        <w:tblLook w:val="04A0" w:firstRow="1" w:lastRow="0" w:firstColumn="1" w:lastColumn="0" w:noHBand="0" w:noVBand="1"/>
      </w:tblPr>
      <w:tblGrid>
        <w:gridCol w:w="4077"/>
        <w:gridCol w:w="4990"/>
      </w:tblGrid>
      <w:tr w:rsidR="0076664F" w:rsidRPr="00641BEF" w:rsidTr="0076664F">
        <w:tc>
          <w:tcPr>
            <w:tcW w:w="4077" w:type="dxa"/>
          </w:tcPr>
          <w:p w:rsidR="0076664F" w:rsidRPr="00641BEF" w:rsidRDefault="0076664F" w:rsidP="0076664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4990" w:type="dxa"/>
          </w:tcPr>
          <w:p w:rsidR="0076664F" w:rsidRPr="00641BEF" w:rsidRDefault="0076664F" w:rsidP="0076664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664F" w:rsidRPr="00641BEF" w:rsidTr="0076664F">
        <w:tc>
          <w:tcPr>
            <w:tcW w:w="4077" w:type="dxa"/>
          </w:tcPr>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6664F" w:rsidRPr="00526C95" w:rsidRDefault="0076664F" w:rsidP="0076664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6664F" w:rsidRPr="00641BEF" w:rsidRDefault="0076664F" w:rsidP="0076664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4990" w:type="dxa"/>
            <w:vMerge w:val="restart"/>
          </w:tcPr>
          <w:p w:rsidR="0076664F" w:rsidRPr="00526C95" w:rsidRDefault="0076664F" w:rsidP="0076664F">
            <w:pPr>
              <w:pStyle w:val="a9"/>
              <w:ind w:firstLine="0"/>
              <w:rPr>
                <w:lang w:val="ru-RU"/>
              </w:rPr>
            </w:pPr>
            <w:r w:rsidRPr="00641BEF">
              <w:rPr>
                <w:lang w:val="ru-RU"/>
              </w:rPr>
              <w:t>Не подлежат установлению</w:t>
            </w:r>
          </w:p>
        </w:tc>
      </w:tr>
      <w:tr w:rsidR="0076664F" w:rsidRPr="00641BEF" w:rsidTr="0076664F">
        <w:tc>
          <w:tcPr>
            <w:tcW w:w="4077" w:type="dxa"/>
          </w:tcPr>
          <w:p w:rsidR="0076664F" w:rsidRPr="00641BEF" w:rsidRDefault="0076664F" w:rsidP="0076664F">
            <w:pPr>
              <w:pStyle w:val="a9"/>
              <w:ind w:firstLine="0"/>
              <w:rPr>
                <w:lang w:val="ru-RU"/>
              </w:rPr>
            </w:pPr>
            <w:r>
              <w:rPr>
                <w:lang w:val="ru-RU" w:eastAsia="ru-RU"/>
              </w:rPr>
              <w:t>Связь (6.8)</w:t>
            </w:r>
          </w:p>
        </w:tc>
        <w:tc>
          <w:tcPr>
            <w:tcW w:w="4990" w:type="dxa"/>
            <w:vMerge/>
          </w:tcPr>
          <w:p w:rsidR="0076664F" w:rsidRPr="00641BEF" w:rsidRDefault="0076664F" w:rsidP="0076664F">
            <w:pPr>
              <w:pStyle w:val="ConsNormal"/>
              <w:spacing w:before="0"/>
              <w:ind w:left="0" w:right="0"/>
            </w:pPr>
          </w:p>
        </w:tc>
      </w:tr>
      <w:tr w:rsidR="0076664F" w:rsidRPr="00641BEF" w:rsidTr="0076664F">
        <w:tc>
          <w:tcPr>
            <w:tcW w:w="4077" w:type="dxa"/>
          </w:tcPr>
          <w:p w:rsidR="0076664F" w:rsidRPr="00641BEF" w:rsidRDefault="0076664F" w:rsidP="0076664F">
            <w:pPr>
              <w:pStyle w:val="a9"/>
              <w:ind w:firstLine="0"/>
              <w:rPr>
                <w:lang w:val="ru-RU" w:eastAsia="ru-RU"/>
              </w:rPr>
            </w:pPr>
            <w:r w:rsidRPr="00641BEF">
              <w:rPr>
                <w:lang w:val="ru-RU"/>
              </w:rPr>
              <w:t>Ко</w:t>
            </w:r>
            <w:r>
              <w:rPr>
                <w:lang w:val="ru-RU"/>
              </w:rPr>
              <w:t>ммунальное обслуживание (3.1)</w:t>
            </w:r>
          </w:p>
        </w:tc>
        <w:tc>
          <w:tcPr>
            <w:tcW w:w="4990" w:type="dxa"/>
            <w:vMerge/>
          </w:tcPr>
          <w:p w:rsidR="0076664F" w:rsidRPr="00641BEF" w:rsidRDefault="0076664F" w:rsidP="0076664F">
            <w:pPr>
              <w:pStyle w:val="ConsNormal"/>
              <w:spacing w:before="0"/>
              <w:ind w:left="0" w:right="0"/>
            </w:pPr>
          </w:p>
        </w:tc>
      </w:tr>
      <w:tr w:rsidR="0076664F" w:rsidRPr="00641BEF" w:rsidTr="0076664F">
        <w:tc>
          <w:tcPr>
            <w:tcW w:w="4077" w:type="dxa"/>
          </w:tcPr>
          <w:p w:rsidR="0076664F" w:rsidRPr="00641BEF" w:rsidRDefault="0076664F" w:rsidP="0076664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4990" w:type="dxa"/>
            <w:vMerge/>
          </w:tcPr>
          <w:p w:rsidR="0076664F" w:rsidRPr="00641BEF" w:rsidRDefault="0076664F" w:rsidP="0076664F">
            <w:pPr>
              <w:pStyle w:val="ConsNormal"/>
              <w:widowControl/>
              <w:spacing w:before="0"/>
              <w:ind w:left="0" w:right="0" w:firstLine="0"/>
              <w:rPr>
                <w:rFonts w:ascii="Times New Roman" w:hAnsi="Times New Roman" w:cs="Times New Roman"/>
                <w:sz w:val="24"/>
                <w:szCs w:val="24"/>
              </w:rPr>
            </w:pPr>
          </w:p>
        </w:tc>
      </w:tr>
      <w:tr w:rsidR="0076664F" w:rsidRPr="00641BEF" w:rsidTr="0076664F">
        <w:tc>
          <w:tcPr>
            <w:tcW w:w="4077" w:type="dxa"/>
          </w:tcPr>
          <w:p w:rsidR="0076664F" w:rsidRPr="00641BEF" w:rsidRDefault="0076664F" w:rsidP="0076664F">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4990" w:type="dxa"/>
          </w:tcPr>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76664F" w:rsidRPr="00641BEF" w:rsidRDefault="0076664F" w:rsidP="0076664F">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76664F" w:rsidRPr="00641BEF" w:rsidRDefault="0076664F" w:rsidP="0076664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 xml:space="preserve">1,8 м, на границе </w:t>
              </w:r>
              <w:r w:rsidRPr="00641BEF">
                <w:rPr>
                  <w:rFonts w:ascii="Times New Roman" w:hAnsi="Times New Roman" w:cs="Times New Roman"/>
                  <w:sz w:val="24"/>
                  <w:szCs w:val="24"/>
                </w:rPr>
                <w:lastRenderedPageBreak/>
                <w:t>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76664F" w:rsidRPr="00641BEF" w:rsidTr="0076664F">
        <w:tc>
          <w:tcPr>
            <w:tcW w:w="4077" w:type="dxa"/>
          </w:tcPr>
          <w:p w:rsidR="0076664F" w:rsidRPr="00641BEF" w:rsidRDefault="0076664F" w:rsidP="0076664F">
            <w:pPr>
              <w:pStyle w:val="ab"/>
              <w:rPr>
                <w:i/>
                <w:sz w:val="22"/>
                <w:szCs w:val="22"/>
              </w:rPr>
            </w:pPr>
            <w:r w:rsidRPr="00641BEF">
              <w:lastRenderedPageBreak/>
              <w:t>Недропользование (6.1)</w:t>
            </w:r>
          </w:p>
        </w:tc>
        <w:tc>
          <w:tcPr>
            <w:tcW w:w="4990" w:type="dxa"/>
          </w:tcPr>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76664F" w:rsidRPr="00641BEF" w:rsidTr="0076664F">
        <w:tc>
          <w:tcPr>
            <w:tcW w:w="4077" w:type="dxa"/>
          </w:tcPr>
          <w:p w:rsidR="0076664F" w:rsidRPr="00641BEF" w:rsidRDefault="0076664F" w:rsidP="0076664F">
            <w:pPr>
              <w:pStyle w:val="ab"/>
            </w:pPr>
            <w:r w:rsidRPr="00641BEF">
              <w:t>Тр</w:t>
            </w:r>
            <w:r>
              <w:t>убопроводный транспорт (7.5)</w:t>
            </w:r>
          </w:p>
        </w:tc>
        <w:tc>
          <w:tcPr>
            <w:tcW w:w="4990" w:type="dxa"/>
          </w:tcPr>
          <w:p w:rsidR="0076664F" w:rsidRPr="00641BEF" w:rsidRDefault="0076664F" w:rsidP="0076664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76664F" w:rsidRDefault="0076664F" w:rsidP="0076664F">
      <w:pPr>
        <w:pStyle w:val="a9"/>
        <w:ind w:firstLine="0"/>
        <w:rPr>
          <w:lang w:val="ru-RU"/>
        </w:rPr>
      </w:pPr>
    </w:p>
    <w:p w:rsidR="0076664F" w:rsidRDefault="0076664F" w:rsidP="0076664F">
      <w:pPr>
        <w:pStyle w:val="a9"/>
        <w:rPr>
          <w:b/>
          <w:i/>
          <w:lang w:val="ru-RU"/>
        </w:rPr>
      </w:pPr>
      <w:r>
        <w:rPr>
          <w:b/>
          <w:i/>
          <w:lang w:val="ru-RU"/>
        </w:rPr>
        <w:t>Ограничения использования земельных участков и объектов капитального строительства:</w:t>
      </w:r>
    </w:p>
    <w:p w:rsidR="0076664F" w:rsidRPr="00801405" w:rsidRDefault="0076664F" w:rsidP="0076664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6664F" w:rsidRDefault="0076664F" w:rsidP="0076664F">
      <w:pPr>
        <w:pStyle w:val="a9"/>
        <w:numPr>
          <w:ilvl w:val="0"/>
          <w:numId w:val="26"/>
        </w:numPr>
        <w:rPr>
          <w:lang w:val="ru-RU"/>
        </w:rPr>
      </w:pPr>
      <w:r>
        <w:rPr>
          <w:lang w:val="ru-RU"/>
        </w:rPr>
        <w:t>Водоохранная зона;</w:t>
      </w:r>
    </w:p>
    <w:p w:rsidR="0076664F" w:rsidRDefault="0076664F" w:rsidP="0076664F">
      <w:pPr>
        <w:pStyle w:val="a9"/>
        <w:numPr>
          <w:ilvl w:val="0"/>
          <w:numId w:val="26"/>
        </w:numPr>
        <w:rPr>
          <w:lang w:val="ru-RU"/>
        </w:rPr>
      </w:pPr>
      <w:r>
        <w:rPr>
          <w:lang w:val="ru-RU"/>
        </w:rPr>
        <w:t>Прибрежная защитная полоса;</w:t>
      </w:r>
    </w:p>
    <w:p w:rsidR="0076664F" w:rsidRDefault="0076664F" w:rsidP="0076664F">
      <w:pPr>
        <w:pStyle w:val="a9"/>
        <w:numPr>
          <w:ilvl w:val="0"/>
          <w:numId w:val="26"/>
        </w:numPr>
        <w:rPr>
          <w:lang w:val="ru-RU"/>
        </w:rPr>
      </w:pPr>
      <w:r>
        <w:rPr>
          <w:lang w:val="ru-RU"/>
        </w:rPr>
        <w:t>Зона санитарной охраны источников питьевого водоснабжения;</w:t>
      </w:r>
    </w:p>
    <w:p w:rsidR="0076664F" w:rsidRDefault="0076664F" w:rsidP="0076664F">
      <w:pPr>
        <w:pStyle w:val="a9"/>
        <w:numPr>
          <w:ilvl w:val="0"/>
          <w:numId w:val="26"/>
        </w:numPr>
        <w:rPr>
          <w:lang w:val="ru-RU"/>
        </w:rPr>
      </w:pPr>
      <w:r>
        <w:rPr>
          <w:lang w:val="ru-RU"/>
        </w:rPr>
        <w:t>Придорожные полосы.</w:t>
      </w:r>
    </w:p>
    <w:p w:rsidR="0076664F" w:rsidRPr="00B76BAC" w:rsidRDefault="0076664F" w:rsidP="0076664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EA755B" w:rsidRPr="00B76BAC" w:rsidRDefault="00EA755B" w:rsidP="000A7DA7">
      <w:pPr>
        <w:pStyle w:val="a9"/>
        <w:ind w:firstLine="0"/>
        <w:rPr>
          <w:lang w:val="ru-RU"/>
        </w:rPr>
      </w:pP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91855133"/>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EA755B" w:rsidRDefault="00EA755B" w:rsidP="00671559">
      <w:pPr>
        <w:pStyle w:val="a9"/>
        <w:numPr>
          <w:ilvl w:val="0"/>
          <w:numId w:val="31"/>
        </w:numPr>
        <w:rPr>
          <w:b/>
          <w:i/>
          <w:lang w:val="ru-RU"/>
        </w:rPr>
      </w:pPr>
      <w:r>
        <w:rPr>
          <w:b/>
          <w:i/>
          <w:lang w:val="ru-RU"/>
        </w:rPr>
        <w:t>З</w:t>
      </w:r>
      <w:r w:rsidRPr="00EA755B">
        <w:rPr>
          <w:b/>
          <w:i/>
          <w:lang w:val="ru-RU"/>
        </w:rPr>
        <w:t>она специального назначения, связанная с захоронениями</w:t>
      </w:r>
    </w:p>
    <w:p w:rsidR="00E214F3" w:rsidRPr="000E39DF" w:rsidRDefault="007709D8" w:rsidP="00EA755B">
      <w:pPr>
        <w:pStyle w:val="a9"/>
        <w:rPr>
          <w:b/>
          <w:i/>
          <w:lang w:val="ru-RU"/>
        </w:rPr>
      </w:pPr>
      <w:r w:rsidRPr="007709D8">
        <w:rPr>
          <w:b/>
          <w:i/>
          <w:lang w:val="ru-RU"/>
        </w:rPr>
        <w:t xml:space="preserve">Код </w:t>
      </w:r>
      <w:r w:rsidR="00187061">
        <w:rPr>
          <w:b/>
          <w:i/>
          <w:lang w:val="ru-RU"/>
        </w:rPr>
        <w:t>о</w:t>
      </w:r>
      <w:r w:rsidR="00EA755B">
        <w:rPr>
          <w:b/>
          <w:i/>
          <w:lang w:val="ru-RU"/>
        </w:rPr>
        <w:t>бозначения зоны (индекс) – Сп</w:t>
      </w:r>
      <w:r w:rsidR="000017DF">
        <w:rPr>
          <w:b/>
          <w:i/>
          <w:lang w:val="ru-RU"/>
        </w:rPr>
        <w:t>-1</w:t>
      </w:r>
    </w:p>
    <w:p w:rsidR="003B7956" w:rsidRPr="007D1896" w:rsidRDefault="003B7956" w:rsidP="003B7956">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3B7956" w:rsidRPr="007D1896" w:rsidTr="002F7B32">
        <w:trPr>
          <w:trHeight w:val="425"/>
        </w:trPr>
        <w:tc>
          <w:tcPr>
            <w:tcW w:w="3652" w:type="dxa"/>
          </w:tcPr>
          <w:p w:rsidR="003B7956" w:rsidRPr="007D1896" w:rsidRDefault="003B7956" w:rsidP="002F7B32">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5557" w:type="dxa"/>
          </w:tcPr>
          <w:p w:rsidR="003B7956" w:rsidRPr="007D1896" w:rsidRDefault="003B7956" w:rsidP="002F7B32">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B7956" w:rsidRPr="007D1896" w:rsidTr="002F7B32">
        <w:trPr>
          <w:trHeight w:val="273"/>
        </w:trPr>
        <w:tc>
          <w:tcPr>
            <w:tcW w:w="3652" w:type="dxa"/>
          </w:tcPr>
          <w:p w:rsidR="003B7956" w:rsidRPr="0051686E" w:rsidRDefault="003B7956" w:rsidP="002F7B32">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Ритуальная деятельность (12.1)</w:t>
            </w:r>
          </w:p>
        </w:tc>
        <w:tc>
          <w:tcPr>
            <w:tcW w:w="5557" w:type="dxa"/>
            <w:vMerge w:val="restart"/>
          </w:tcPr>
          <w:p w:rsidR="003B7956" w:rsidRPr="007D1896" w:rsidRDefault="003B7956" w:rsidP="002F7B32">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3B7956" w:rsidRPr="007D1896" w:rsidRDefault="003B7956" w:rsidP="002F7B32">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D1896">
              <w:rPr>
                <w:rFonts w:ascii="Times New Roman" w:hAnsi="Times New Roman"/>
                <w:sz w:val="24"/>
                <w:szCs w:val="24"/>
              </w:rPr>
              <w:br/>
              <w:t>№ 1600-77. Размеры санитарно-защитных зон в зависимости от площади и в соответствии СанПиН 2.2.1/2.1.1.1200-03.</w:t>
            </w:r>
          </w:p>
        </w:tc>
      </w:tr>
      <w:tr w:rsidR="003B7956" w:rsidRPr="007D1896" w:rsidTr="002F7B32">
        <w:trPr>
          <w:trHeight w:val="273"/>
        </w:trPr>
        <w:tc>
          <w:tcPr>
            <w:tcW w:w="3652" w:type="dxa"/>
          </w:tcPr>
          <w:p w:rsidR="003B7956" w:rsidRPr="0051686E" w:rsidRDefault="003B7956" w:rsidP="002F7B32">
            <w:pPr>
              <w:suppressAutoHyphens/>
              <w:spacing w:line="240" w:lineRule="auto"/>
              <w:jc w:val="both"/>
              <w:rPr>
                <w:rFonts w:ascii="Times New Roman" w:hAnsi="Times New Roman"/>
                <w:sz w:val="24"/>
                <w:szCs w:val="24"/>
              </w:rPr>
            </w:pPr>
            <w:r w:rsidRPr="0051686E">
              <w:rPr>
                <w:rFonts w:ascii="Times New Roman" w:hAnsi="Times New Roman"/>
              </w:rPr>
              <w:t xml:space="preserve">Связь (6.8) </w:t>
            </w:r>
          </w:p>
        </w:tc>
        <w:tc>
          <w:tcPr>
            <w:tcW w:w="5557" w:type="dxa"/>
            <w:vMerge/>
          </w:tcPr>
          <w:p w:rsidR="003B7956" w:rsidRPr="007D1896" w:rsidRDefault="003B7956" w:rsidP="002F7B32">
            <w:pPr>
              <w:suppressAutoHyphens/>
              <w:spacing w:line="240" w:lineRule="auto"/>
              <w:jc w:val="both"/>
              <w:rPr>
                <w:rFonts w:ascii="Times New Roman" w:hAnsi="Times New Roman"/>
                <w:sz w:val="24"/>
                <w:szCs w:val="24"/>
              </w:rPr>
            </w:pPr>
          </w:p>
        </w:tc>
      </w:tr>
    </w:tbl>
    <w:p w:rsidR="003B7956" w:rsidRPr="007D1896" w:rsidRDefault="003B7956" w:rsidP="003B7956">
      <w:pPr>
        <w:pStyle w:val="a9"/>
        <w:rPr>
          <w:rStyle w:val="5"/>
          <w:b w:val="0"/>
          <w:color w:val="000000"/>
          <w:lang w:val="ru-RU"/>
        </w:rPr>
      </w:pPr>
      <w:r w:rsidRPr="007D1896">
        <w:rPr>
          <w:rStyle w:val="5"/>
          <w:b w:val="0"/>
          <w:color w:val="000000"/>
          <w:lang w:val="ru-RU"/>
        </w:rPr>
        <w:lastRenderedPageBreak/>
        <w:t>Вспомогательные виды разрешенного использования:</w:t>
      </w:r>
    </w:p>
    <w:p w:rsidR="003B7956" w:rsidRPr="007D1896" w:rsidRDefault="003B7956" w:rsidP="003B7956">
      <w:pPr>
        <w:pStyle w:val="a9"/>
        <w:numPr>
          <w:ilvl w:val="0"/>
          <w:numId w:val="40"/>
        </w:numPr>
        <w:rPr>
          <w:lang w:val="ru-RU"/>
        </w:rPr>
      </w:pPr>
      <w:r w:rsidRPr="007D1896">
        <w:rPr>
          <w:lang w:val="ru-RU"/>
        </w:rPr>
        <w:t>Не установлены.</w:t>
      </w:r>
    </w:p>
    <w:p w:rsidR="003B7956" w:rsidRPr="007D1896" w:rsidRDefault="003B7956" w:rsidP="003B7956">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3B7956" w:rsidRPr="007D1896" w:rsidRDefault="003B7956" w:rsidP="003B7956">
      <w:pPr>
        <w:pStyle w:val="a9"/>
        <w:numPr>
          <w:ilvl w:val="0"/>
          <w:numId w:val="40"/>
        </w:numPr>
        <w:rPr>
          <w:lang w:val="ru-RU"/>
        </w:rPr>
      </w:pPr>
      <w:r w:rsidRPr="007D1896">
        <w:rPr>
          <w:lang w:val="ru-RU"/>
        </w:rPr>
        <w:t>Не установлены.</w:t>
      </w:r>
    </w:p>
    <w:p w:rsidR="00B665C1" w:rsidRDefault="00B665C1" w:rsidP="000A7DA7">
      <w:pPr>
        <w:pStyle w:val="a9"/>
        <w:ind w:firstLine="0"/>
        <w:rPr>
          <w:color w:val="000000"/>
          <w:szCs w:val="28"/>
          <w:lang w:val="ru-RU"/>
        </w:rPr>
      </w:pPr>
    </w:p>
    <w:p w:rsidR="002C3D5B" w:rsidRDefault="002C3D5B" w:rsidP="002C3D5B">
      <w:pPr>
        <w:pStyle w:val="a9"/>
        <w:rPr>
          <w:b/>
          <w:i/>
          <w:lang w:val="ru-RU"/>
        </w:rPr>
      </w:pPr>
      <w:r>
        <w:rPr>
          <w:b/>
          <w:i/>
          <w:lang w:val="ru-RU"/>
        </w:rPr>
        <w:t>Ограничения использования земельных участков и объектов капитального строительства:</w:t>
      </w:r>
    </w:p>
    <w:p w:rsidR="002C3D5B" w:rsidRPr="001942D7" w:rsidRDefault="001942D7" w:rsidP="001942D7">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91855134"/>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453B94" w:rsidRDefault="001942D7" w:rsidP="00671559">
      <w:pPr>
        <w:pStyle w:val="a9"/>
        <w:numPr>
          <w:ilvl w:val="0"/>
          <w:numId w:val="32"/>
        </w:numPr>
        <w:rPr>
          <w:b/>
          <w:i/>
          <w:lang w:val="ru-RU"/>
        </w:rPr>
      </w:pPr>
      <w:r w:rsidRPr="001942D7">
        <w:rPr>
          <w:lang w:val="ru-RU"/>
        </w:rPr>
        <w:t>З</w:t>
      </w:r>
      <w:r w:rsidRPr="001942D7">
        <w:rPr>
          <w:b/>
          <w:i/>
          <w:lang w:val="ru-RU"/>
        </w:rPr>
        <w:t>она зеленых насаждений общего пользования</w:t>
      </w:r>
    </w:p>
    <w:p w:rsidR="00A06375" w:rsidRPr="00A06375" w:rsidRDefault="00A06375" w:rsidP="00A06375">
      <w:pPr>
        <w:pStyle w:val="a9"/>
        <w:rPr>
          <w:b/>
          <w:i/>
          <w:lang w:val="ru-RU"/>
        </w:rPr>
      </w:pPr>
      <w:r w:rsidRPr="00A06375">
        <w:rPr>
          <w:b/>
          <w:i/>
          <w:lang w:val="ru-RU"/>
        </w:rPr>
        <w:t>Кодов</w:t>
      </w:r>
      <w:r w:rsidR="00453B94">
        <w:rPr>
          <w:b/>
          <w:i/>
          <w:lang w:val="ru-RU"/>
        </w:rPr>
        <w:t>ое</w:t>
      </w:r>
      <w:r w:rsidR="00B7200B">
        <w:rPr>
          <w:b/>
          <w:i/>
          <w:lang w:val="ru-RU"/>
        </w:rPr>
        <w:t xml:space="preserve"> обозначение зоны (индекс)- Р-2</w:t>
      </w:r>
    </w:p>
    <w:p w:rsidR="001942D7" w:rsidRDefault="001942D7" w:rsidP="001942D7">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3B7956" w:rsidRPr="000E1D46" w:rsidRDefault="003B7956" w:rsidP="003B7956">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209" w:type="dxa"/>
        <w:tblLook w:val="04A0" w:firstRow="1" w:lastRow="0" w:firstColumn="1" w:lastColumn="0" w:noHBand="0" w:noVBand="1"/>
      </w:tblPr>
      <w:tblGrid>
        <w:gridCol w:w="3510"/>
        <w:gridCol w:w="5699"/>
      </w:tblGrid>
      <w:tr w:rsidR="003B7956" w:rsidRPr="0051686E" w:rsidTr="002F7B32">
        <w:trPr>
          <w:trHeight w:val="336"/>
        </w:trPr>
        <w:tc>
          <w:tcPr>
            <w:tcW w:w="3510" w:type="dxa"/>
          </w:tcPr>
          <w:p w:rsidR="003B7956" w:rsidRPr="0051686E" w:rsidRDefault="003B7956" w:rsidP="002F7B32">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699" w:type="dxa"/>
          </w:tcPr>
          <w:p w:rsidR="003B7956" w:rsidRPr="0051686E" w:rsidRDefault="003B7956" w:rsidP="002F7B32">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B7956" w:rsidRPr="0051686E" w:rsidTr="002F7B32">
        <w:trPr>
          <w:trHeight w:val="70"/>
        </w:trPr>
        <w:tc>
          <w:tcPr>
            <w:tcW w:w="3510" w:type="dxa"/>
          </w:tcPr>
          <w:p w:rsidR="003B7956" w:rsidRPr="0051686E" w:rsidRDefault="003B7956" w:rsidP="002F7B32">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699" w:type="dxa"/>
            <w:vMerge w:val="restart"/>
          </w:tcPr>
          <w:p w:rsidR="003B7956" w:rsidRPr="0051686E" w:rsidRDefault="003B7956" w:rsidP="002F7B32">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3B7956" w:rsidRPr="0051686E" w:rsidRDefault="003B7956" w:rsidP="002F7B32">
            <w:pPr>
              <w:pStyle w:val="ConsNormal"/>
              <w:ind w:left="0" w:right="0"/>
              <w:rPr>
                <w:rFonts w:ascii="Times New Roman" w:hAnsi="Times New Roman" w:cs="Times New Roman"/>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3B7956" w:rsidRPr="0051686E" w:rsidTr="002F7B32">
        <w:trPr>
          <w:trHeight w:val="70"/>
        </w:trPr>
        <w:tc>
          <w:tcPr>
            <w:tcW w:w="3510" w:type="dxa"/>
          </w:tcPr>
          <w:p w:rsidR="003B7956" w:rsidRPr="0051686E" w:rsidRDefault="003B7956" w:rsidP="002F7B32">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699" w:type="dxa"/>
            <w:vMerge/>
          </w:tcPr>
          <w:p w:rsidR="003B7956" w:rsidRPr="0051686E" w:rsidRDefault="003B7956" w:rsidP="002F7B32">
            <w:pPr>
              <w:pStyle w:val="ConsNormal"/>
              <w:widowControl/>
              <w:spacing w:before="0"/>
              <w:ind w:left="0" w:right="0" w:firstLine="0"/>
              <w:rPr>
                <w:rFonts w:ascii="Times New Roman" w:hAnsi="Times New Roman" w:cs="Times New Roman"/>
                <w:sz w:val="24"/>
                <w:szCs w:val="24"/>
              </w:rPr>
            </w:pPr>
          </w:p>
        </w:tc>
      </w:tr>
      <w:tr w:rsidR="003B7956" w:rsidRPr="0051686E" w:rsidTr="002F7B32">
        <w:trPr>
          <w:trHeight w:val="70"/>
        </w:trPr>
        <w:tc>
          <w:tcPr>
            <w:tcW w:w="3510" w:type="dxa"/>
          </w:tcPr>
          <w:p w:rsidR="003B7956" w:rsidRPr="0051686E" w:rsidRDefault="003B7956" w:rsidP="002F7B32">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699" w:type="dxa"/>
            <w:vMerge w:val="restart"/>
          </w:tcPr>
          <w:p w:rsidR="003B7956" w:rsidRPr="0051686E" w:rsidRDefault="003B7956" w:rsidP="002F7B32">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3B7956" w:rsidRPr="0051686E" w:rsidRDefault="003B7956" w:rsidP="002F7B32">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B7956" w:rsidRPr="0051686E" w:rsidTr="002F7B32">
        <w:trPr>
          <w:trHeight w:val="70"/>
        </w:trPr>
        <w:tc>
          <w:tcPr>
            <w:tcW w:w="3510" w:type="dxa"/>
          </w:tcPr>
          <w:p w:rsidR="003B7956" w:rsidRPr="0051686E" w:rsidRDefault="003B7956" w:rsidP="002F7B32">
            <w:pPr>
              <w:pStyle w:val="ab"/>
            </w:pPr>
            <w:r>
              <w:t>Связь (6.8)</w:t>
            </w:r>
          </w:p>
        </w:tc>
        <w:tc>
          <w:tcPr>
            <w:tcW w:w="5699" w:type="dxa"/>
            <w:vMerge/>
          </w:tcPr>
          <w:p w:rsidR="003B7956" w:rsidRPr="0051686E" w:rsidRDefault="003B7956" w:rsidP="002F7B32">
            <w:pPr>
              <w:suppressAutoHyphens/>
              <w:spacing w:line="240" w:lineRule="auto"/>
              <w:jc w:val="both"/>
              <w:rPr>
                <w:rFonts w:ascii="Times New Roman" w:hAnsi="Times New Roman"/>
                <w:sz w:val="24"/>
                <w:szCs w:val="24"/>
              </w:rPr>
            </w:pPr>
          </w:p>
        </w:tc>
      </w:tr>
      <w:tr w:rsidR="003B7956" w:rsidRPr="0051686E" w:rsidTr="002F7B32">
        <w:trPr>
          <w:trHeight w:val="70"/>
        </w:trPr>
        <w:tc>
          <w:tcPr>
            <w:tcW w:w="3510" w:type="dxa"/>
          </w:tcPr>
          <w:p w:rsidR="003B7956" w:rsidRPr="0051686E" w:rsidRDefault="003B7956" w:rsidP="002F7B32">
            <w:pPr>
              <w:pStyle w:val="ab"/>
            </w:pPr>
            <w:r w:rsidRPr="0051686E">
              <w:t>Общее пользование водными объектами (11.1)</w:t>
            </w:r>
          </w:p>
        </w:tc>
        <w:tc>
          <w:tcPr>
            <w:tcW w:w="5699" w:type="dxa"/>
            <w:vMerge/>
          </w:tcPr>
          <w:p w:rsidR="003B7956" w:rsidRPr="0051686E" w:rsidRDefault="003B7956" w:rsidP="002F7B32">
            <w:pPr>
              <w:suppressAutoHyphens/>
              <w:spacing w:line="240" w:lineRule="auto"/>
              <w:jc w:val="both"/>
              <w:rPr>
                <w:rFonts w:ascii="Times New Roman" w:hAnsi="Times New Roman"/>
                <w:sz w:val="24"/>
                <w:szCs w:val="24"/>
              </w:rPr>
            </w:pPr>
          </w:p>
        </w:tc>
      </w:tr>
    </w:tbl>
    <w:p w:rsidR="003B7956" w:rsidRPr="000E39DF" w:rsidRDefault="003B7956" w:rsidP="003B7956">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3B7956" w:rsidRPr="00873161" w:rsidRDefault="003B7956" w:rsidP="003B7956">
      <w:pPr>
        <w:pStyle w:val="a9"/>
        <w:numPr>
          <w:ilvl w:val="0"/>
          <w:numId w:val="23"/>
        </w:numPr>
        <w:ind w:left="0" w:firstLine="567"/>
        <w:rPr>
          <w:bCs/>
          <w:iCs/>
          <w:lang w:val="ru-RU"/>
        </w:rPr>
      </w:pPr>
      <w:r>
        <w:rPr>
          <w:lang w:val="ru-RU"/>
        </w:rPr>
        <w:t>Не установлены</w:t>
      </w:r>
    </w:p>
    <w:p w:rsidR="003B7956" w:rsidRDefault="003B7956" w:rsidP="003B7956">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4077"/>
        <w:gridCol w:w="5132"/>
      </w:tblGrid>
      <w:tr w:rsidR="003B7956" w:rsidRPr="00D2471B" w:rsidTr="002F7B32">
        <w:tc>
          <w:tcPr>
            <w:tcW w:w="4077" w:type="dxa"/>
          </w:tcPr>
          <w:p w:rsidR="003B7956" w:rsidRPr="00D2471B" w:rsidRDefault="003B7956" w:rsidP="002F7B32">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132" w:type="dxa"/>
          </w:tcPr>
          <w:p w:rsidR="003B7956" w:rsidRPr="00D2471B" w:rsidRDefault="003B7956" w:rsidP="002F7B32">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3B7956" w:rsidRPr="00D2471B" w:rsidTr="002F7B32">
        <w:tc>
          <w:tcPr>
            <w:tcW w:w="4077" w:type="dxa"/>
          </w:tcPr>
          <w:p w:rsidR="003B7956" w:rsidRPr="00D2471B" w:rsidRDefault="003B7956" w:rsidP="002F7B32">
            <w:pPr>
              <w:pStyle w:val="ab"/>
              <w:jc w:val="center"/>
            </w:pPr>
            <w:r w:rsidRPr="00D2471B">
              <w:t>Магазины (4.4)</w:t>
            </w:r>
          </w:p>
          <w:p w:rsidR="003B7956" w:rsidRPr="00D2471B" w:rsidRDefault="003B7956" w:rsidP="002F7B32">
            <w:pPr>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132" w:type="dxa"/>
          </w:tcPr>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площадь земельного участка- от 400 до 20000 кв. м;</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ширина земельного участка – от 15 до 100 м;</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длина земельного участка – от 15 до 100 м.</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2. Минимальные отступы от границ земельных участков - 3 м.</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3. Предельное количество этажей – 2 этажа.</w:t>
            </w:r>
          </w:p>
          <w:p w:rsidR="003B7956" w:rsidRPr="00D2471B" w:rsidRDefault="003B7956"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lastRenderedPageBreak/>
              <w:t>4. Максимальный процент застройки в границах земельного участка – 70 %.</w:t>
            </w:r>
          </w:p>
        </w:tc>
      </w:tr>
    </w:tbl>
    <w:p w:rsidR="0032616A" w:rsidRDefault="0032616A" w:rsidP="0032616A">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2616A" w:rsidRDefault="0032616A" w:rsidP="0032616A">
      <w:pPr>
        <w:pStyle w:val="a9"/>
        <w:numPr>
          <w:ilvl w:val="0"/>
          <w:numId w:val="26"/>
        </w:numPr>
        <w:rPr>
          <w:lang w:val="ru-RU"/>
        </w:rPr>
      </w:pPr>
      <w:r>
        <w:rPr>
          <w:lang w:val="ru-RU"/>
        </w:rPr>
        <w:t>Санитарно-защитная зона;</w:t>
      </w:r>
    </w:p>
    <w:p w:rsidR="0032616A" w:rsidRDefault="0032616A" w:rsidP="0032616A">
      <w:pPr>
        <w:pStyle w:val="a9"/>
        <w:numPr>
          <w:ilvl w:val="0"/>
          <w:numId w:val="26"/>
        </w:numPr>
        <w:rPr>
          <w:lang w:val="ru-RU"/>
        </w:rPr>
      </w:pPr>
      <w:r>
        <w:rPr>
          <w:lang w:val="ru-RU"/>
        </w:rPr>
        <w:t>Водоохранная зона;</w:t>
      </w:r>
    </w:p>
    <w:p w:rsidR="0032616A" w:rsidRDefault="0032616A" w:rsidP="0032616A">
      <w:pPr>
        <w:pStyle w:val="a9"/>
        <w:numPr>
          <w:ilvl w:val="0"/>
          <w:numId w:val="26"/>
        </w:numPr>
        <w:rPr>
          <w:lang w:val="ru-RU"/>
        </w:rPr>
      </w:pPr>
      <w:r>
        <w:rPr>
          <w:lang w:val="ru-RU"/>
        </w:rPr>
        <w:t>Прибрежная защитная полоса;</w:t>
      </w:r>
    </w:p>
    <w:p w:rsidR="0032616A" w:rsidRDefault="0032616A" w:rsidP="0032616A">
      <w:pPr>
        <w:pStyle w:val="a9"/>
        <w:numPr>
          <w:ilvl w:val="0"/>
          <w:numId w:val="26"/>
        </w:numPr>
        <w:rPr>
          <w:lang w:val="ru-RU"/>
        </w:rPr>
      </w:pPr>
      <w:r>
        <w:rPr>
          <w:lang w:val="ru-RU"/>
        </w:rPr>
        <w:t>Зона санитарной охраны источников питьевого водоснабжения;</w:t>
      </w:r>
    </w:p>
    <w:p w:rsidR="0032616A" w:rsidRDefault="0032616A" w:rsidP="0032616A">
      <w:pPr>
        <w:pStyle w:val="a9"/>
        <w:numPr>
          <w:ilvl w:val="0"/>
          <w:numId w:val="26"/>
        </w:numPr>
        <w:rPr>
          <w:lang w:val="ru-RU"/>
        </w:rPr>
      </w:pPr>
      <w:r>
        <w:rPr>
          <w:lang w:val="ru-RU"/>
        </w:rPr>
        <w:t>Охранные зоны инженерных коммуникаций;</w:t>
      </w:r>
    </w:p>
    <w:p w:rsidR="0032616A" w:rsidRDefault="0032616A" w:rsidP="0032616A">
      <w:pPr>
        <w:pStyle w:val="a9"/>
        <w:numPr>
          <w:ilvl w:val="0"/>
          <w:numId w:val="26"/>
        </w:numPr>
        <w:rPr>
          <w:lang w:val="ru-RU"/>
        </w:rPr>
      </w:pPr>
      <w:r>
        <w:rPr>
          <w:lang w:val="ru-RU"/>
        </w:rPr>
        <w:t>Придорожные полосы.</w:t>
      </w:r>
    </w:p>
    <w:p w:rsidR="0032616A" w:rsidRDefault="0032616A" w:rsidP="0032616A">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32616A" w:rsidRDefault="0032616A" w:rsidP="00A4173A">
      <w:pPr>
        <w:pStyle w:val="a9"/>
        <w:ind w:firstLine="0"/>
        <w:rPr>
          <w:lang w:val="ru-RU"/>
        </w:rPr>
      </w:pPr>
    </w:p>
    <w:p w:rsidR="00E65A2B" w:rsidRDefault="001942D7" w:rsidP="00671559">
      <w:pPr>
        <w:pStyle w:val="a9"/>
        <w:numPr>
          <w:ilvl w:val="0"/>
          <w:numId w:val="32"/>
        </w:numPr>
        <w:rPr>
          <w:b/>
          <w:i/>
          <w:lang w:val="ru-RU"/>
        </w:rPr>
      </w:pPr>
      <w:r w:rsidRPr="001942D7">
        <w:rPr>
          <w:b/>
          <w:i/>
          <w:lang w:val="ru-RU"/>
        </w:rPr>
        <w:t>Зона размещения объектов спортивного и культурно-массового назначения.</w:t>
      </w:r>
    </w:p>
    <w:p w:rsidR="00A4173A" w:rsidRPr="001942D7" w:rsidRDefault="00A4173A" w:rsidP="00671559">
      <w:pPr>
        <w:pStyle w:val="a9"/>
        <w:numPr>
          <w:ilvl w:val="0"/>
          <w:numId w:val="32"/>
        </w:numPr>
        <w:rPr>
          <w:b/>
          <w:i/>
          <w:lang w:val="ru-RU"/>
        </w:rPr>
      </w:pPr>
      <w:r w:rsidRPr="00A4173A">
        <w:rPr>
          <w:b/>
          <w:i/>
          <w:lang w:val="ru-RU"/>
        </w:rPr>
        <w:t>Зона размещения объектов санаторно-курортного назначения</w:t>
      </w:r>
    </w:p>
    <w:p w:rsidR="00E65A2B" w:rsidRPr="00A06375" w:rsidRDefault="00E65A2B" w:rsidP="00E65A2B">
      <w:pPr>
        <w:pStyle w:val="a9"/>
        <w:rPr>
          <w:b/>
          <w:i/>
          <w:lang w:val="ru-RU"/>
        </w:rPr>
      </w:pPr>
      <w:r w:rsidRPr="00A06375">
        <w:rPr>
          <w:b/>
          <w:i/>
          <w:lang w:val="ru-RU"/>
        </w:rPr>
        <w:t>Кодов</w:t>
      </w:r>
      <w:r>
        <w:rPr>
          <w:b/>
          <w:i/>
          <w:lang w:val="ru-RU"/>
        </w:rPr>
        <w:t>о</w:t>
      </w:r>
      <w:r w:rsidR="00596498">
        <w:rPr>
          <w:b/>
          <w:i/>
          <w:lang w:val="ru-RU"/>
        </w:rPr>
        <w:t>е обозначение зоны (индекс)- Р-3</w:t>
      </w:r>
      <w:r w:rsidR="000A7DA7">
        <w:rPr>
          <w:b/>
          <w:i/>
          <w:lang w:val="ru-RU"/>
        </w:rPr>
        <w:t>, Р-4</w:t>
      </w:r>
    </w:p>
    <w:p w:rsidR="00E65A2B" w:rsidRPr="000E39DF" w:rsidRDefault="00E65A2B" w:rsidP="00E65A2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890"/>
        <w:gridCol w:w="6455"/>
      </w:tblGrid>
      <w:tr w:rsidR="002F5536" w:rsidRPr="00A06375" w:rsidTr="007F25EE">
        <w:trPr>
          <w:trHeight w:val="336"/>
        </w:trPr>
        <w:tc>
          <w:tcPr>
            <w:tcW w:w="2890" w:type="dxa"/>
          </w:tcPr>
          <w:p w:rsidR="002F5536" w:rsidRPr="00A06375" w:rsidRDefault="002F5536" w:rsidP="007F25EE">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455" w:type="dxa"/>
          </w:tcPr>
          <w:p w:rsidR="002F5536" w:rsidRPr="00A06375" w:rsidRDefault="002F5536" w:rsidP="007F25EE">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F5536" w:rsidRPr="00A06375" w:rsidTr="007F25EE">
        <w:trPr>
          <w:trHeight w:val="336"/>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Спорт(5.1)</w:t>
            </w:r>
          </w:p>
        </w:tc>
        <w:tc>
          <w:tcPr>
            <w:tcW w:w="6455" w:type="dxa"/>
            <w:vMerge w:val="restart"/>
          </w:tcPr>
          <w:p w:rsidR="002F5536" w:rsidRPr="00A4173A" w:rsidRDefault="002F5536" w:rsidP="007F25EE">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1. Предельные (минимальные и (или) максимальные) размеры земельных участков:</w:t>
            </w:r>
          </w:p>
          <w:p w:rsidR="002F5536" w:rsidRPr="00A4173A" w:rsidRDefault="002F5536" w:rsidP="007F25EE">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площадь земельного участка- от 1000 до 500000 кв. м;</w:t>
            </w:r>
          </w:p>
          <w:p w:rsidR="002F5536" w:rsidRPr="00A4173A" w:rsidRDefault="002F5536" w:rsidP="007F25EE">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ширина земельного участка – не подлежит установлению;</w:t>
            </w:r>
          </w:p>
          <w:p w:rsidR="002F5536" w:rsidRPr="00A4173A" w:rsidRDefault="002F5536" w:rsidP="007F25EE">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длина земельного участка – не подлежит установлению.</w:t>
            </w:r>
          </w:p>
          <w:p w:rsidR="002F5536" w:rsidRPr="00A4173A" w:rsidRDefault="002F5536" w:rsidP="007F25EE">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2F5536" w:rsidRPr="00A4173A" w:rsidRDefault="002F5536" w:rsidP="007F25EE">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3. Предельное количество этажей – не подлежит установлению.</w:t>
            </w:r>
          </w:p>
          <w:p w:rsidR="002F5536" w:rsidRPr="00A4173A" w:rsidRDefault="002F5536" w:rsidP="007F25EE">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2F5536" w:rsidRPr="00A06375" w:rsidRDefault="002F5536" w:rsidP="007F25EE">
            <w:pPr>
              <w:suppressAutoHyphens/>
              <w:spacing w:line="240" w:lineRule="auto"/>
              <w:rPr>
                <w:rFonts w:ascii="Times New Roman" w:hAnsi="Times New Roman"/>
                <w:b/>
                <w:sz w:val="24"/>
                <w:szCs w:val="24"/>
              </w:rPr>
            </w:pPr>
          </w:p>
        </w:tc>
      </w:tr>
      <w:tr w:rsidR="002F5536" w:rsidRPr="00A06375" w:rsidTr="007F25EE">
        <w:trPr>
          <w:trHeight w:val="1390"/>
        </w:trPr>
        <w:tc>
          <w:tcPr>
            <w:tcW w:w="2890" w:type="dxa"/>
          </w:tcPr>
          <w:p w:rsidR="002F5536" w:rsidRDefault="002F5536" w:rsidP="007F25E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Природно-познавательный туризм(5.2)</w:t>
            </w:r>
          </w:p>
          <w:p w:rsidR="002F5536"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Туристическое обслуживание (5.2.1)</w:t>
            </w:r>
          </w:p>
        </w:tc>
        <w:tc>
          <w:tcPr>
            <w:tcW w:w="6455" w:type="dxa"/>
            <w:vMerge/>
          </w:tcPr>
          <w:p w:rsidR="002F5536" w:rsidRDefault="002F5536" w:rsidP="007F25EE">
            <w:pPr>
              <w:pStyle w:val="ConsNormal"/>
              <w:widowControl/>
              <w:spacing w:before="0"/>
              <w:ind w:left="0" w:right="0" w:firstLine="0"/>
              <w:rPr>
                <w:rFonts w:ascii="Times New Roman" w:hAnsi="Times New Roman" w:cs="Times New Roman"/>
                <w:color w:val="000000"/>
                <w:sz w:val="24"/>
                <w:szCs w:val="24"/>
              </w:rPr>
            </w:pPr>
          </w:p>
        </w:tc>
      </w:tr>
      <w:tr w:rsidR="002F5536" w:rsidRPr="00A06375" w:rsidTr="007F25EE">
        <w:trPr>
          <w:trHeight w:val="70"/>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Охота и рыбалка (5.3)</w:t>
            </w:r>
          </w:p>
        </w:tc>
        <w:tc>
          <w:tcPr>
            <w:tcW w:w="6455" w:type="dxa"/>
            <w:vMerge/>
          </w:tcPr>
          <w:p w:rsidR="002F5536" w:rsidRDefault="002F5536" w:rsidP="007F25EE">
            <w:pPr>
              <w:pStyle w:val="ConsNormal"/>
              <w:widowControl/>
              <w:spacing w:before="0"/>
              <w:ind w:left="0" w:right="0" w:firstLine="0"/>
              <w:rPr>
                <w:rFonts w:ascii="Times New Roman" w:hAnsi="Times New Roman" w:cs="Times New Roman"/>
                <w:color w:val="000000"/>
                <w:sz w:val="24"/>
                <w:szCs w:val="24"/>
              </w:rPr>
            </w:pPr>
          </w:p>
        </w:tc>
      </w:tr>
      <w:tr w:rsidR="002F5536" w:rsidRPr="00A06375" w:rsidTr="007F25EE">
        <w:trPr>
          <w:trHeight w:val="70"/>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Курортная деятельность (9.2)</w:t>
            </w:r>
          </w:p>
        </w:tc>
        <w:tc>
          <w:tcPr>
            <w:tcW w:w="6455" w:type="dxa"/>
            <w:vMerge/>
          </w:tcPr>
          <w:p w:rsidR="002F5536" w:rsidRDefault="002F5536" w:rsidP="007F25EE">
            <w:pPr>
              <w:pStyle w:val="ConsNormal"/>
              <w:widowControl/>
              <w:spacing w:before="0"/>
              <w:ind w:left="0" w:right="0" w:firstLine="0"/>
              <w:rPr>
                <w:rFonts w:ascii="Times New Roman" w:hAnsi="Times New Roman" w:cs="Times New Roman"/>
                <w:color w:val="000000"/>
                <w:sz w:val="24"/>
                <w:szCs w:val="24"/>
              </w:rPr>
            </w:pPr>
          </w:p>
        </w:tc>
      </w:tr>
      <w:tr w:rsidR="002F5536" w:rsidRPr="00A06375" w:rsidTr="007F25EE">
        <w:trPr>
          <w:trHeight w:val="70"/>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Санаторная деятельность (9.2.1)</w:t>
            </w:r>
          </w:p>
        </w:tc>
        <w:tc>
          <w:tcPr>
            <w:tcW w:w="6455" w:type="dxa"/>
            <w:vMerge/>
          </w:tcPr>
          <w:p w:rsidR="002F5536" w:rsidRDefault="002F5536" w:rsidP="007F25EE">
            <w:pPr>
              <w:pStyle w:val="ConsNormal"/>
              <w:widowControl/>
              <w:spacing w:before="0"/>
              <w:ind w:left="0" w:right="0" w:firstLine="0"/>
              <w:rPr>
                <w:rFonts w:ascii="Times New Roman" w:hAnsi="Times New Roman" w:cs="Times New Roman"/>
                <w:color w:val="000000"/>
                <w:sz w:val="24"/>
                <w:szCs w:val="24"/>
              </w:rPr>
            </w:pPr>
          </w:p>
        </w:tc>
      </w:tr>
      <w:tr w:rsidR="002F5536" w:rsidRPr="00A06375" w:rsidTr="007F25EE">
        <w:trPr>
          <w:trHeight w:val="70"/>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Земельные участки (территории) общего пользования (12.0)</w:t>
            </w:r>
          </w:p>
        </w:tc>
        <w:tc>
          <w:tcPr>
            <w:tcW w:w="6455" w:type="dxa"/>
          </w:tcPr>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E0158C">
                <w:rPr>
                  <w:rFonts w:ascii="Times New Roman" w:hAnsi="Times New Roman" w:cs="Times New Roman"/>
                  <w:sz w:val="22"/>
                  <w:szCs w:val="22"/>
                </w:rPr>
                <w:t>8 кв. м</w:t>
              </w:r>
            </w:smartTag>
            <w:r w:rsidRPr="00E0158C">
              <w:rPr>
                <w:rFonts w:ascii="Times New Roman" w:hAnsi="Times New Roman" w:cs="Times New Roman"/>
                <w:sz w:val="22"/>
                <w:szCs w:val="22"/>
              </w:rPr>
              <w:t xml:space="preserve"> на 1 жителя.</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Минимальные размеры земельных участков для размещения новых парков, бульваров, скверов:</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-поселковых парков- 1 га;</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-жилых зон –0,3 га;</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-скверов – 0,5 га.</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При новом строительстве, для условий реконструкции указанные размеры могут быть уменьшены.</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lastRenderedPageBreak/>
              <w:t>В общей территории городского парка зеленые насаждения и водоемы должны занимать не менее 65-70 % территории,</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аллеи и дорожки – 25-28 %, сооружения и застройка – 5-7 %.</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Высота зданий для обслуживания населения – не более 3 м;</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Высота парковых аттракционов – не ограничивается.</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Расстояние от границы парка до границы жилой застройки должно быть не менее 10 м.</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E0158C">
                <w:rPr>
                  <w:rFonts w:ascii="Times New Roman" w:hAnsi="Times New Roman" w:cs="Times New Roman"/>
                  <w:sz w:val="22"/>
                  <w:szCs w:val="22"/>
                </w:rPr>
                <w:t>0,75 м</w:t>
              </w:r>
            </w:smartTag>
            <w:r w:rsidRPr="00E0158C">
              <w:rPr>
                <w:rFonts w:ascii="Times New Roman" w:hAnsi="Times New Roman" w:cs="Times New Roman"/>
                <w:sz w:val="22"/>
                <w:szCs w:val="22"/>
              </w:rPr>
              <w:t xml:space="preserve"> (ширина полосы движения 1 человека).</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Для маломобильных групп населения:</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E0158C">
                <w:rPr>
                  <w:rFonts w:ascii="Times New Roman" w:hAnsi="Times New Roman" w:cs="Times New Roman"/>
                  <w:sz w:val="22"/>
                  <w:szCs w:val="22"/>
                </w:rPr>
                <w:t>1,8 м</w:t>
              </w:r>
            </w:smartTag>
            <w:r w:rsidRPr="00E0158C">
              <w:rPr>
                <w:rFonts w:ascii="Times New Roman" w:hAnsi="Times New Roman" w:cs="Times New Roman"/>
                <w:sz w:val="22"/>
                <w:szCs w:val="22"/>
              </w:rPr>
              <w:t xml:space="preserve"> (с учетом габаритных размеров кресел-колясок);</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-продольный уклон при движении не должен превышать 5 %, при устройстве съездов допускается увеличение до 10 %;</w:t>
            </w:r>
          </w:p>
          <w:p w:rsidR="00DF4133" w:rsidRPr="00E0158C" w:rsidRDefault="00DF4133" w:rsidP="00DF4133">
            <w:pPr>
              <w:pStyle w:val="ConsNormal"/>
              <w:widowControl/>
              <w:spacing w:before="0"/>
              <w:ind w:left="0" w:right="0" w:firstLine="0"/>
              <w:rPr>
                <w:rFonts w:ascii="Times New Roman" w:hAnsi="Times New Roman" w:cs="Times New Roman"/>
                <w:sz w:val="22"/>
                <w:szCs w:val="22"/>
              </w:rPr>
            </w:pPr>
            <w:r w:rsidRPr="00E0158C">
              <w:rPr>
                <w:rFonts w:ascii="Times New Roman" w:hAnsi="Times New Roman" w:cs="Times New Roman"/>
                <w:sz w:val="22"/>
                <w:szCs w:val="22"/>
              </w:rPr>
              <w:t>- поперечный уклон- 1-2 %;</w:t>
            </w:r>
          </w:p>
          <w:p w:rsidR="002F5536" w:rsidRDefault="00DF4133" w:rsidP="00DF4133">
            <w:pPr>
              <w:pStyle w:val="ConsNormal"/>
              <w:widowControl/>
              <w:spacing w:before="0"/>
              <w:ind w:left="0" w:right="0" w:firstLine="0"/>
              <w:rPr>
                <w:rFonts w:ascii="Times New Roman" w:hAnsi="Times New Roman" w:cs="Times New Roman"/>
                <w:color w:val="000000"/>
                <w:sz w:val="24"/>
                <w:szCs w:val="24"/>
              </w:rPr>
            </w:pPr>
            <w:r w:rsidRPr="00E0158C">
              <w:rPr>
                <w:rFonts w:ascii="Times New Roman" w:hAnsi="Times New Roman" w:cs="Times New Roman"/>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2F5536" w:rsidRPr="00A06375" w:rsidTr="007F25EE">
        <w:trPr>
          <w:trHeight w:val="70"/>
        </w:trPr>
        <w:tc>
          <w:tcPr>
            <w:tcW w:w="2890" w:type="dxa"/>
          </w:tcPr>
          <w:p w:rsidR="002F5536" w:rsidRPr="00A4173A" w:rsidRDefault="002F5536" w:rsidP="007F25EE">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lastRenderedPageBreak/>
              <w:t>Обслуживание автотранспорта (4.9)</w:t>
            </w:r>
          </w:p>
        </w:tc>
        <w:tc>
          <w:tcPr>
            <w:tcW w:w="6455" w:type="dxa"/>
          </w:tcPr>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DF4133" w:rsidRPr="001F50FE" w:rsidRDefault="00DF4133" w:rsidP="00DF4133">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DF4133" w:rsidRPr="001F50FE" w:rsidRDefault="00DF4133" w:rsidP="00DF4133">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DF4133" w:rsidRPr="001F50FE" w:rsidRDefault="00DF4133" w:rsidP="00DF4133">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DF4133" w:rsidRPr="001F50FE" w:rsidRDefault="00DF4133" w:rsidP="00DF4133">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DF4133" w:rsidRPr="001F50FE" w:rsidRDefault="00DF4133" w:rsidP="00DF4133">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DF4133" w:rsidRPr="001F50FE" w:rsidRDefault="00DF4133" w:rsidP="00DF41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2F5536" w:rsidRPr="00DF4133" w:rsidRDefault="00DF4133" w:rsidP="00DF4133">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границах земельного участка – 90 %.</w:t>
            </w:r>
          </w:p>
        </w:tc>
      </w:tr>
    </w:tbl>
    <w:p w:rsidR="001C5F28" w:rsidRPr="000E39DF" w:rsidRDefault="001C5F28" w:rsidP="001C5F2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C5F28" w:rsidRPr="00873161" w:rsidRDefault="001C5F28" w:rsidP="00671559">
      <w:pPr>
        <w:pStyle w:val="a9"/>
        <w:numPr>
          <w:ilvl w:val="0"/>
          <w:numId w:val="23"/>
        </w:numPr>
        <w:rPr>
          <w:bCs/>
          <w:iCs/>
          <w:lang w:val="ru-RU"/>
        </w:rPr>
      </w:pPr>
      <w:r>
        <w:rPr>
          <w:lang w:val="ru-RU"/>
        </w:rPr>
        <w:t>Не установлены</w:t>
      </w:r>
    </w:p>
    <w:p w:rsidR="001C5F28" w:rsidRDefault="001C5F28" w:rsidP="001C5F2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C5F28" w:rsidRPr="00873161" w:rsidRDefault="001C5F28" w:rsidP="00671559">
      <w:pPr>
        <w:pStyle w:val="a9"/>
        <w:numPr>
          <w:ilvl w:val="0"/>
          <w:numId w:val="23"/>
        </w:numPr>
        <w:rPr>
          <w:bCs/>
          <w:iCs/>
          <w:lang w:val="ru-RU"/>
        </w:rPr>
      </w:pPr>
      <w:r>
        <w:rPr>
          <w:lang w:val="ru-RU"/>
        </w:rPr>
        <w:t>Не установлены</w:t>
      </w:r>
    </w:p>
    <w:p w:rsidR="002C3D5B" w:rsidRDefault="002C3D5B" w:rsidP="002C3D5B">
      <w:pPr>
        <w:pStyle w:val="a9"/>
        <w:rPr>
          <w:b/>
          <w:i/>
          <w:lang w:val="ru-RU"/>
        </w:rPr>
      </w:pPr>
      <w:r>
        <w:rPr>
          <w:b/>
          <w:i/>
          <w:lang w:val="ru-RU"/>
        </w:rPr>
        <w:t>Ограничения использования земельных участков и объектов капитального строительства:</w:t>
      </w:r>
    </w:p>
    <w:p w:rsidR="002C3D5B" w:rsidRDefault="002C3D5B" w:rsidP="00671559">
      <w:pPr>
        <w:pStyle w:val="a9"/>
        <w:numPr>
          <w:ilvl w:val="0"/>
          <w:numId w:val="26"/>
        </w:numPr>
        <w:rPr>
          <w:lang w:val="ru-RU"/>
        </w:rPr>
      </w:pPr>
      <w:r>
        <w:rPr>
          <w:lang w:val="ru-RU"/>
        </w:rPr>
        <w:t>Санитарно-защитная зона;</w:t>
      </w:r>
    </w:p>
    <w:p w:rsidR="002C3D5B" w:rsidRDefault="002C3D5B" w:rsidP="00671559">
      <w:pPr>
        <w:pStyle w:val="a9"/>
        <w:numPr>
          <w:ilvl w:val="0"/>
          <w:numId w:val="26"/>
        </w:numPr>
        <w:rPr>
          <w:lang w:val="ru-RU"/>
        </w:rPr>
      </w:pPr>
      <w:r>
        <w:rPr>
          <w:lang w:val="ru-RU"/>
        </w:rPr>
        <w:t>Водоохранная зона;</w:t>
      </w:r>
    </w:p>
    <w:p w:rsidR="002C3D5B" w:rsidRDefault="002C3D5B" w:rsidP="00671559">
      <w:pPr>
        <w:pStyle w:val="a9"/>
        <w:numPr>
          <w:ilvl w:val="0"/>
          <w:numId w:val="26"/>
        </w:numPr>
        <w:rPr>
          <w:lang w:val="ru-RU"/>
        </w:rPr>
      </w:pPr>
      <w:r>
        <w:rPr>
          <w:lang w:val="ru-RU"/>
        </w:rPr>
        <w:t>Прибрежная защитная полоса;</w:t>
      </w:r>
    </w:p>
    <w:p w:rsidR="002C3D5B" w:rsidRDefault="002C3D5B" w:rsidP="00671559">
      <w:pPr>
        <w:pStyle w:val="a9"/>
        <w:numPr>
          <w:ilvl w:val="0"/>
          <w:numId w:val="26"/>
        </w:numPr>
        <w:rPr>
          <w:lang w:val="ru-RU"/>
        </w:rPr>
      </w:pPr>
      <w:r>
        <w:rPr>
          <w:lang w:val="ru-RU"/>
        </w:rPr>
        <w:t>Зона санитарной охраны источников питьевого водоснабжения;</w:t>
      </w:r>
    </w:p>
    <w:p w:rsidR="002C3D5B" w:rsidRDefault="002C3D5B" w:rsidP="00671559">
      <w:pPr>
        <w:pStyle w:val="a9"/>
        <w:numPr>
          <w:ilvl w:val="0"/>
          <w:numId w:val="26"/>
        </w:numPr>
        <w:rPr>
          <w:lang w:val="ru-RU"/>
        </w:rPr>
      </w:pPr>
      <w:r>
        <w:rPr>
          <w:lang w:val="ru-RU"/>
        </w:rPr>
        <w:t>Охранные зоны инженерных коммуникаций;</w:t>
      </w:r>
    </w:p>
    <w:p w:rsidR="002C3D5B" w:rsidRDefault="002C3D5B" w:rsidP="00671559">
      <w:pPr>
        <w:pStyle w:val="a9"/>
        <w:numPr>
          <w:ilvl w:val="0"/>
          <w:numId w:val="26"/>
        </w:numPr>
        <w:rPr>
          <w:lang w:val="ru-RU"/>
        </w:rPr>
      </w:pPr>
      <w:r>
        <w:rPr>
          <w:lang w:val="ru-RU"/>
        </w:rPr>
        <w:t>Придорожные полосы.</w:t>
      </w:r>
    </w:p>
    <w:p w:rsidR="002C3D5B" w:rsidRDefault="002C3D5B" w:rsidP="002C3D5B">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2" w:name="_Toc196878940"/>
      <w:bookmarkStart w:id="333" w:name="_Toc181759011"/>
      <w:bookmarkStart w:id="334" w:name="_Toc168826917"/>
      <w:bookmarkStart w:id="335" w:name="_Toc312188836"/>
      <w:bookmarkStart w:id="336" w:name="_Toc429415700"/>
      <w:bookmarkStart w:id="337" w:name="_Toc49185513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2"/>
      <w:bookmarkEnd w:id="333"/>
      <w:bookmarkEnd w:id="334"/>
      <w:bookmarkEnd w:id="335"/>
      <w:r w:rsidRPr="000E39DF">
        <w:rPr>
          <w:rFonts w:ascii="Times New Roman" w:eastAsia="Times New Roman" w:hAnsi="Times New Roman" w:cs="Times New Roman"/>
          <w:b/>
          <w:bCs/>
          <w:i/>
          <w:iCs/>
          <w:color w:val="auto"/>
          <w:sz w:val="24"/>
          <w:szCs w:val="24"/>
          <w:lang w:eastAsia="ar-SA"/>
        </w:rPr>
        <w:t>я территории</w:t>
      </w:r>
      <w:bookmarkEnd w:id="336"/>
      <w:bookmarkEnd w:id="337"/>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38" w:name="_Toc196878941"/>
      <w:bookmarkStart w:id="339" w:name="_Toc181759012"/>
      <w:bookmarkStart w:id="340" w:name="_Toc168826918"/>
      <w:bookmarkStart w:id="341" w:name="_Toc312188837"/>
      <w:bookmarkStart w:id="342" w:name="_Toc429415701"/>
      <w:bookmarkStart w:id="343" w:name="_Toc491855136"/>
      <w:r w:rsidRPr="000E39DF">
        <w:rPr>
          <w:rFonts w:eastAsia="Times New Roman" w:cs="Times New Roman"/>
          <w:bCs/>
          <w:lang w:eastAsia="ar-SA"/>
        </w:rPr>
        <w:t>Статья 3</w:t>
      </w:r>
      <w:r w:rsidR="00453B94">
        <w:rPr>
          <w:rFonts w:eastAsia="Times New Roman" w:cs="Times New Roman"/>
          <w:bCs/>
          <w:lang w:eastAsia="ar-SA"/>
        </w:rPr>
        <w:t>4</w:t>
      </w:r>
      <w:r w:rsidRPr="000E39DF">
        <w:rPr>
          <w:rFonts w:eastAsia="Times New Roman" w:cs="Times New Roman"/>
          <w:bCs/>
          <w:lang w:eastAsia="ar-SA"/>
        </w:rPr>
        <w:t xml:space="preserve"> </w:t>
      </w:r>
      <w:bookmarkEnd w:id="338"/>
      <w:bookmarkEnd w:id="339"/>
      <w:bookmarkEnd w:id="340"/>
      <w:bookmarkEnd w:id="341"/>
      <w:bookmarkEnd w:id="342"/>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3"/>
    </w:p>
    <w:p w:rsidR="00514AFF" w:rsidRPr="004051F4" w:rsidRDefault="00514AFF" w:rsidP="00514AFF">
      <w:pPr>
        <w:pStyle w:val="aa"/>
        <w:numPr>
          <w:ilvl w:val="0"/>
          <w:numId w:val="23"/>
        </w:numPr>
      </w:pPr>
      <w:r w:rsidRPr="004051F4">
        <w:rPr>
          <w:rFonts w:ascii="Times New Roman" w:hAnsi="Times New Roman"/>
          <w:sz w:val="24"/>
        </w:rPr>
        <w:t>Санитарно-защитные зоны предприятий, сооружений и иных объектов</w:t>
      </w:r>
    </w:p>
    <w:p w:rsidR="00514AFF" w:rsidRPr="004051F4" w:rsidRDefault="00514AFF" w:rsidP="00514AFF">
      <w:pPr>
        <w:pStyle w:val="aa"/>
        <w:numPr>
          <w:ilvl w:val="0"/>
          <w:numId w:val="23"/>
        </w:numPr>
      </w:pPr>
      <w:r w:rsidRPr="00445C5C">
        <w:rPr>
          <w:rFonts w:ascii="Times New Roman" w:hAnsi="Times New Roman"/>
          <w:sz w:val="24"/>
        </w:rPr>
        <w:t>Санитарно-защитные зоны транспортных коммуникаций</w:t>
      </w:r>
    </w:p>
    <w:p w:rsidR="00514AFF" w:rsidRPr="004051F4" w:rsidRDefault="00514AFF" w:rsidP="00514AFF">
      <w:pPr>
        <w:pStyle w:val="aa"/>
        <w:numPr>
          <w:ilvl w:val="0"/>
          <w:numId w:val="23"/>
        </w:numPr>
      </w:pPr>
      <w:r w:rsidRPr="00445C5C">
        <w:rPr>
          <w:rFonts w:ascii="Times New Roman" w:hAnsi="Times New Roman"/>
          <w:sz w:val="24"/>
        </w:rPr>
        <w:t>Придорожная полоса</w:t>
      </w:r>
    </w:p>
    <w:p w:rsidR="00514AFF" w:rsidRPr="004051F4" w:rsidRDefault="00514AFF" w:rsidP="00514AFF">
      <w:pPr>
        <w:pStyle w:val="aa"/>
        <w:numPr>
          <w:ilvl w:val="0"/>
          <w:numId w:val="23"/>
        </w:numPr>
      </w:pPr>
      <w:r w:rsidRPr="00445C5C">
        <w:rPr>
          <w:rFonts w:ascii="Times New Roman" w:hAnsi="Times New Roman"/>
          <w:sz w:val="24"/>
        </w:rPr>
        <w:t>Охранные зоны инженерных коммуникаций</w:t>
      </w:r>
    </w:p>
    <w:p w:rsidR="00514AFF" w:rsidRPr="004051F4" w:rsidRDefault="00514AFF" w:rsidP="00514AFF">
      <w:pPr>
        <w:pStyle w:val="aa"/>
        <w:numPr>
          <w:ilvl w:val="0"/>
          <w:numId w:val="23"/>
        </w:numPr>
      </w:pPr>
      <w:r w:rsidRPr="00445C5C">
        <w:rPr>
          <w:rFonts w:ascii="Times New Roman" w:hAnsi="Times New Roman"/>
          <w:sz w:val="24"/>
        </w:rPr>
        <w:t>Водоохранная зона</w:t>
      </w:r>
    </w:p>
    <w:p w:rsidR="00514AFF" w:rsidRPr="001718B8" w:rsidRDefault="00514AFF" w:rsidP="00514AFF">
      <w:pPr>
        <w:pStyle w:val="aa"/>
        <w:numPr>
          <w:ilvl w:val="0"/>
          <w:numId w:val="23"/>
        </w:numPr>
      </w:pPr>
      <w:r w:rsidRPr="00445C5C">
        <w:rPr>
          <w:rFonts w:ascii="Times New Roman" w:hAnsi="Times New Roman"/>
          <w:sz w:val="24"/>
        </w:rPr>
        <w:t>Прибрежная защитная полоса</w:t>
      </w:r>
    </w:p>
    <w:p w:rsidR="00514AFF" w:rsidRPr="004051F4" w:rsidRDefault="00514AFF" w:rsidP="00514AFF">
      <w:pPr>
        <w:pStyle w:val="aa"/>
        <w:numPr>
          <w:ilvl w:val="0"/>
          <w:numId w:val="23"/>
        </w:numPr>
      </w:pPr>
      <w:r>
        <w:rPr>
          <w:rFonts w:ascii="Times New Roman" w:hAnsi="Times New Roman"/>
          <w:sz w:val="24"/>
        </w:rPr>
        <w:t>Зона санитарной охраны артезианских скважин</w:t>
      </w:r>
    </w:p>
    <w:p w:rsidR="00514AFF" w:rsidRPr="005F0CC6" w:rsidRDefault="00514AFF" w:rsidP="00514AFF">
      <w:pPr>
        <w:pStyle w:val="aa"/>
        <w:numPr>
          <w:ilvl w:val="0"/>
          <w:numId w:val="23"/>
        </w:numPr>
      </w:pPr>
      <w:r w:rsidRPr="00445C5C">
        <w:rPr>
          <w:rFonts w:ascii="Times New Roman" w:hAnsi="Times New Roman"/>
          <w:sz w:val="24"/>
        </w:rPr>
        <w:t>Зона особо охраняемых природных территорий</w:t>
      </w:r>
    </w:p>
    <w:p w:rsidR="00B42B33" w:rsidRPr="00514AFF" w:rsidRDefault="00514AFF" w:rsidP="00514AFF">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4" w:name="_Toc196878943"/>
      <w:bookmarkStart w:id="345" w:name="_Toc181759014"/>
      <w:bookmarkStart w:id="346" w:name="_Toc168826920"/>
      <w:bookmarkStart w:id="347" w:name="_Toc312188838"/>
      <w:bookmarkStart w:id="348" w:name="_Toc429415702"/>
      <w:bookmarkStart w:id="349" w:name="_Toc491855137"/>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44"/>
      <w:bookmarkEnd w:id="345"/>
      <w:bookmarkEnd w:id="346"/>
      <w:bookmarkEnd w:id="347"/>
      <w:bookmarkEnd w:id="348"/>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9"/>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514AFF" w:rsidRPr="00F206FE" w:rsidRDefault="00514AFF" w:rsidP="00514AFF">
      <w:pPr>
        <w:tabs>
          <w:tab w:val="left" w:pos="720"/>
        </w:tabs>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lastRenderedPageBreak/>
        <w:t>–</w:t>
      </w:r>
      <w:r w:rsidRPr="00F206FE">
        <w:rPr>
          <w:rFonts w:ascii="Times New Roman" w:hAnsi="Times New Roman"/>
          <w:sz w:val="24"/>
          <w:szCs w:val="24"/>
        </w:rPr>
        <w:tab/>
        <w:t>коллективных или индивидуальных дачных и садово-огородных участков;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w:t>
      </w:r>
      <w:r w:rsidRPr="00F206FE">
        <w:rPr>
          <w:snapToGrid w:val="0"/>
        </w:rPr>
        <w:lastRenderedPageBreak/>
        <w:t>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514AFF" w:rsidRPr="00F206FE" w:rsidRDefault="00514AFF" w:rsidP="00514AF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514AFF" w:rsidRPr="00F206FE" w:rsidRDefault="00514AFF" w:rsidP="00514AFF">
      <w:pPr>
        <w:pStyle w:val="af3"/>
        <w:spacing w:before="0" w:beforeAutospacing="0" w:after="0" w:afterAutospacing="0"/>
        <w:ind w:firstLine="567"/>
        <w:jc w:val="both"/>
      </w:pPr>
      <w:r w:rsidRPr="00F206FE">
        <w:t>- размещение площадок спортивных, игровых, для отдыха</w:t>
      </w:r>
    </w:p>
    <w:p w:rsidR="00514AFF" w:rsidRPr="00F206FE" w:rsidRDefault="00514AFF" w:rsidP="00514AFF">
      <w:pPr>
        <w:pStyle w:val="af3"/>
        <w:spacing w:before="0" w:beforeAutospacing="0" w:after="0" w:afterAutospacing="0"/>
        <w:ind w:firstLine="567"/>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4AFF" w:rsidRPr="00F206FE" w:rsidRDefault="00514AFF" w:rsidP="00514AF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14AFF" w:rsidRPr="00F206FE" w:rsidRDefault="00514AFF" w:rsidP="00514AFF">
      <w:pPr>
        <w:autoSpaceDE w:val="0"/>
        <w:autoSpaceDN w:val="0"/>
        <w:adjustRightInd w:val="0"/>
        <w:spacing w:line="240" w:lineRule="auto"/>
        <w:ind w:firstLine="567"/>
        <w:jc w:val="left"/>
        <w:rPr>
          <w:rFonts w:ascii="Times New Roman" w:hAnsi="Times New Roman"/>
          <w:sz w:val="24"/>
          <w:szCs w:val="24"/>
        </w:rPr>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514AFF" w:rsidRPr="00F206FE" w:rsidRDefault="00514AFF" w:rsidP="00514AF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514AFF" w:rsidRPr="00F206FE" w:rsidRDefault="00514AFF" w:rsidP="00514AFF">
      <w:pPr>
        <w:spacing w:line="240" w:lineRule="auto"/>
        <w:jc w:val="left"/>
        <w:rPr>
          <w:rFonts w:ascii="Times New Roman" w:hAnsi="Times New Roman"/>
          <w:sz w:val="24"/>
          <w:szCs w:val="24"/>
        </w:rPr>
      </w:pPr>
    </w:p>
    <w:p w:rsidR="00514AFF" w:rsidRPr="00F206FE" w:rsidRDefault="00514AFF" w:rsidP="00514AF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514AFF" w:rsidRPr="00F206FE" w:rsidRDefault="00514AFF" w:rsidP="00514AFF">
      <w:pPr>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lastRenderedPageBreak/>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514AFF" w:rsidRPr="00F206FE" w:rsidRDefault="00514AFF" w:rsidP="00514AF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514AFF" w:rsidRPr="00F206FE"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w:t>
      </w:r>
      <w:r w:rsidRPr="00F206FE">
        <w:rPr>
          <w:snapToGrid w:val="0"/>
        </w:rPr>
        <w:lastRenderedPageBreak/>
        <w:t>сорок метров для уклона до трех градусов и пятьдесят метров для уклона три и более градуса.</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14AFF" w:rsidRPr="00F206FE" w:rsidRDefault="00514AFF" w:rsidP="00514AFF">
      <w:pPr>
        <w:spacing w:line="240" w:lineRule="auto"/>
        <w:ind w:firstLine="567"/>
        <w:jc w:val="left"/>
        <w:rPr>
          <w:rFonts w:ascii="Times New Roman" w:hAnsi="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514AFF" w:rsidRPr="00F206FE" w:rsidRDefault="00514AFF" w:rsidP="00514AFF">
      <w:pPr>
        <w:spacing w:line="240" w:lineRule="auto"/>
        <w:ind w:firstLine="567"/>
        <w:rPr>
          <w:rFonts w:ascii="Times New Roman" w:hAnsi="Times New Roman"/>
          <w:b/>
          <w:sz w:val="24"/>
          <w:szCs w:val="24"/>
        </w:rPr>
      </w:pP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w:t>
      </w:r>
      <w:r w:rsidRPr="00F206FE">
        <w:rPr>
          <w:rFonts w:ascii="Times New Roman" w:hAnsi="Times New Roman"/>
          <w:sz w:val="24"/>
          <w:szCs w:val="24"/>
        </w:rPr>
        <w:tab/>
        <w:t>не допускается: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514AFF" w:rsidRPr="00F206FE" w:rsidRDefault="00514AFF" w:rsidP="00514AFF">
      <w:pPr>
        <w:pStyle w:val="ConsPlusNormal"/>
        <w:widowControl/>
        <w:ind w:firstLine="567"/>
        <w:rPr>
          <w:rFonts w:ascii="Times New Roman" w:hAnsi="Times New Roman" w:cs="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514AFF" w:rsidRPr="00F206FE" w:rsidRDefault="00514AFF" w:rsidP="00514AFF">
      <w:pPr>
        <w:pStyle w:val="ConsPlusNormal"/>
        <w:widowControl/>
        <w:ind w:firstLine="567"/>
        <w:jc w:val="center"/>
        <w:rPr>
          <w:rFonts w:ascii="Times New Roman" w:hAnsi="Times New Roman" w:cs="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14AFF" w:rsidRPr="005E39BA" w:rsidRDefault="00514AFF" w:rsidP="00514AF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514AFF" w:rsidRDefault="00514AFF" w:rsidP="00514AFF">
      <w:pPr>
        <w:pStyle w:val="ConsPlusNormal"/>
        <w:widowControl/>
        <w:ind w:left="567" w:firstLine="0"/>
        <w:jc w:val="both"/>
        <w:rPr>
          <w:rFonts w:ascii="Times New Roman" w:hAnsi="Times New Roman" w:cs="Times New Roman"/>
          <w:sz w:val="24"/>
          <w:szCs w:val="24"/>
        </w:rPr>
      </w:pPr>
    </w:p>
    <w:p w:rsidR="00514AFF" w:rsidRDefault="00514AFF" w:rsidP="00514AF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w:t>
      </w:r>
      <w:r>
        <w:rPr>
          <w:snapToGrid w:val="0"/>
          <w:szCs w:val="22"/>
        </w:rPr>
        <w:t xml:space="preserve"> </w:t>
      </w:r>
      <w:r w:rsidRPr="005B05D1">
        <w:rPr>
          <w:snapToGrid w:val="0"/>
          <w:szCs w:val="22"/>
        </w:rPr>
        <w:t xml:space="preserve">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50" w:name="OLE_LINK3"/>
      <w:bookmarkStart w:id="351" w:name="OLE_LINK2"/>
      <w:bookmarkStart w:id="352" w:name="OLE_LINK1"/>
      <w:bookmarkEnd w:id="350"/>
      <w:bookmarkEnd w:id="351"/>
      <w:bookmarkEnd w:id="352"/>
      <w:r w:rsidRPr="005B05D1">
        <w:rPr>
          <w:snapToGrid w:val="0"/>
          <w:szCs w:val="22"/>
        </w:rPr>
        <w:t>;</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w:t>
      </w:r>
      <w:r w:rsidRPr="005B05D1">
        <w:rPr>
          <w:snapToGrid w:val="0"/>
          <w:szCs w:val="22"/>
        </w:rPr>
        <w:lastRenderedPageBreak/>
        <w:t>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14AFF" w:rsidRDefault="00514AFF" w:rsidP="00514AF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514AFF" w:rsidRDefault="00514AFF" w:rsidP="00514AF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514AFF" w:rsidRDefault="00514AFF" w:rsidP="00514AF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514AFF" w:rsidRPr="00E6292F" w:rsidRDefault="00514AFF" w:rsidP="00514AF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E6292F" w:rsidRDefault="00514AFF" w:rsidP="00514AF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514AFF" w:rsidRPr="00E6292F" w:rsidRDefault="00514AFF" w:rsidP="00514AFF">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514AFF" w:rsidRPr="00E6292F" w:rsidRDefault="00514AFF" w:rsidP="00514AF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E6292F" w:rsidRDefault="00514AFF" w:rsidP="00514AF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514AFF" w:rsidRPr="00E6292F" w:rsidRDefault="00514AFF" w:rsidP="00514AF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w:t>
      </w:r>
      <w:r w:rsidRPr="00E6292F">
        <w:lastRenderedPageBreak/>
        <w:t xml:space="preserve">года № 73-ФЗ «Об объектах культурного наследия (памятниках истории и культуры) народов Российской Федерации; </w:t>
      </w:r>
    </w:p>
    <w:p w:rsidR="00514AFF" w:rsidRPr="00E6292F" w:rsidRDefault="00514AFF" w:rsidP="00514AFF">
      <w:pPr>
        <w:pStyle w:val="af3"/>
        <w:spacing w:before="0" w:beforeAutospacing="0" w:after="0" w:afterAutospacing="0"/>
        <w:ind w:firstLine="709"/>
        <w:jc w:val="both"/>
      </w:pPr>
      <w:r w:rsidRPr="00E6292F">
        <w:t>3) внесение изменений в Правила землепользования и застройки.</w:t>
      </w:r>
    </w:p>
    <w:p w:rsidR="00514AFF" w:rsidRPr="00E6292F" w:rsidRDefault="00514AFF" w:rsidP="00514AF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514AFF" w:rsidRPr="00E6292F" w:rsidRDefault="00514AFF" w:rsidP="00514AF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14AFF" w:rsidRDefault="00514AFF" w:rsidP="00514AFF">
      <w:pPr>
        <w:spacing w:line="240" w:lineRule="auto"/>
        <w:ind w:firstLine="709"/>
        <w:jc w:val="both"/>
        <w:rPr>
          <w:rFonts w:ascii="Times New Roman" w:hAnsi="Times New Roman"/>
          <w:sz w:val="24"/>
          <w:szCs w:val="24"/>
        </w:rPr>
        <w:sectPr w:rsidR="00514AF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lastRenderedPageBreak/>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3" w:name="_Toc49185513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A365CF" w:rsidRPr="00A365CF">
        <w:rPr>
          <w:rFonts w:ascii="Times New Roman" w:hAnsi="Times New Roman" w:cs="Times New Roman"/>
          <w:b/>
          <w:bCs/>
          <w:caps/>
          <w:color w:val="auto"/>
          <w:sz w:val="24"/>
          <w:szCs w:val="24"/>
          <w:lang w:eastAsia="ru-RU"/>
        </w:rPr>
        <w:t>Рогаткинского</w:t>
      </w:r>
      <w:r w:rsidR="00A365CF"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3"/>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4" w:name="_Toc429415704"/>
      <w:bookmarkStart w:id="355" w:name="_Toc282347553"/>
      <w:bookmarkStart w:id="356" w:name="_Toc321209593"/>
      <w:bookmarkStart w:id="357" w:name="_Toc339819837"/>
      <w:bookmarkStart w:id="358" w:name="_Toc379186266"/>
      <w:bookmarkStart w:id="359" w:name="_Toc379293294"/>
      <w:bookmarkStart w:id="360" w:name="_Toc380051162"/>
      <w:bookmarkStart w:id="361" w:name="_Toc380581569"/>
      <w:bookmarkStart w:id="362" w:name="_Toc392516701"/>
      <w:bookmarkStart w:id="363" w:name="_Toc400454247"/>
      <w:bookmarkStart w:id="364" w:name="_Toc410315226"/>
      <w:bookmarkStart w:id="365" w:name="_Toc424120785"/>
      <w:bookmarkStart w:id="366" w:name="_Toc49185513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4"/>
      <w:r w:rsidR="00A365CF" w:rsidRPr="00A365CF">
        <w:rPr>
          <w:rFonts w:ascii="Times New Roman" w:eastAsia="Times New Roman" w:hAnsi="Times New Roman" w:cs="Times New Roman"/>
          <w:b/>
          <w:bCs/>
          <w:i/>
          <w:iCs/>
          <w:color w:val="auto"/>
          <w:sz w:val="24"/>
          <w:szCs w:val="24"/>
          <w:lang w:eastAsia="ar-SA"/>
        </w:rPr>
        <w:t>Рогаткинского</w:t>
      </w:r>
      <w:r w:rsidR="00A365CF"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66"/>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bookmarkEnd w:id="360"/>
      <w:bookmarkEnd w:id="361"/>
      <w:bookmarkEnd w:id="362"/>
      <w:bookmarkEnd w:id="363"/>
      <w:bookmarkEnd w:id="364"/>
      <w:bookmarkEnd w:id="365"/>
    </w:p>
    <w:p w:rsidR="000E39DF" w:rsidRPr="000E39DF" w:rsidRDefault="00453B94" w:rsidP="000E39DF">
      <w:pPr>
        <w:pStyle w:val="3"/>
        <w:keepLines w:val="0"/>
        <w:suppressAutoHyphens/>
        <w:spacing w:before="180" w:after="120" w:line="240" w:lineRule="auto"/>
        <w:jc w:val="both"/>
        <w:rPr>
          <w:rFonts w:cs="Times New Roman"/>
        </w:rPr>
      </w:pPr>
      <w:bookmarkStart w:id="367" w:name="_Toc282347554"/>
      <w:bookmarkStart w:id="368" w:name="_Toc321209594"/>
      <w:bookmarkStart w:id="369" w:name="_Toc339819838"/>
      <w:bookmarkStart w:id="370" w:name="_Toc379186267"/>
      <w:bookmarkStart w:id="371" w:name="_Toc379293295"/>
      <w:bookmarkStart w:id="372" w:name="_Toc380051163"/>
      <w:bookmarkStart w:id="373" w:name="_Toc380581570"/>
      <w:bookmarkStart w:id="374" w:name="_Toc392516702"/>
      <w:bookmarkStart w:id="375" w:name="_Toc400454248"/>
      <w:bookmarkStart w:id="376" w:name="_Toc410315227"/>
      <w:bookmarkStart w:id="377" w:name="_Toc424120786"/>
      <w:bookmarkStart w:id="378" w:name="_Toc429415705"/>
      <w:bookmarkStart w:id="379" w:name="_Toc491855140"/>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7"/>
      <w:bookmarkEnd w:id="368"/>
      <w:bookmarkEnd w:id="369"/>
      <w:bookmarkEnd w:id="370"/>
      <w:bookmarkEnd w:id="371"/>
      <w:bookmarkEnd w:id="372"/>
      <w:bookmarkEnd w:id="373"/>
      <w:bookmarkEnd w:id="374"/>
      <w:bookmarkEnd w:id="375"/>
      <w:bookmarkEnd w:id="376"/>
      <w:bookmarkEnd w:id="377"/>
      <w:bookmarkEnd w:id="378"/>
      <w:r w:rsidR="00A365CF">
        <w:t>Рогаткинского</w:t>
      </w:r>
      <w:r w:rsidR="00A365CF" w:rsidRPr="000E39DF">
        <w:t xml:space="preserve"> </w:t>
      </w:r>
      <w:r w:rsidR="000E39DF" w:rsidRPr="000E39DF">
        <w:rPr>
          <w:rFonts w:cs="Times New Roman"/>
        </w:rPr>
        <w:t>муниципального образования</w:t>
      </w:r>
      <w:bookmarkEnd w:id="379"/>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80" w:name="_Toc105824107"/>
      <w:bookmarkStart w:id="381" w:name="_Toc282347555"/>
      <w:bookmarkStart w:id="382" w:name="_Toc321209595"/>
      <w:bookmarkStart w:id="383" w:name="_Toc339819839"/>
      <w:bookmarkStart w:id="384" w:name="_Toc379186268"/>
      <w:bookmarkStart w:id="385" w:name="_Toc379293296"/>
      <w:bookmarkStart w:id="386" w:name="_Toc380051164"/>
      <w:bookmarkStart w:id="387" w:name="_Toc380581571"/>
      <w:bookmarkStart w:id="388" w:name="_Toc392516703"/>
      <w:bookmarkStart w:id="389" w:name="_Toc400454249"/>
      <w:bookmarkStart w:id="390" w:name="_Toc410315228"/>
      <w:bookmarkStart w:id="391" w:name="_Toc424120787"/>
      <w:bookmarkStart w:id="392" w:name="_Toc429415706"/>
      <w:bookmarkStart w:id="393" w:name="_Toc491855141"/>
      <w:r w:rsidRPr="000E39DF">
        <w:rPr>
          <w:rFonts w:eastAsia="Times New Roman" w:cs="Times New Roman"/>
          <w:bCs/>
          <w:lang w:eastAsia="ar-SA"/>
        </w:rPr>
        <w:t>Статья 3</w:t>
      </w:r>
      <w:r w:rsidR="00453B94">
        <w:rPr>
          <w:rFonts w:eastAsia="Times New Roman" w:cs="Times New Roman"/>
          <w:bCs/>
          <w:lang w:eastAsia="ar-SA"/>
        </w:rPr>
        <w:t>7.</w:t>
      </w:r>
      <w:r w:rsidRPr="000E39DF">
        <w:rPr>
          <w:rFonts w:eastAsia="Times New Roman" w:cs="Times New Roman"/>
          <w:bCs/>
          <w:lang w:eastAsia="ar-SA"/>
        </w:rPr>
        <w:t xml:space="preserve"> </w:t>
      </w:r>
      <w:bookmarkEnd w:id="380"/>
      <w:r w:rsidRPr="000E39DF">
        <w:rPr>
          <w:rFonts w:eastAsia="Times New Roman" w:cs="Times New Roman"/>
          <w:bCs/>
          <w:lang w:eastAsia="ar-SA"/>
        </w:rPr>
        <w:t>Публичный сервитут</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4" w:name="_Toc392516704"/>
      <w:bookmarkStart w:id="395" w:name="_Toc400454250"/>
      <w:bookmarkStart w:id="396" w:name="_Toc410315229"/>
      <w:bookmarkStart w:id="397" w:name="_Toc424120788"/>
      <w:bookmarkStart w:id="398" w:name="_Toc429415707"/>
      <w:bookmarkStart w:id="399" w:name="_Toc491855142"/>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94"/>
      <w:bookmarkEnd w:id="395"/>
      <w:bookmarkEnd w:id="396"/>
      <w:bookmarkEnd w:id="397"/>
      <w:bookmarkEnd w:id="398"/>
      <w:bookmarkEnd w:id="399"/>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r w:rsidR="00A365CF">
        <w:rPr>
          <w:lang w:val="ru-RU"/>
        </w:rPr>
        <w:t>Рогаткинского</w:t>
      </w:r>
      <w:r w:rsidR="00A365CF"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400" w:name="_Toc282347557"/>
      <w:bookmarkStart w:id="401" w:name="_Toc321209597"/>
      <w:bookmarkStart w:id="402" w:name="_Toc339819841"/>
      <w:bookmarkStart w:id="403" w:name="_Toc379186270"/>
      <w:bookmarkStart w:id="404" w:name="_Toc379293298"/>
      <w:bookmarkStart w:id="405" w:name="_Toc380051166"/>
      <w:bookmarkStart w:id="406" w:name="_Toc380581573"/>
      <w:bookmarkStart w:id="407" w:name="_Toc392516705"/>
      <w:bookmarkStart w:id="408" w:name="_Toc400454251"/>
      <w:bookmarkStart w:id="409" w:name="_Toc410315230"/>
      <w:bookmarkStart w:id="410" w:name="_Toc424120789"/>
      <w:bookmarkStart w:id="411" w:name="_Toc429415708"/>
      <w:bookmarkStart w:id="412" w:name="_Toc491855143"/>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400"/>
      <w:bookmarkEnd w:id="401"/>
      <w:bookmarkEnd w:id="402"/>
      <w:bookmarkEnd w:id="403"/>
      <w:bookmarkEnd w:id="404"/>
      <w:bookmarkEnd w:id="405"/>
      <w:bookmarkEnd w:id="406"/>
      <w:r w:rsidR="009930FC" w:rsidRPr="000E39DF">
        <w:rPr>
          <w:rFonts w:eastAsia="Times New Roman" w:cs="Times New Roman"/>
          <w:bCs/>
          <w:lang w:eastAsia="ar-SA"/>
        </w:rPr>
        <w:t>муниципального образования</w:t>
      </w:r>
      <w:bookmarkEnd w:id="407"/>
      <w:bookmarkEnd w:id="408"/>
      <w:bookmarkEnd w:id="409"/>
      <w:bookmarkEnd w:id="410"/>
      <w:bookmarkEnd w:id="411"/>
      <w:bookmarkEnd w:id="412"/>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3" w:name="_Toc282347558"/>
      <w:bookmarkStart w:id="414" w:name="_Toc321209598"/>
      <w:bookmarkStart w:id="415" w:name="_Toc339819842"/>
      <w:bookmarkStart w:id="416" w:name="_Toc379186271"/>
      <w:bookmarkStart w:id="417" w:name="_Toc379293299"/>
      <w:bookmarkStart w:id="418" w:name="_Toc380051167"/>
      <w:bookmarkStart w:id="419" w:name="_Toc380581574"/>
      <w:bookmarkStart w:id="420" w:name="_Toc392516706"/>
      <w:bookmarkStart w:id="421" w:name="_Toc400454252"/>
      <w:bookmarkStart w:id="422" w:name="_Toc410315231"/>
      <w:bookmarkStart w:id="423" w:name="_Toc424120790"/>
      <w:bookmarkStart w:id="424" w:name="_Toc429415709"/>
      <w:bookmarkStart w:id="425" w:name="_Toc491855144"/>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6" w:name="_Toc282347559"/>
      <w:bookmarkStart w:id="427" w:name="_Toc321209599"/>
      <w:bookmarkStart w:id="428" w:name="_Toc339819843"/>
      <w:bookmarkStart w:id="429" w:name="_Toc379186272"/>
      <w:bookmarkStart w:id="430" w:name="_Toc379293300"/>
      <w:bookmarkStart w:id="431" w:name="_Toc380051168"/>
      <w:bookmarkStart w:id="432" w:name="_Toc380581575"/>
      <w:bookmarkStart w:id="433" w:name="_Toc392516707"/>
      <w:bookmarkStart w:id="434" w:name="_Toc400454253"/>
      <w:bookmarkStart w:id="435" w:name="_Toc410315232"/>
      <w:bookmarkStart w:id="436" w:name="_Toc424120791"/>
      <w:bookmarkStart w:id="437" w:name="_Toc429415710"/>
      <w:bookmarkStart w:id="438" w:name="_Toc491855145"/>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9" w:name="_Toc282347560"/>
      <w:bookmarkStart w:id="440" w:name="_Toc321209600"/>
      <w:bookmarkStart w:id="441" w:name="_Toc339819844"/>
      <w:bookmarkStart w:id="442" w:name="_Toc379186273"/>
      <w:bookmarkStart w:id="443" w:name="_Toc379293301"/>
      <w:bookmarkStart w:id="444" w:name="_Toc380051169"/>
      <w:bookmarkStart w:id="445" w:name="_Toc380581576"/>
      <w:bookmarkStart w:id="446" w:name="_Toc392516708"/>
      <w:bookmarkStart w:id="447" w:name="_Toc400454254"/>
      <w:bookmarkStart w:id="448" w:name="_Toc410315233"/>
      <w:bookmarkStart w:id="449" w:name="_Toc424120792"/>
      <w:bookmarkStart w:id="450" w:name="_Toc429415711"/>
      <w:bookmarkStart w:id="451" w:name="_Toc491855146"/>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2" w:name="_Toc380051170"/>
      <w:bookmarkStart w:id="453" w:name="_Toc380581577"/>
      <w:bookmarkStart w:id="454" w:name="_Toc392516709"/>
      <w:bookmarkStart w:id="455" w:name="_Toc400454255"/>
      <w:bookmarkStart w:id="456" w:name="_Toc410315234"/>
      <w:bookmarkStart w:id="457" w:name="_Toc424120793"/>
      <w:bookmarkStart w:id="458" w:name="_Toc429415712"/>
      <w:bookmarkStart w:id="459" w:name="_Toc491855147"/>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52"/>
      <w:bookmarkEnd w:id="453"/>
      <w:bookmarkEnd w:id="454"/>
      <w:bookmarkEnd w:id="455"/>
      <w:bookmarkEnd w:id="456"/>
      <w:bookmarkEnd w:id="457"/>
      <w:bookmarkEnd w:id="458"/>
      <w:bookmarkEnd w:id="459"/>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0" w:name="_Toc339819846"/>
      <w:bookmarkStart w:id="461" w:name="_Toc379186275"/>
      <w:bookmarkStart w:id="462" w:name="_Toc379293303"/>
      <w:bookmarkStart w:id="463" w:name="_Toc380051171"/>
      <w:bookmarkStart w:id="464" w:name="_Toc380581578"/>
      <w:bookmarkStart w:id="465" w:name="_Toc392516710"/>
      <w:bookmarkStart w:id="466" w:name="_Toc400454256"/>
      <w:bookmarkStart w:id="467" w:name="_Toc410315235"/>
      <w:bookmarkStart w:id="468" w:name="_Toc424120794"/>
      <w:bookmarkStart w:id="469" w:name="_Toc429415713"/>
      <w:bookmarkStart w:id="470" w:name="_Toc491855148"/>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60"/>
      <w:bookmarkEnd w:id="461"/>
      <w:bookmarkEnd w:id="462"/>
      <w:bookmarkEnd w:id="463"/>
      <w:bookmarkEnd w:id="464"/>
      <w:bookmarkEnd w:id="465"/>
      <w:bookmarkEnd w:id="466"/>
      <w:bookmarkEnd w:id="467"/>
      <w:bookmarkEnd w:id="468"/>
      <w:bookmarkEnd w:id="469"/>
      <w:bookmarkEnd w:id="470"/>
    </w:p>
    <w:p w:rsidR="00D80167" w:rsidRPr="000E39DF" w:rsidRDefault="00D80167" w:rsidP="00D80167">
      <w:pPr>
        <w:pStyle w:val="a9"/>
        <w:rPr>
          <w:lang w:val="ru-RU"/>
        </w:rPr>
      </w:pPr>
      <w:bookmarkStart w:id="471"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1"/>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2" w:name="_Toc282347563"/>
      <w:bookmarkStart w:id="473" w:name="_Toc321209603"/>
      <w:bookmarkStart w:id="474" w:name="_Toc339819847"/>
      <w:bookmarkStart w:id="475" w:name="_Toc379186276"/>
      <w:bookmarkStart w:id="476" w:name="_Toc379293304"/>
      <w:bookmarkStart w:id="477" w:name="_Toc380051172"/>
      <w:bookmarkStart w:id="478" w:name="_Toc380581579"/>
      <w:bookmarkStart w:id="479" w:name="_Toc392516711"/>
      <w:bookmarkStart w:id="480" w:name="_Toc400454257"/>
      <w:bookmarkStart w:id="481" w:name="_Toc410315236"/>
      <w:bookmarkStart w:id="482" w:name="_Toc424120795"/>
      <w:bookmarkStart w:id="483" w:name="_Toc429415714"/>
      <w:bookmarkStart w:id="484" w:name="_Toc491855149"/>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A365CF">
        <w:rPr>
          <w:lang w:val="ru-RU"/>
        </w:rPr>
        <w:t>Рогаткинского</w:t>
      </w:r>
      <w:r w:rsidR="00A365CF"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5" w:name="_Toc379293305"/>
      <w:bookmarkStart w:id="486" w:name="_Toc380051173"/>
      <w:bookmarkStart w:id="487" w:name="_Toc380581580"/>
      <w:bookmarkStart w:id="488" w:name="_Toc392516712"/>
      <w:bookmarkStart w:id="489" w:name="_Toc400454258"/>
      <w:bookmarkStart w:id="490" w:name="_Toc410315237"/>
      <w:bookmarkStart w:id="491" w:name="_Toc424120796"/>
      <w:bookmarkStart w:id="492" w:name="_Toc429415715"/>
      <w:bookmarkStart w:id="493" w:name="_Toc491855150"/>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5"/>
      <w:bookmarkEnd w:id="486"/>
      <w:bookmarkEnd w:id="487"/>
      <w:bookmarkEnd w:id="488"/>
      <w:bookmarkEnd w:id="489"/>
      <w:bookmarkEnd w:id="490"/>
      <w:bookmarkEnd w:id="491"/>
      <w:bookmarkEnd w:id="492"/>
      <w:bookmarkEnd w:id="493"/>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4" w:name="_Toc282347565"/>
      <w:bookmarkStart w:id="495" w:name="_Toc321209605"/>
      <w:bookmarkStart w:id="496" w:name="_Toc339819849"/>
      <w:bookmarkStart w:id="497" w:name="_Toc379186278"/>
      <w:bookmarkStart w:id="498" w:name="_Toc379293306"/>
      <w:bookmarkStart w:id="499" w:name="_Toc380051174"/>
      <w:bookmarkStart w:id="500" w:name="_Toc380581581"/>
      <w:bookmarkStart w:id="501" w:name="_Toc392516713"/>
      <w:bookmarkStart w:id="502" w:name="_Toc400454259"/>
      <w:bookmarkStart w:id="503" w:name="_Toc410315238"/>
      <w:bookmarkStart w:id="504" w:name="_Toc424120797"/>
      <w:bookmarkStart w:id="505" w:name="_Toc429415716"/>
      <w:bookmarkStart w:id="506" w:name="_Toc491855151"/>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94"/>
      <w:bookmarkEnd w:id="495"/>
      <w:bookmarkEnd w:id="496"/>
      <w:bookmarkEnd w:id="497"/>
      <w:bookmarkEnd w:id="498"/>
      <w:bookmarkEnd w:id="499"/>
      <w:bookmarkEnd w:id="500"/>
      <w:bookmarkEnd w:id="501"/>
      <w:bookmarkEnd w:id="502"/>
      <w:bookmarkEnd w:id="503"/>
      <w:bookmarkEnd w:id="504"/>
      <w:bookmarkEnd w:id="505"/>
      <w:bookmarkEnd w:id="506"/>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7" w:name="_Toc282347566"/>
      <w:bookmarkStart w:id="508" w:name="_Toc321209606"/>
      <w:bookmarkStart w:id="509" w:name="_Toc339819850"/>
      <w:bookmarkStart w:id="510" w:name="_Toc379186279"/>
      <w:bookmarkStart w:id="511" w:name="_Toc379293307"/>
      <w:bookmarkStart w:id="512" w:name="_Toc380051175"/>
      <w:bookmarkStart w:id="513" w:name="_Toc380581582"/>
      <w:bookmarkStart w:id="514" w:name="_Toc392516714"/>
      <w:bookmarkStart w:id="515" w:name="_Toc400454260"/>
      <w:bookmarkStart w:id="516" w:name="_Toc410315239"/>
      <w:bookmarkStart w:id="517" w:name="_Toc424120798"/>
      <w:bookmarkStart w:id="518" w:name="_Toc429415717"/>
      <w:bookmarkStart w:id="519" w:name="_Toc491855152"/>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0" w:name="_Toc412633722"/>
      <w:bookmarkStart w:id="521" w:name="_Toc424120799"/>
      <w:bookmarkStart w:id="522" w:name="_Toc429415718"/>
      <w:bookmarkStart w:id="523" w:name="_Toc432415562"/>
      <w:bookmarkStart w:id="524" w:name="_Toc491855153"/>
      <w:r w:rsidRPr="000E39DF">
        <w:rPr>
          <w:rFonts w:ascii="Times New Roman" w:hAnsi="Times New Roman" w:cs="Times New Roman"/>
          <w:b/>
          <w:bCs/>
          <w:caps/>
          <w:color w:val="auto"/>
          <w:sz w:val="24"/>
          <w:szCs w:val="24"/>
          <w:lang w:eastAsia="ru-RU"/>
        </w:rPr>
        <w:lastRenderedPageBreak/>
        <w:t>Приложение</w:t>
      </w:r>
      <w:bookmarkEnd w:id="520"/>
      <w:bookmarkEnd w:id="521"/>
      <w:bookmarkEnd w:id="522"/>
      <w:bookmarkEnd w:id="523"/>
      <w:bookmarkEnd w:id="524"/>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5" w:name="_Toc429415719"/>
      <w:bookmarkStart w:id="526" w:name="_Toc432415563"/>
      <w:bookmarkStart w:id="527" w:name="_Toc491855154"/>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5"/>
      <w:bookmarkEnd w:id="526"/>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7"/>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0"/>
            <w:r w:rsidRPr="000E39DF">
              <w:rPr>
                <w:rFonts w:ascii="Times New Roman" w:hAnsi="Times New Roman" w:cs="Times New Roman"/>
                <w:color w:val="000000" w:themeColor="text1"/>
                <w:sz w:val="18"/>
                <w:szCs w:val="18"/>
              </w:rPr>
              <w:t>Сельскохозяйственное использование</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1"/>
            <w:r w:rsidRPr="000E39DF">
              <w:rPr>
                <w:rFonts w:ascii="Times New Roman" w:hAnsi="Times New Roman" w:cs="Times New Roman"/>
                <w:color w:val="000000" w:themeColor="text1"/>
                <w:sz w:val="18"/>
                <w:szCs w:val="18"/>
              </w:rPr>
              <w:t>Растениеводство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3"/>
            <w:r w:rsidRPr="000E39DF">
              <w:rPr>
                <w:rFonts w:ascii="Times New Roman" w:hAnsi="Times New Roman" w:cs="Times New Roman"/>
                <w:color w:val="000000" w:themeColor="text1"/>
                <w:sz w:val="18"/>
                <w:szCs w:val="18"/>
              </w:rPr>
              <w:t>Овощеводство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5"/>
            <w:r w:rsidRPr="000E39DF">
              <w:rPr>
                <w:rFonts w:ascii="Times New Roman" w:hAnsi="Times New Roman" w:cs="Times New Roman"/>
                <w:color w:val="000000" w:themeColor="text1"/>
                <w:sz w:val="18"/>
                <w:szCs w:val="18"/>
              </w:rPr>
              <w:t>Садоводство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6"/>
            <w:r w:rsidRPr="000E39DF">
              <w:rPr>
                <w:rFonts w:ascii="Times New Roman" w:hAnsi="Times New Roman" w:cs="Times New Roman"/>
                <w:color w:val="000000" w:themeColor="text1"/>
                <w:sz w:val="18"/>
                <w:szCs w:val="18"/>
              </w:rPr>
              <w:t>Выращивание льна и конопли</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7"/>
            <w:r w:rsidRPr="000E39DF">
              <w:rPr>
                <w:rFonts w:ascii="Times New Roman" w:hAnsi="Times New Roman" w:cs="Times New Roman"/>
                <w:color w:val="000000" w:themeColor="text1"/>
                <w:sz w:val="18"/>
                <w:szCs w:val="18"/>
              </w:rPr>
              <w:t>Животноводство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8"/>
            <w:r w:rsidRPr="000E39DF">
              <w:rPr>
                <w:rFonts w:ascii="Times New Roman" w:hAnsi="Times New Roman" w:cs="Times New Roman"/>
                <w:color w:val="000000" w:themeColor="text1"/>
                <w:sz w:val="18"/>
                <w:szCs w:val="18"/>
              </w:rPr>
              <w:t>Скотоводство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9"/>
            <w:r w:rsidRPr="000E39DF">
              <w:rPr>
                <w:rFonts w:ascii="Times New Roman" w:hAnsi="Times New Roman" w:cs="Times New Roman"/>
                <w:color w:val="000000" w:themeColor="text1"/>
                <w:sz w:val="18"/>
                <w:szCs w:val="18"/>
              </w:rPr>
              <w:t>Звероводство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0"/>
            <w:r w:rsidRPr="000E39DF">
              <w:rPr>
                <w:rFonts w:ascii="Times New Roman" w:hAnsi="Times New Roman" w:cs="Times New Roman"/>
                <w:color w:val="000000" w:themeColor="text1"/>
                <w:sz w:val="18"/>
                <w:szCs w:val="18"/>
              </w:rPr>
              <w:t>Птицеводство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1"/>
            <w:r w:rsidRPr="000E39DF">
              <w:rPr>
                <w:rFonts w:ascii="Times New Roman" w:hAnsi="Times New Roman" w:cs="Times New Roman"/>
                <w:color w:val="000000" w:themeColor="text1"/>
                <w:sz w:val="18"/>
                <w:szCs w:val="18"/>
              </w:rPr>
              <w:t>Свиноводство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12"/>
            <w:r w:rsidRPr="000E39DF">
              <w:rPr>
                <w:rFonts w:ascii="Times New Roman" w:hAnsi="Times New Roman" w:cs="Times New Roman"/>
                <w:color w:val="000000" w:themeColor="text1"/>
                <w:sz w:val="18"/>
                <w:szCs w:val="18"/>
              </w:rPr>
              <w:t>Пчеловодство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13"/>
            <w:r w:rsidRPr="000E39DF">
              <w:rPr>
                <w:rFonts w:ascii="Times New Roman" w:hAnsi="Times New Roman" w:cs="Times New Roman"/>
                <w:color w:val="000000" w:themeColor="text1"/>
                <w:sz w:val="18"/>
                <w:szCs w:val="18"/>
              </w:rPr>
              <w:t>Рыбоводство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4"/>
            <w:r w:rsidRPr="000E39DF">
              <w:rPr>
                <w:rFonts w:ascii="Times New Roman" w:hAnsi="Times New Roman" w:cs="Times New Roman"/>
                <w:color w:val="000000" w:themeColor="text1"/>
                <w:sz w:val="18"/>
                <w:szCs w:val="18"/>
              </w:rPr>
              <w:t>Научное обеспечение сельского хозяйства</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5"/>
            <w:r w:rsidRPr="000E39DF">
              <w:rPr>
                <w:rFonts w:ascii="Times New Roman" w:hAnsi="Times New Roman" w:cs="Times New Roman"/>
                <w:color w:val="000000" w:themeColor="text1"/>
                <w:sz w:val="18"/>
                <w:szCs w:val="18"/>
              </w:rPr>
              <w:t>Хранение и переработка</w:t>
            </w:r>
            <w:bookmarkEnd w:id="543"/>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117"/>
            <w:r w:rsidRPr="000E39DF">
              <w:rPr>
                <w:rFonts w:ascii="Times New Roman" w:hAnsi="Times New Roman" w:cs="Times New Roman"/>
                <w:color w:val="000000" w:themeColor="text1"/>
                <w:sz w:val="18"/>
                <w:szCs w:val="18"/>
              </w:rPr>
              <w:t>Питомники</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118"/>
            <w:r w:rsidRPr="000E39DF">
              <w:rPr>
                <w:rFonts w:ascii="Times New Roman" w:hAnsi="Times New Roman" w:cs="Times New Roman"/>
                <w:color w:val="000000" w:themeColor="text1"/>
                <w:sz w:val="18"/>
                <w:szCs w:val="18"/>
              </w:rPr>
              <w:t>Обеспечение</w:t>
            </w:r>
            <w:bookmarkEnd w:id="54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0"/>
            <w:r w:rsidRPr="000E39DF">
              <w:rPr>
                <w:rFonts w:ascii="Times New Roman" w:hAnsi="Times New Roman" w:cs="Times New Roman"/>
                <w:color w:val="000000" w:themeColor="text1"/>
                <w:sz w:val="18"/>
                <w:szCs w:val="18"/>
              </w:rPr>
              <w:t>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0" w:name="sub_1022"/>
            <w:r w:rsidRPr="000E39DF">
              <w:rPr>
                <w:color w:val="000000" w:themeColor="text1"/>
                <w:sz w:val="18"/>
                <w:szCs w:val="18"/>
              </w:rPr>
              <w:t>Для ведения личного подсобного хозяйства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3"/>
            <w:r w:rsidRPr="000E39DF">
              <w:rPr>
                <w:rFonts w:ascii="Times New Roman" w:hAnsi="Times New Roman" w:cs="Times New Roman"/>
                <w:color w:val="000000" w:themeColor="text1"/>
                <w:sz w:val="18"/>
                <w:szCs w:val="18"/>
              </w:rPr>
              <w:t>Блокированная жилая застройка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4"/>
            <w:r w:rsidRPr="000E39DF">
              <w:rPr>
                <w:rFonts w:ascii="Times New Roman" w:hAnsi="Times New Roman" w:cs="Times New Roman"/>
                <w:color w:val="000000" w:themeColor="text1"/>
                <w:sz w:val="18"/>
                <w:szCs w:val="18"/>
              </w:rPr>
              <w:t>Передвижное жилье</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5"/>
            <w:r w:rsidRPr="000E39DF">
              <w:rPr>
                <w:rFonts w:ascii="Times New Roman" w:hAnsi="Times New Roman" w:cs="Times New Roman"/>
                <w:color w:val="000000" w:themeColor="text1"/>
                <w:sz w:val="18"/>
                <w:szCs w:val="18"/>
              </w:rPr>
              <w:t>Среднеэтажная жилая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4" w:name="sub_1026"/>
            <w:r w:rsidRPr="000E39DF">
              <w:rPr>
                <w:rFonts w:ascii="Times New Roman" w:hAnsi="Times New Roman" w:cs="Times New Roman"/>
                <w:color w:val="000000" w:themeColor="text1"/>
                <w:sz w:val="18"/>
                <w:szCs w:val="18"/>
              </w:rPr>
              <w:t>(высотная застройка)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7"/>
            <w:r w:rsidRPr="000E39DF">
              <w:rPr>
                <w:rFonts w:ascii="Times New Roman" w:hAnsi="Times New Roman" w:cs="Times New Roman"/>
                <w:color w:val="000000" w:themeColor="text1"/>
                <w:sz w:val="18"/>
                <w:szCs w:val="18"/>
              </w:rPr>
              <w:t>Обслуживание застройки жилой</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1"/>
            <w:r w:rsidRPr="000E39DF">
              <w:rPr>
                <w:rFonts w:ascii="Times New Roman" w:hAnsi="Times New Roman" w:cs="Times New Roman"/>
                <w:color w:val="000000" w:themeColor="text1"/>
                <w:sz w:val="18"/>
                <w:szCs w:val="18"/>
              </w:rPr>
              <w:t>Коммунальное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2"/>
            <w:r w:rsidRPr="000E39DF">
              <w:rPr>
                <w:rFonts w:ascii="Times New Roman" w:hAnsi="Times New Roman" w:cs="Times New Roman"/>
                <w:color w:val="000000" w:themeColor="text1"/>
                <w:sz w:val="18"/>
                <w:szCs w:val="18"/>
              </w:rPr>
              <w:t>Социальное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3"/>
            <w:r w:rsidRPr="000E39DF">
              <w:rPr>
                <w:rFonts w:ascii="Times New Roman" w:hAnsi="Times New Roman" w:cs="Times New Roman"/>
                <w:color w:val="000000" w:themeColor="text1"/>
                <w:sz w:val="18"/>
                <w:szCs w:val="18"/>
              </w:rPr>
              <w:t>Бытовое обслуживание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
            <w:r w:rsidRPr="000E39DF">
              <w:rPr>
                <w:rFonts w:ascii="Times New Roman" w:hAnsi="Times New Roman" w:cs="Times New Roman"/>
                <w:color w:val="000000" w:themeColor="text1"/>
                <w:sz w:val="18"/>
                <w:szCs w:val="18"/>
              </w:rPr>
              <w:t>Здравоохранение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41"/>
            <w:r w:rsidRPr="000E39DF">
              <w:rPr>
                <w:rFonts w:ascii="Times New Roman" w:hAnsi="Times New Roman" w:cs="Times New Roman"/>
                <w:color w:val="000000" w:themeColor="text1"/>
                <w:sz w:val="18"/>
                <w:szCs w:val="18"/>
              </w:rPr>
              <w:t>Амбулаторно-поликлиническое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42"/>
            <w:r w:rsidRPr="000E39DF">
              <w:rPr>
                <w:rFonts w:ascii="Times New Roman" w:hAnsi="Times New Roman" w:cs="Times New Roman"/>
                <w:color w:val="000000" w:themeColor="text1"/>
                <w:sz w:val="18"/>
                <w:szCs w:val="18"/>
              </w:rPr>
              <w:t>Стационарное медицинское обслуживание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
            <w:r w:rsidRPr="000E39DF">
              <w:rPr>
                <w:rFonts w:ascii="Times New Roman" w:hAnsi="Times New Roman" w:cs="Times New Roman"/>
                <w:color w:val="000000" w:themeColor="text1"/>
                <w:sz w:val="18"/>
                <w:szCs w:val="18"/>
              </w:rPr>
              <w:t>Образование и просвещение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6"/>
            <w:r w:rsidRPr="000E39DF">
              <w:rPr>
                <w:rFonts w:ascii="Times New Roman" w:hAnsi="Times New Roman" w:cs="Times New Roman"/>
                <w:color w:val="000000" w:themeColor="text1"/>
                <w:sz w:val="18"/>
                <w:szCs w:val="18"/>
              </w:rPr>
              <w:t>Культурное развитие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7"/>
            <w:r w:rsidRPr="000E39DF">
              <w:rPr>
                <w:rFonts w:ascii="Times New Roman" w:hAnsi="Times New Roman" w:cs="Times New Roman"/>
                <w:color w:val="000000" w:themeColor="text1"/>
                <w:sz w:val="18"/>
                <w:szCs w:val="18"/>
              </w:rPr>
              <w:t>Религиозное использование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8"/>
            <w:r w:rsidRPr="000E39DF">
              <w:rPr>
                <w:rFonts w:ascii="Times New Roman" w:hAnsi="Times New Roman" w:cs="Times New Roman"/>
                <w:color w:val="000000" w:themeColor="text1"/>
                <w:sz w:val="18"/>
                <w:szCs w:val="18"/>
              </w:rPr>
              <w:t>Общественное управление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9"/>
            <w:r w:rsidRPr="000E39DF">
              <w:rPr>
                <w:rFonts w:ascii="Times New Roman" w:hAnsi="Times New Roman" w:cs="Times New Roman"/>
                <w:color w:val="000000" w:themeColor="text1"/>
                <w:sz w:val="18"/>
                <w:szCs w:val="18"/>
              </w:rPr>
              <w:t>Обеспечение научной деятельности</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
            <w:r w:rsidRPr="000E39DF">
              <w:rPr>
                <w:rFonts w:ascii="Times New Roman" w:hAnsi="Times New Roman" w:cs="Times New Roman"/>
                <w:color w:val="000000" w:themeColor="text1"/>
                <w:sz w:val="18"/>
                <w:szCs w:val="18"/>
              </w:rPr>
              <w:t>Ветеринарное обслуживание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101"/>
            <w:r w:rsidRPr="000E39DF">
              <w:rPr>
                <w:rFonts w:ascii="Times New Roman" w:hAnsi="Times New Roman" w:cs="Times New Roman"/>
                <w:color w:val="000000" w:themeColor="text1"/>
                <w:sz w:val="18"/>
                <w:szCs w:val="18"/>
              </w:rPr>
              <w:t>Амбулаторное ветеринарное обслуживание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102"/>
            <w:r w:rsidRPr="000E39DF">
              <w:rPr>
                <w:rFonts w:ascii="Times New Roman" w:hAnsi="Times New Roman" w:cs="Times New Roman"/>
                <w:color w:val="000000" w:themeColor="text1"/>
                <w:sz w:val="18"/>
                <w:szCs w:val="18"/>
              </w:rPr>
              <w:t>Приюты для животных</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40"/>
            <w:r w:rsidRPr="000E39DF">
              <w:rPr>
                <w:rFonts w:ascii="Times New Roman" w:hAnsi="Times New Roman" w:cs="Times New Roman"/>
                <w:color w:val="000000" w:themeColor="text1"/>
                <w:sz w:val="18"/>
                <w:szCs w:val="18"/>
              </w:rPr>
              <w:t>Предпринимательство</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1"/>
            <w:r w:rsidRPr="000E39DF">
              <w:rPr>
                <w:rFonts w:ascii="Times New Roman" w:hAnsi="Times New Roman" w:cs="Times New Roman"/>
                <w:color w:val="000000" w:themeColor="text1"/>
                <w:sz w:val="18"/>
                <w:szCs w:val="18"/>
              </w:rPr>
              <w:t>Деловое управление</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7" w:name="sub_1042"/>
            <w:r w:rsidRPr="000E39DF">
              <w:rPr>
                <w:color w:val="000000" w:themeColor="text1"/>
                <w:sz w:val="18"/>
                <w:szCs w:val="18"/>
              </w:rPr>
              <w:t>Объекты торговли (торговые центры, торгово-развлекательные центры (комплексы)</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3"/>
            <w:r w:rsidRPr="000E39DF">
              <w:rPr>
                <w:rFonts w:ascii="Times New Roman" w:hAnsi="Times New Roman" w:cs="Times New Roman"/>
                <w:color w:val="000000" w:themeColor="text1"/>
                <w:sz w:val="18"/>
                <w:szCs w:val="18"/>
              </w:rPr>
              <w:t>Рынки</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4"/>
            <w:r w:rsidRPr="000E39DF">
              <w:rPr>
                <w:rFonts w:ascii="Times New Roman" w:hAnsi="Times New Roman" w:cs="Times New Roman"/>
                <w:color w:val="000000" w:themeColor="text1"/>
                <w:sz w:val="18"/>
                <w:szCs w:val="18"/>
              </w:rPr>
              <w:t>Магазины</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5"/>
            <w:r w:rsidRPr="000E39DF">
              <w:rPr>
                <w:rFonts w:ascii="Times New Roman" w:hAnsi="Times New Roman" w:cs="Times New Roman"/>
                <w:color w:val="000000" w:themeColor="text1"/>
                <w:sz w:val="18"/>
                <w:szCs w:val="18"/>
              </w:rPr>
              <w:t>Банковская и страховая деятельность</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6"/>
            <w:r w:rsidRPr="000E39DF">
              <w:rPr>
                <w:rFonts w:ascii="Times New Roman" w:hAnsi="Times New Roman" w:cs="Times New Roman"/>
                <w:color w:val="000000" w:themeColor="text1"/>
                <w:sz w:val="18"/>
                <w:szCs w:val="18"/>
              </w:rPr>
              <w:t>Общественное питание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7"/>
            <w:r w:rsidRPr="000E39DF">
              <w:rPr>
                <w:rFonts w:ascii="Times New Roman" w:hAnsi="Times New Roman" w:cs="Times New Roman"/>
                <w:color w:val="000000" w:themeColor="text1"/>
                <w:sz w:val="18"/>
                <w:szCs w:val="18"/>
              </w:rPr>
              <w:t>Гостиничное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8"/>
            <w:r w:rsidRPr="000E39DF">
              <w:rPr>
                <w:rFonts w:ascii="Times New Roman" w:hAnsi="Times New Roman" w:cs="Times New Roman"/>
                <w:color w:val="000000" w:themeColor="text1"/>
                <w:sz w:val="18"/>
                <w:szCs w:val="18"/>
              </w:rPr>
              <w:t>Развлечения</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9"/>
            <w:r w:rsidRPr="000E39DF">
              <w:rPr>
                <w:rFonts w:ascii="Times New Roman" w:hAnsi="Times New Roman" w:cs="Times New Roman"/>
                <w:color w:val="000000" w:themeColor="text1"/>
                <w:sz w:val="18"/>
                <w:szCs w:val="18"/>
              </w:rPr>
              <w:t>Обслуживание автотранспорта</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91"/>
            <w:r w:rsidRPr="000E39DF">
              <w:rPr>
                <w:rFonts w:ascii="Times New Roman" w:hAnsi="Times New Roman" w:cs="Times New Roman"/>
                <w:color w:val="000000" w:themeColor="text1"/>
                <w:sz w:val="18"/>
                <w:szCs w:val="18"/>
              </w:rPr>
              <w:t>Объекты придорожного сервиса</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10"/>
            <w:r w:rsidRPr="000E39DF">
              <w:rPr>
                <w:rFonts w:ascii="Times New Roman" w:hAnsi="Times New Roman" w:cs="Times New Roman"/>
                <w:color w:val="000000" w:themeColor="text1"/>
                <w:sz w:val="18"/>
                <w:szCs w:val="18"/>
              </w:rPr>
              <w:t>Выставочно-ярмарочная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0"/>
            <w:r w:rsidRPr="000E39DF">
              <w:rPr>
                <w:rFonts w:ascii="Times New Roman" w:hAnsi="Times New Roman" w:cs="Times New Roman"/>
                <w:color w:val="000000" w:themeColor="text1"/>
                <w:sz w:val="18"/>
                <w:szCs w:val="18"/>
              </w:rPr>
              <w:t>Отдых (рекреация)</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1"/>
            <w:r w:rsidRPr="000E39DF">
              <w:rPr>
                <w:rFonts w:ascii="Times New Roman" w:hAnsi="Times New Roman" w:cs="Times New Roman"/>
                <w:color w:val="000000" w:themeColor="text1"/>
                <w:sz w:val="18"/>
                <w:szCs w:val="18"/>
              </w:rPr>
              <w:t>Спорт</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2"/>
            <w:r w:rsidRPr="000E39DF">
              <w:rPr>
                <w:rFonts w:ascii="Times New Roman" w:hAnsi="Times New Roman" w:cs="Times New Roman"/>
                <w:color w:val="000000" w:themeColor="text1"/>
                <w:sz w:val="18"/>
                <w:szCs w:val="18"/>
              </w:rPr>
              <w:t>Природно-познавательный туризм</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21"/>
            <w:r w:rsidRPr="000E39DF">
              <w:rPr>
                <w:rFonts w:ascii="Times New Roman" w:hAnsi="Times New Roman" w:cs="Times New Roman"/>
                <w:color w:val="000000" w:themeColor="text1"/>
                <w:sz w:val="18"/>
                <w:szCs w:val="18"/>
              </w:rPr>
              <w:t>Туристическое обслуживание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3"/>
            <w:r w:rsidRPr="000E39DF">
              <w:rPr>
                <w:rFonts w:ascii="Times New Roman" w:hAnsi="Times New Roman" w:cs="Times New Roman"/>
                <w:color w:val="000000" w:themeColor="text1"/>
                <w:sz w:val="18"/>
                <w:szCs w:val="18"/>
              </w:rPr>
              <w:t>Охота и рыбалка</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4"/>
            <w:r w:rsidRPr="000E39DF">
              <w:rPr>
                <w:rFonts w:ascii="Times New Roman" w:hAnsi="Times New Roman" w:cs="Times New Roman"/>
                <w:color w:val="000000" w:themeColor="text1"/>
                <w:sz w:val="18"/>
                <w:szCs w:val="18"/>
              </w:rPr>
              <w:t>Причалы для маломерных</w:t>
            </w:r>
            <w:bookmarkEnd w:id="59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5"/>
            <w:r w:rsidRPr="000E39DF">
              <w:rPr>
                <w:rFonts w:ascii="Times New Roman" w:hAnsi="Times New Roman" w:cs="Times New Roman"/>
                <w:color w:val="000000" w:themeColor="text1"/>
                <w:sz w:val="18"/>
                <w:szCs w:val="18"/>
              </w:rPr>
              <w:t>Поля для гольфа или конных прогулок</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0"/>
            <w:r w:rsidRPr="000E39DF">
              <w:rPr>
                <w:rFonts w:ascii="Times New Roman" w:hAnsi="Times New Roman" w:cs="Times New Roman"/>
                <w:color w:val="000000" w:themeColor="text1"/>
                <w:sz w:val="18"/>
                <w:szCs w:val="18"/>
              </w:rPr>
              <w:t>Производственная деятельность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1"/>
            <w:r w:rsidRPr="000E39DF">
              <w:rPr>
                <w:rFonts w:ascii="Times New Roman" w:hAnsi="Times New Roman" w:cs="Times New Roman"/>
                <w:color w:val="000000" w:themeColor="text1"/>
                <w:sz w:val="18"/>
                <w:szCs w:val="18"/>
              </w:rPr>
              <w:t>Недропользование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2"/>
            <w:r w:rsidRPr="000E39DF">
              <w:rPr>
                <w:rFonts w:ascii="Times New Roman" w:hAnsi="Times New Roman" w:cs="Times New Roman"/>
                <w:color w:val="000000" w:themeColor="text1"/>
                <w:sz w:val="18"/>
                <w:szCs w:val="18"/>
              </w:rPr>
              <w:t>Тяжелая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21"/>
            <w:r w:rsidRPr="000E39DF">
              <w:rPr>
                <w:rFonts w:ascii="Times New Roman" w:hAnsi="Times New Roman" w:cs="Times New Roman"/>
                <w:color w:val="000000" w:themeColor="text1"/>
                <w:sz w:val="18"/>
                <w:szCs w:val="18"/>
              </w:rPr>
              <w:t>Автомобилестроительная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3"/>
            <w:r w:rsidRPr="000E39DF">
              <w:rPr>
                <w:rFonts w:ascii="Times New Roman" w:hAnsi="Times New Roman" w:cs="Times New Roman"/>
                <w:color w:val="000000" w:themeColor="text1"/>
                <w:sz w:val="18"/>
                <w:szCs w:val="18"/>
              </w:rPr>
              <w:t>Легкая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31"/>
            <w:r w:rsidRPr="000E39DF">
              <w:rPr>
                <w:rFonts w:ascii="Times New Roman" w:hAnsi="Times New Roman" w:cs="Times New Roman"/>
                <w:color w:val="000000" w:themeColor="text1"/>
                <w:sz w:val="18"/>
                <w:szCs w:val="18"/>
              </w:rPr>
              <w:t>Фармацевтическая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4"/>
            <w:r w:rsidRPr="000E39DF">
              <w:rPr>
                <w:rFonts w:ascii="Times New Roman" w:hAnsi="Times New Roman" w:cs="Times New Roman"/>
                <w:color w:val="000000" w:themeColor="text1"/>
                <w:sz w:val="18"/>
                <w:szCs w:val="18"/>
              </w:rPr>
              <w:t>Пищевая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5"/>
            <w:r w:rsidRPr="000E39DF">
              <w:rPr>
                <w:rFonts w:ascii="Times New Roman" w:hAnsi="Times New Roman" w:cs="Times New Roman"/>
                <w:color w:val="000000" w:themeColor="text1"/>
                <w:sz w:val="18"/>
                <w:szCs w:val="18"/>
              </w:rPr>
              <w:t>Нефтехимическая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6"/>
            <w:r w:rsidRPr="000E39DF">
              <w:rPr>
                <w:rFonts w:ascii="Times New Roman" w:hAnsi="Times New Roman" w:cs="Times New Roman"/>
                <w:color w:val="000000" w:themeColor="text1"/>
                <w:sz w:val="18"/>
                <w:szCs w:val="18"/>
              </w:rPr>
              <w:lastRenderedPageBreak/>
              <w:t>Строительная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7"/>
            <w:r w:rsidRPr="000E39DF">
              <w:rPr>
                <w:rFonts w:ascii="Times New Roman" w:hAnsi="Times New Roman" w:cs="Times New Roman"/>
                <w:color w:val="000000" w:themeColor="text1"/>
                <w:sz w:val="18"/>
                <w:szCs w:val="18"/>
              </w:rPr>
              <w:t>Энергетика</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71"/>
            <w:r w:rsidRPr="000E39DF">
              <w:rPr>
                <w:rFonts w:ascii="Times New Roman" w:hAnsi="Times New Roman" w:cs="Times New Roman"/>
                <w:color w:val="000000" w:themeColor="text1"/>
                <w:sz w:val="18"/>
                <w:szCs w:val="18"/>
              </w:rPr>
              <w:t>Атомная энергетика</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8"/>
            <w:r w:rsidRPr="000E39DF">
              <w:rPr>
                <w:rFonts w:ascii="Times New Roman" w:hAnsi="Times New Roman" w:cs="Times New Roman"/>
                <w:color w:val="000000" w:themeColor="text1"/>
                <w:sz w:val="18"/>
                <w:szCs w:val="18"/>
              </w:rPr>
              <w:t>Связь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9"/>
            <w:r w:rsidRPr="000E39DF">
              <w:rPr>
                <w:rFonts w:ascii="Times New Roman" w:hAnsi="Times New Roman" w:cs="Times New Roman"/>
                <w:color w:val="000000" w:themeColor="text1"/>
                <w:sz w:val="18"/>
                <w:szCs w:val="18"/>
              </w:rPr>
              <w:t>Склады</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10"/>
            <w:r w:rsidRPr="000E39DF">
              <w:rPr>
                <w:rFonts w:ascii="Times New Roman" w:hAnsi="Times New Roman" w:cs="Times New Roman"/>
                <w:color w:val="000000" w:themeColor="text1"/>
                <w:sz w:val="18"/>
                <w:szCs w:val="18"/>
              </w:rPr>
              <w:t>Обеспечение космической деятельности</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11"/>
            <w:r w:rsidRPr="000E39DF">
              <w:rPr>
                <w:rFonts w:ascii="Times New Roman" w:hAnsi="Times New Roman" w:cs="Times New Roman"/>
                <w:color w:val="000000" w:themeColor="text1"/>
                <w:sz w:val="18"/>
                <w:szCs w:val="18"/>
              </w:rPr>
              <w:t>Целлюлозно-бумажная промышленность</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0"/>
            <w:r w:rsidRPr="000E39DF">
              <w:rPr>
                <w:rFonts w:ascii="Times New Roman" w:hAnsi="Times New Roman" w:cs="Times New Roman"/>
                <w:color w:val="000000" w:themeColor="text1"/>
                <w:sz w:val="18"/>
                <w:szCs w:val="18"/>
              </w:rPr>
              <w:t>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1"/>
            <w:r w:rsidRPr="000E39DF">
              <w:rPr>
                <w:rFonts w:ascii="Times New Roman" w:hAnsi="Times New Roman" w:cs="Times New Roman"/>
                <w:color w:val="000000" w:themeColor="text1"/>
                <w:sz w:val="18"/>
                <w:szCs w:val="18"/>
              </w:rPr>
              <w:t>Железнодорожный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2"/>
            <w:r w:rsidRPr="000E39DF">
              <w:rPr>
                <w:rFonts w:ascii="Times New Roman" w:hAnsi="Times New Roman" w:cs="Times New Roman"/>
                <w:color w:val="000000" w:themeColor="text1"/>
                <w:sz w:val="18"/>
                <w:szCs w:val="18"/>
              </w:rPr>
              <w:t>Автомобильный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3"/>
            <w:r w:rsidRPr="000E39DF">
              <w:rPr>
                <w:rFonts w:ascii="Times New Roman" w:hAnsi="Times New Roman" w:cs="Times New Roman"/>
                <w:color w:val="000000" w:themeColor="text1"/>
                <w:sz w:val="18"/>
                <w:szCs w:val="18"/>
              </w:rPr>
              <w:t>Водный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4"/>
            <w:r w:rsidRPr="000E39DF">
              <w:rPr>
                <w:rFonts w:ascii="Times New Roman" w:hAnsi="Times New Roman" w:cs="Times New Roman"/>
                <w:color w:val="000000" w:themeColor="text1"/>
                <w:sz w:val="18"/>
                <w:szCs w:val="18"/>
              </w:rPr>
              <w:t>Воздушный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75"/>
            <w:r w:rsidRPr="000E39DF">
              <w:rPr>
                <w:rFonts w:ascii="Times New Roman" w:hAnsi="Times New Roman" w:cs="Times New Roman"/>
                <w:color w:val="000000" w:themeColor="text1"/>
                <w:sz w:val="18"/>
                <w:szCs w:val="18"/>
              </w:rPr>
              <w:t>Трубопроводный транспорт</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0"/>
            <w:r w:rsidRPr="000E39DF">
              <w:rPr>
                <w:rFonts w:ascii="Times New Roman" w:hAnsi="Times New Roman" w:cs="Times New Roman"/>
                <w:color w:val="000000" w:themeColor="text1"/>
                <w:sz w:val="18"/>
                <w:szCs w:val="18"/>
              </w:rPr>
              <w:t>Обеспечение обороны и безопасности</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1"/>
            <w:r w:rsidRPr="000E39DF">
              <w:rPr>
                <w:rFonts w:ascii="Times New Roman" w:hAnsi="Times New Roman" w:cs="Times New Roman"/>
                <w:color w:val="000000" w:themeColor="text1"/>
                <w:sz w:val="18"/>
                <w:szCs w:val="18"/>
              </w:rPr>
              <w:t>Обеспечение вооруженных сил</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83"/>
            <w:r w:rsidRPr="000E39DF">
              <w:rPr>
                <w:rFonts w:ascii="Times New Roman" w:hAnsi="Times New Roman" w:cs="Times New Roman"/>
                <w:color w:val="000000" w:themeColor="text1"/>
                <w:sz w:val="18"/>
                <w:szCs w:val="18"/>
              </w:rPr>
              <w:t>Обеспечение внутреннего правопорядка</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1"/>
            <w:r w:rsidRPr="000E39DF">
              <w:rPr>
                <w:rFonts w:ascii="Times New Roman" w:hAnsi="Times New Roman" w:cs="Times New Roman"/>
                <w:color w:val="000000" w:themeColor="text1"/>
                <w:sz w:val="18"/>
                <w:szCs w:val="18"/>
              </w:rPr>
              <w:t>Охрана природных территорий</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92"/>
            <w:r w:rsidRPr="000E39DF">
              <w:rPr>
                <w:rFonts w:ascii="Times New Roman" w:hAnsi="Times New Roman" w:cs="Times New Roman"/>
                <w:color w:val="000000" w:themeColor="text1"/>
                <w:sz w:val="18"/>
                <w:szCs w:val="18"/>
              </w:rPr>
              <w:t>Курортная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921"/>
            <w:r w:rsidRPr="000E39DF">
              <w:rPr>
                <w:rFonts w:ascii="Times New Roman" w:hAnsi="Times New Roman" w:cs="Times New Roman"/>
                <w:color w:val="000000" w:themeColor="text1"/>
                <w:sz w:val="18"/>
                <w:szCs w:val="18"/>
              </w:rPr>
              <w:t>Санаторная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4" w:name="sub_1093"/>
            <w:r w:rsidRPr="000E39DF">
              <w:rPr>
                <w:color w:val="000000" w:themeColor="text1"/>
                <w:sz w:val="18"/>
                <w:szCs w:val="18"/>
              </w:rPr>
              <w:t>Историко-культурная деятельность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5" w:name="sub_10100"/>
            <w:r w:rsidRPr="000E39DF">
              <w:rPr>
                <w:color w:val="000000" w:themeColor="text1"/>
                <w:sz w:val="18"/>
                <w:szCs w:val="18"/>
              </w:rPr>
              <w:t>Использование лесов</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1"/>
            <w:r w:rsidRPr="000E39DF">
              <w:rPr>
                <w:rFonts w:ascii="Times New Roman" w:hAnsi="Times New Roman" w:cs="Times New Roman"/>
                <w:color w:val="000000" w:themeColor="text1"/>
                <w:sz w:val="18"/>
                <w:szCs w:val="18"/>
              </w:rPr>
              <w:t>Заготовка древесины</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2"/>
            <w:r w:rsidRPr="000E39DF">
              <w:rPr>
                <w:rFonts w:ascii="Times New Roman" w:hAnsi="Times New Roman" w:cs="Times New Roman"/>
                <w:color w:val="000000" w:themeColor="text1"/>
                <w:sz w:val="18"/>
                <w:szCs w:val="18"/>
              </w:rPr>
              <w:t>Лесные плантации</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03"/>
            <w:r w:rsidRPr="000E39DF">
              <w:rPr>
                <w:rFonts w:ascii="Times New Roman" w:hAnsi="Times New Roman" w:cs="Times New Roman"/>
                <w:color w:val="000000" w:themeColor="text1"/>
                <w:sz w:val="18"/>
                <w:szCs w:val="18"/>
              </w:rPr>
              <w:t>Заготовка лесных ресурсов</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04"/>
            <w:r w:rsidRPr="000E39DF">
              <w:rPr>
                <w:rFonts w:ascii="Times New Roman" w:hAnsi="Times New Roman" w:cs="Times New Roman"/>
                <w:color w:val="000000" w:themeColor="text1"/>
                <w:sz w:val="18"/>
                <w:szCs w:val="18"/>
              </w:rPr>
              <w:t>Резервные леса</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0"/>
            <w:r w:rsidRPr="000E39DF">
              <w:rPr>
                <w:rFonts w:ascii="Times New Roman" w:hAnsi="Times New Roman" w:cs="Times New Roman"/>
                <w:color w:val="000000" w:themeColor="text1"/>
                <w:sz w:val="18"/>
                <w:szCs w:val="18"/>
              </w:rPr>
              <w:t>Водные объекты</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1"/>
            <w:r w:rsidRPr="000E39DF">
              <w:rPr>
                <w:rFonts w:ascii="Times New Roman" w:hAnsi="Times New Roman" w:cs="Times New Roman"/>
                <w:color w:val="000000" w:themeColor="text1"/>
                <w:sz w:val="18"/>
                <w:szCs w:val="18"/>
              </w:rPr>
              <w:t>Общее пользование водными объектами</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13"/>
            <w:r w:rsidRPr="000E39DF">
              <w:rPr>
                <w:rFonts w:ascii="Times New Roman" w:hAnsi="Times New Roman" w:cs="Times New Roman"/>
                <w:color w:val="000000" w:themeColor="text1"/>
                <w:sz w:val="18"/>
                <w:szCs w:val="18"/>
              </w:rPr>
              <w:t>Гидротехнические сооружения</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1"/>
            <w:r w:rsidRPr="000E39DF">
              <w:rPr>
                <w:rFonts w:ascii="Times New Roman" w:hAnsi="Times New Roman" w:cs="Times New Roman"/>
                <w:color w:val="000000" w:themeColor="text1"/>
                <w:sz w:val="18"/>
                <w:szCs w:val="18"/>
              </w:rPr>
              <w:t>Ритуальная деятельность</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22"/>
            <w:r w:rsidRPr="000E39DF">
              <w:rPr>
                <w:rFonts w:ascii="Times New Roman" w:hAnsi="Times New Roman" w:cs="Times New Roman"/>
                <w:color w:val="000000" w:themeColor="text1"/>
                <w:sz w:val="18"/>
                <w:szCs w:val="18"/>
              </w:rPr>
              <w:t>Специальная деятельность</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23"/>
            <w:r w:rsidRPr="000E39DF">
              <w:rPr>
                <w:rFonts w:ascii="Times New Roman" w:hAnsi="Times New Roman" w:cs="Times New Roman"/>
                <w:color w:val="000000" w:themeColor="text1"/>
                <w:sz w:val="18"/>
                <w:szCs w:val="18"/>
              </w:rPr>
              <w:t>Запас</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1"/>
            <w:r w:rsidRPr="000E39DF">
              <w:rPr>
                <w:rFonts w:ascii="Times New Roman" w:hAnsi="Times New Roman" w:cs="Times New Roman"/>
                <w:color w:val="000000" w:themeColor="text1"/>
                <w:sz w:val="18"/>
                <w:szCs w:val="18"/>
              </w:rPr>
              <w:t>Ведение огородничества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32"/>
            <w:r w:rsidRPr="000E39DF">
              <w:rPr>
                <w:rFonts w:ascii="Times New Roman" w:hAnsi="Times New Roman" w:cs="Times New Roman"/>
                <w:color w:val="000000" w:themeColor="text1"/>
                <w:sz w:val="18"/>
                <w:szCs w:val="18"/>
              </w:rPr>
              <w:t>Ведение садоводства</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33"/>
            <w:r w:rsidRPr="000E39DF">
              <w:rPr>
                <w:rFonts w:ascii="Times New Roman" w:hAnsi="Times New Roman" w:cs="Times New Roman"/>
                <w:color w:val="000000" w:themeColor="text1"/>
                <w:sz w:val="18"/>
                <w:szCs w:val="18"/>
              </w:rPr>
              <w:t>Ведение дачного хозяйства</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96" w:rsidRDefault="00783896" w:rsidP="001A2C4E">
      <w:pPr>
        <w:spacing w:line="240" w:lineRule="auto"/>
      </w:pPr>
      <w:r>
        <w:separator/>
      </w:r>
    </w:p>
  </w:endnote>
  <w:endnote w:type="continuationSeparator" w:id="0">
    <w:p w:rsidR="00783896" w:rsidRDefault="00783896"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76664F" w:rsidRDefault="0076664F" w:rsidP="00510221">
        <w:pPr>
          <w:pStyle w:val="a3"/>
          <w:jc w:val="both"/>
        </w:pPr>
        <w:r>
          <w:t>_____________________________________________________________________________________</w:t>
        </w:r>
      </w:p>
      <w:p w:rsidR="0076664F" w:rsidRPr="00551E0C" w:rsidRDefault="0076664F"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3B7956">
          <w:rPr>
            <w:rFonts w:ascii="Times New Roman" w:hAnsi="Times New Roman"/>
            <w:noProof/>
          </w:rPr>
          <w:t>5</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96" w:rsidRDefault="00783896" w:rsidP="001A2C4E">
      <w:pPr>
        <w:spacing w:line="240" w:lineRule="auto"/>
      </w:pPr>
      <w:r>
        <w:separator/>
      </w:r>
    </w:p>
  </w:footnote>
  <w:footnote w:type="continuationSeparator" w:id="0">
    <w:p w:rsidR="00783896" w:rsidRDefault="00783896"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4F" w:rsidRPr="00885997" w:rsidRDefault="0076664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Рогаткинского муниципального образования</w:t>
    </w:r>
  </w:p>
  <w:p w:rsidR="0076664F" w:rsidRPr="003B02B8" w:rsidRDefault="0076664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76664F" w:rsidRDefault="007666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4F" w:rsidRDefault="0076664F">
    <w:pPr>
      <w:pStyle w:val="a5"/>
    </w:pPr>
  </w:p>
  <w:p w:rsidR="0076664F" w:rsidRDefault="007666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4C07B9"/>
    <w:multiLevelType w:val="hybridMultilevel"/>
    <w:tmpl w:val="250EEDF0"/>
    <w:lvl w:ilvl="0" w:tplc="89BEDE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31583AFB"/>
    <w:multiLevelType w:val="hybridMultilevel"/>
    <w:tmpl w:val="38E8A44A"/>
    <w:lvl w:ilvl="0" w:tplc="0A361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6"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8" w15:restartNumberingAfterBreak="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6"/>
  </w:num>
  <w:num w:numId="4">
    <w:abstractNumId w:val="2"/>
  </w:num>
  <w:num w:numId="5">
    <w:abstractNumId w:val="31"/>
  </w:num>
  <w:num w:numId="6">
    <w:abstractNumId w:val="17"/>
  </w:num>
  <w:num w:numId="7">
    <w:abstractNumId w:val="36"/>
  </w:num>
  <w:num w:numId="8">
    <w:abstractNumId w:val="26"/>
  </w:num>
  <w:num w:numId="9">
    <w:abstractNumId w:val="28"/>
  </w:num>
  <w:num w:numId="10">
    <w:abstractNumId w:val="25"/>
  </w:num>
  <w:num w:numId="11">
    <w:abstractNumId w:val="15"/>
  </w:num>
  <w:num w:numId="12">
    <w:abstractNumId w:val="27"/>
  </w:num>
  <w:num w:numId="13">
    <w:abstractNumId w:val="7"/>
  </w:num>
  <w:num w:numId="14">
    <w:abstractNumId w:val="4"/>
  </w:num>
  <w:num w:numId="15">
    <w:abstractNumId w:val="39"/>
  </w:num>
  <w:num w:numId="16">
    <w:abstractNumId w:val="29"/>
  </w:num>
  <w:num w:numId="17">
    <w:abstractNumId w:val="23"/>
  </w:num>
  <w:num w:numId="18">
    <w:abstractNumId w:val="12"/>
  </w:num>
  <w:num w:numId="19">
    <w:abstractNumId w:val="38"/>
  </w:num>
  <w:num w:numId="20">
    <w:abstractNumId w:val="21"/>
  </w:num>
  <w:num w:numId="21">
    <w:abstractNumId w:val="1"/>
  </w:num>
  <w:num w:numId="22">
    <w:abstractNumId w:val="3"/>
  </w:num>
  <w:num w:numId="23">
    <w:abstractNumId w:val="20"/>
  </w:num>
  <w:num w:numId="24">
    <w:abstractNumId w:val="11"/>
  </w:num>
  <w:num w:numId="25">
    <w:abstractNumId w:val="30"/>
  </w:num>
  <w:num w:numId="26">
    <w:abstractNumId w:val="6"/>
  </w:num>
  <w:num w:numId="27">
    <w:abstractNumId w:val="35"/>
  </w:num>
  <w:num w:numId="28">
    <w:abstractNumId w:val="0"/>
  </w:num>
  <w:num w:numId="29">
    <w:abstractNumId w:val="24"/>
  </w:num>
  <w:num w:numId="30">
    <w:abstractNumId w:val="34"/>
  </w:num>
  <w:num w:numId="31">
    <w:abstractNumId w:val="37"/>
  </w:num>
  <w:num w:numId="32">
    <w:abstractNumId w:val="9"/>
  </w:num>
  <w:num w:numId="33">
    <w:abstractNumId w:val="13"/>
  </w:num>
  <w:num w:numId="34">
    <w:abstractNumId w:val="10"/>
  </w:num>
  <w:num w:numId="35">
    <w:abstractNumId w:val="18"/>
  </w:num>
  <w:num w:numId="36">
    <w:abstractNumId w:val="19"/>
  </w:num>
  <w:num w:numId="37">
    <w:abstractNumId w:val="33"/>
  </w:num>
  <w:num w:numId="38">
    <w:abstractNumId w:val="14"/>
  </w:num>
  <w:num w:numId="39">
    <w:abstractNumId w:val="8"/>
  </w:num>
  <w:num w:numId="4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017DF"/>
    <w:rsid w:val="00013DD5"/>
    <w:rsid w:val="0002343E"/>
    <w:rsid w:val="00026EF4"/>
    <w:rsid w:val="00032FD7"/>
    <w:rsid w:val="000367AB"/>
    <w:rsid w:val="000400E3"/>
    <w:rsid w:val="00040B43"/>
    <w:rsid w:val="000746EF"/>
    <w:rsid w:val="0007554E"/>
    <w:rsid w:val="000974B9"/>
    <w:rsid w:val="000A7DA7"/>
    <w:rsid w:val="000E39DF"/>
    <w:rsid w:val="000F52CB"/>
    <w:rsid w:val="000F5830"/>
    <w:rsid w:val="00111BC9"/>
    <w:rsid w:val="0012361D"/>
    <w:rsid w:val="00154B5C"/>
    <w:rsid w:val="001559B4"/>
    <w:rsid w:val="00162076"/>
    <w:rsid w:val="00167939"/>
    <w:rsid w:val="00187061"/>
    <w:rsid w:val="00191068"/>
    <w:rsid w:val="001942D7"/>
    <w:rsid w:val="001954F9"/>
    <w:rsid w:val="001A2C4E"/>
    <w:rsid w:val="001C5250"/>
    <w:rsid w:val="001C5F28"/>
    <w:rsid w:val="001E2077"/>
    <w:rsid w:val="001F2C8D"/>
    <w:rsid w:val="001F6968"/>
    <w:rsid w:val="00205009"/>
    <w:rsid w:val="00211D5E"/>
    <w:rsid w:val="002229C8"/>
    <w:rsid w:val="00222E11"/>
    <w:rsid w:val="00227D56"/>
    <w:rsid w:val="00237BC8"/>
    <w:rsid w:val="0027275C"/>
    <w:rsid w:val="002850F0"/>
    <w:rsid w:val="0029795C"/>
    <w:rsid w:val="002C3D5B"/>
    <w:rsid w:val="002E4F1D"/>
    <w:rsid w:val="002E678B"/>
    <w:rsid w:val="002F11ED"/>
    <w:rsid w:val="002F14F2"/>
    <w:rsid w:val="002F5536"/>
    <w:rsid w:val="0032616A"/>
    <w:rsid w:val="00331A69"/>
    <w:rsid w:val="00332200"/>
    <w:rsid w:val="00332220"/>
    <w:rsid w:val="003326E5"/>
    <w:rsid w:val="00343DDE"/>
    <w:rsid w:val="00381959"/>
    <w:rsid w:val="00386354"/>
    <w:rsid w:val="00395C16"/>
    <w:rsid w:val="003A14CD"/>
    <w:rsid w:val="003B7956"/>
    <w:rsid w:val="003E348E"/>
    <w:rsid w:val="003F6F17"/>
    <w:rsid w:val="00401937"/>
    <w:rsid w:val="00406963"/>
    <w:rsid w:val="00410556"/>
    <w:rsid w:val="00421969"/>
    <w:rsid w:val="00453B94"/>
    <w:rsid w:val="004541B9"/>
    <w:rsid w:val="00457177"/>
    <w:rsid w:val="004603F4"/>
    <w:rsid w:val="00460655"/>
    <w:rsid w:val="004722A3"/>
    <w:rsid w:val="00481CEA"/>
    <w:rsid w:val="004C6C6D"/>
    <w:rsid w:val="004D476F"/>
    <w:rsid w:val="004E2998"/>
    <w:rsid w:val="004F29CB"/>
    <w:rsid w:val="004F34D5"/>
    <w:rsid w:val="00500596"/>
    <w:rsid w:val="00510221"/>
    <w:rsid w:val="00514AFF"/>
    <w:rsid w:val="00514B0A"/>
    <w:rsid w:val="00523C99"/>
    <w:rsid w:val="00530262"/>
    <w:rsid w:val="00561351"/>
    <w:rsid w:val="00565E67"/>
    <w:rsid w:val="005677AE"/>
    <w:rsid w:val="005703AE"/>
    <w:rsid w:val="00596498"/>
    <w:rsid w:val="005A01DA"/>
    <w:rsid w:val="005A0C51"/>
    <w:rsid w:val="005B1C4A"/>
    <w:rsid w:val="005B3173"/>
    <w:rsid w:val="005C43E2"/>
    <w:rsid w:val="0060019D"/>
    <w:rsid w:val="0066256F"/>
    <w:rsid w:val="00670400"/>
    <w:rsid w:val="00670B54"/>
    <w:rsid w:val="00671559"/>
    <w:rsid w:val="00685D67"/>
    <w:rsid w:val="006B0621"/>
    <w:rsid w:val="006B1AAE"/>
    <w:rsid w:val="006B1BCD"/>
    <w:rsid w:val="006B379A"/>
    <w:rsid w:val="006B5ECE"/>
    <w:rsid w:val="006C43B3"/>
    <w:rsid w:val="006D02A1"/>
    <w:rsid w:val="006D107C"/>
    <w:rsid w:val="006D4A65"/>
    <w:rsid w:val="006D4BC8"/>
    <w:rsid w:val="006E0FFE"/>
    <w:rsid w:val="007152A0"/>
    <w:rsid w:val="00744100"/>
    <w:rsid w:val="00745FBF"/>
    <w:rsid w:val="0075339E"/>
    <w:rsid w:val="007549A4"/>
    <w:rsid w:val="00763693"/>
    <w:rsid w:val="00763B91"/>
    <w:rsid w:val="0076664F"/>
    <w:rsid w:val="007709D8"/>
    <w:rsid w:val="00777B42"/>
    <w:rsid w:val="00777E8E"/>
    <w:rsid w:val="00783896"/>
    <w:rsid w:val="007947C5"/>
    <w:rsid w:val="00796990"/>
    <w:rsid w:val="007D1FB7"/>
    <w:rsid w:val="007E6920"/>
    <w:rsid w:val="007F25EE"/>
    <w:rsid w:val="007F3407"/>
    <w:rsid w:val="008373BD"/>
    <w:rsid w:val="008401F5"/>
    <w:rsid w:val="00841BEE"/>
    <w:rsid w:val="0085363D"/>
    <w:rsid w:val="0085373B"/>
    <w:rsid w:val="00854E0E"/>
    <w:rsid w:val="00885997"/>
    <w:rsid w:val="00886964"/>
    <w:rsid w:val="00887267"/>
    <w:rsid w:val="008961D5"/>
    <w:rsid w:val="008A13E0"/>
    <w:rsid w:val="008B57CE"/>
    <w:rsid w:val="008C305F"/>
    <w:rsid w:val="008C3DDE"/>
    <w:rsid w:val="008D0655"/>
    <w:rsid w:val="008F7B78"/>
    <w:rsid w:val="009014FC"/>
    <w:rsid w:val="00921F61"/>
    <w:rsid w:val="00952FC7"/>
    <w:rsid w:val="00973738"/>
    <w:rsid w:val="00976427"/>
    <w:rsid w:val="00985A4B"/>
    <w:rsid w:val="00985C28"/>
    <w:rsid w:val="009869E7"/>
    <w:rsid w:val="00991994"/>
    <w:rsid w:val="009930FC"/>
    <w:rsid w:val="009A0953"/>
    <w:rsid w:val="009B041E"/>
    <w:rsid w:val="009D2067"/>
    <w:rsid w:val="009E09B9"/>
    <w:rsid w:val="009E193D"/>
    <w:rsid w:val="009F32B0"/>
    <w:rsid w:val="009F35AB"/>
    <w:rsid w:val="00A05553"/>
    <w:rsid w:val="00A06375"/>
    <w:rsid w:val="00A07786"/>
    <w:rsid w:val="00A12479"/>
    <w:rsid w:val="00A16518"/>
    <w:rsid w:val="00A365CF"/>
    <w:rsid w:val="00A4173A"/>
    <w:rsid w:val="00A4565A"/>
    <w:rsid w:val="00A6358B"/>
    <w:rsid w:val="00A74CD1"/>
    <w:rsid w:val="00A758B7"/>
    <w:rsid w:val="00A81AA2"/>
    <w:rsid w:val="00AE27C3"/>
    <w:rsid w:val="00AF3B92"/>
    <w:rsid w:val="00B007F0"/>
    <w:rsid w:val="00B00813"/>
    <w:rsid w:val="00B15500"/>
    <w:rsid w:val="00B222A1"/>
    <w:rsid w:val="00B30428"/>
    <w:rsid w:val="00B41822"/>
    <w:rsid w:val="00B41B84"/>
    <w:rsid w:val="00B42B33"/>
    <w:rsid w:val="00B44EFF"/>
    <w:rsid w:val="00B52FBE"/>
    <w:rsid w:val="00B665C1"/>
    <w:rsid w:val="00B7200B"/>
    <w:rsid w:val="00B76BAC"/>
    <w:rsid w:val="00B81DDC"/>
    <w:rsid w:val="00BA5EA5"/>
    <w:rsid w:val="00BB4A8E"/>
    <w:rsid w:val="00BC6244"/>
    <w:rsid w:val="00BD1797"/>
    <w:rsid w:val="00BD5832"/>
    <w:rsid w:val="00BD63EE"/>
    <w:rsid w:val="00C2067E"/>
    <w:rsid w:val="00C35256"/>
    <w:rsid w:val="00C56657"/>
    <w:rsid w:val="00C95AE9"/>
    <w:rsid w:val="00CB16EF"/>
    <w:rsid w:val="00CC6F2F"/>
    <w:rsid w:val="00CC7FAF"/>
    <w:rsid w:val="00CD1E68"/>
    <w:rsid w:val="00D01550"/>
    <w:rsid w:val="00D14448"/>
    <w:rsid w:val="00D24E30"/>
    <w:rsid w:val="00D3466F"/>
    <w:rsid w:val="00D5131A"/>
    <w:rsid w:val="00D71DC5"/>
    <w:rsid w:val="00D7690E"/>
    <w:rsid w:val="00D80167"/>
    <w:rsid w:val="00D93E6D"/>
    <w:rsid w:val="00D953F5"/>
    <w:rsid w:val="00D96EE5"/>
    <w:rsid w:val="00DA2112"/>
    <w:rsid w:val="00DA4D9A"/>
    <w:rsid w:val="00DB04B8"/>
    <w:rsid w:val="00DC5B1E"/>
    <w:rsid w:val="00DE54EE"/>
    <w:rsid w:val="00DF4133"/>
    <w:rsid w:val="00E214F3"/>
    <w:rsid w:val="00E21C36"/>
    <w:rsid w:val="00E4183A"/>
    <w:rsid w:val="00E632E9"/>
    <w:rsid w:val="00E65A2B"/>
    <w:rsid w:val="00E665CA"/>
    <w:rsid w:val="00E7428F"/>
    <w:rsid w:val="00E9440E"/>
    <w:rsid w:val="00EA755B"/>
    <w:rsid w:val="00EC24BB"/>
    <w:rsid w:val="00EC5910"/>
    <w:rsid w:val="00EF1ADE"/>
    <w:rsid w:val="00F1232C"/>
    <w:rsid w:val="00F6633A"/>
    <w:rsid w:val="00F763C8"/>
    <w:rsid w:val="00F83930"/>
    <w:rsid w:val="00FB3DBA"/>
    <w:rsid w:val="00FB4066"/>
    <w:rsid w:val="00FB4D56"/>
    <w:rsid w:val="00FB6C92"/>
    <w:rsid w:val="00FC5FEE"/>
    <w:rsid w:val="00FD246B"/>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6045C25-5ED7-4473-A5F7-D5540A6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E6EF-58E5-4F69-BAF1-0BC9675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120</Pages>
  <Words>48070</Words>
  <Characters>274002</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14</cp:revision>
  <dcterms:created xsi:type="dcterms:W3CDTF">2016-12-21T06:32:00Z</dcterms:created>
  <dcterms:modified xsi:type="dcterms:W3CDTF">2017-08-30T07:16:00Z</dcterms:modified>
</cp:coreProperties>
</file>