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1C" w:rsidRDefault="00FA3F7C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57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1C" w:rsidRDefault="00B57B1C">
      <w:pPr>
        <w:jc w:val="center"/>
        <w:rPr>
          <w:sz w:val="28"/>
        </w:rPr>
      </w:pPr>
    </w:p>
    <w:p w:rsidR="00B57B1C" w:rsidRDefault="00B57B1C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B57B1C" w:rsidRDefault="001A54C5">
      <w:pPr>
        <w:jc w:val="center"/>
        <w:rPr>
          <w:b/>
          <w:bCs/>
        </w:rPr>
      </w:pPr>
      <w:r>
        <w:rPr>
          <w:b/>
          <w:bCs/>
        </w:rPr>
        <w:t>НИЖНЕБАННОВСКОГО</w:t>
      </w:r>
      <w:r w:rsidR="00B57B1C">
        <w:rPr>
          <w:b/>
          <w:bCs/>
        </w:rPr>
        <w:t xml:space="preserve"> МУНИЦИПАЛЬНОГО ОБРАЗОВАНИЯ</w:t>
      </w:r>
    </w:p>
    <w:p w:rsidR="00B57B1C" w:rsidRDefault="00B57B1C">
      <w:pPr>
        <w:pStyle w:val="1"/>
        <w:tabs>
          <w:tab w:val="left" w:pos="0"/>
        </w:tabs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B57B1C" w:rsidRDefault="00B57B1C">
      <w:pPr>
        <w:pStyle w:val="1"/>
        <w:tabs>
          <w:tab w:val="left" w:pos="0"/>
        </w:tabs>
        <w:rPr>
          <w:sz w:val="24"/>
        </w:rPr>
      </w:pPr>
      <w:r>
        <w:rPr>
          <w:sz w:val="24"/>
        </w:rPr>
        <w:t>САРАТОВСКОЙ ОБЛАСТИ</w:t>
      </w:r>
    </w:p>
    <w:p w:rsidR="00B57B1C" w:rsidRDefault="00B57B1C">
      <w:pPr>
        <w:jc w:val="center"/>
        <w:rPr>
          <w:b/>
          <w:bCs/>
          <w:sz w:val="28"/>
        </w:rPr>
      </w:pPr>
    </w:p>
    <w:p w:rsidR="00B57B1C" w:rsidRDefault="00B57B1C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ПОСТАНОВЛЕНИЕ  </w:t>
      </w:r>
    </w:p>
    <w:p w:rsidR="00B57B1C" w:rsidRDefault="00B57B1C"/>
    <w:tbl>
      <w:tblPr>
        <w:tblW w:w="0" w:type="auto"/>
        <w:tblInd w:w="468" w:type="dxa"/>
        <w:tblLayout w:type="fixed"/>
        <w:tblLook w:val="0000"/>
      </w:tblPr>
      <w:tblGrid>
        <w:gridCol w:w="536"/>
        <w:gridCol w:w="1624"/>
        <w:gridCol w:w="720"/>
        <w:gridCol w:w="1800"/>
      </w:tblGrid>
      <w:tr w:rsidR="00B57B1C">
        <w:trPr>
          <w:cantSplit/>
        </w:trPr>
        <w:tc>
          <w:tcPr>
            <w:tcW w:w="536" w:type="dxa"/>
            <w:vAlign w:val="bottom"/>
          </w:tcPr>
          <w:p w:rsidR="00B57B1C" w:rsidRDefault="00B57B1C">
            <w:pPr>
              <w:snapToGrid w:val="0"/>
              <w:jc w:val="center"/>
            </w:pPr>
            <w:r>
              <w:t>От</w:t>
            </w:r>
          </w:p>
        </w:tc>
        <w:tc>
          <w:tcPr>
            <w:tcW w:w="1624" w:type="dxa"/>
            <w:tcBorders>
              <w:bottom w:val="single" w:sz="4" w:space="0" w:color="000000"/>
            </w:tcBorders>
            <w:vAlign w:val="bottom"/>
          </w:tcPr>
          <w:p w:rsidR="00B57B1C" w:rsidRDefault="000E15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B57B1C">
              <w:rPr>
                <w:sz w:val="28"/>
                <w:szCs w:val="28"/>
              </w:rPr>
              <w:t>.2016</w:t>
            </w:r>
          </w:p>
        </w:tc>
        <w:tc>
          <w:tcPr>
            <w:tcW w:w="720" w:type="dxa"/>
            <w:vAlign w:val="bottom"/>
          </w:tcPr>
          <w:p w:rsidR="00B57B1C" w:rsidRDefault="00B57B1C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B57B1C" w:rsidRDefault="000E15DF" w:rsidP="000E15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</w:tbl>
    <w:p w:rsidR="00B57B1C" w:rsidRDefault="00B57B1C">
      <w:pPr>
        <w:jc w:val="both"/>
      </w:pPr>
      <w:r>
        <w:rPr>
          <w:b/>
          <w:bCs/>
        </w:rPr>
        <w:t xml:space="preserve">                                                       </w:t>
      </w:r>
      <w:r>
        <w:t xml:space="preserve"> </w:t>
      </w:r>
      <w:proofErr w:type="spellStart"/>
      <w:r>
        <w:t>с.</w:t>
      </w:r>
      <w:r w:rsidR="00133C48">
        <w:t>Н.</w:t>
      </w:r>
      <w:r w:rsidR="001A54C5">
        <w:t>Банновка</w:t>
      </w:r>
      <w:proofErr w:type="spellEnd"/>
    </w:p>
    <w:p w:rsidR="00B57B1C" w:rsidRDefault="00B57B1C">
      <w:pPr>
        <w:jc w:val="both"/>
        <w:rPr>
          <w:b/>
          <w:b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9988"/>
      </w:tblGrid>
      <w:tr w:rsidR="00B57B1C">
        <w:trPr>
          <w:trHeight w:val="696"/>
        </w:trPr>
        <w:tc>
          <w:tcPr>
            <w:tcW w:w="9988" w:type="dxa"/>
          </w:tcPr>
          <w:p w:rsidR="00B57B1C" w:rsidRDefault="00B57B1C">
            <w:pPr>
              <w:pStyle w:val="af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схемы размещения </w:t>
            </w:r>
          </w:p>
          <w:p w:rsidR="00B57B1C" w:rsidRDefault="00B57B1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нестационарных торговых объектов,</w:t>
            </w:r>
          </w:p>
          <w:p w:rsidR="00B57B1C" w:rsidRDefault="00B57B1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на территории  </w:t>
            </w:r>
          </w:p>
          <w:p w:rsidR="00B57B1C" w:rsidRDefault="001A54C5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Нижнебанновкого</w:t>
            </w:r>
            <w:proofErr w:type="spellEnd"/>
            <w:r w:rsidR="00B57B1C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B57B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7B1C" w:rsidRDefault="00B57B1C">
            <w:pPr>
              <w:pStyle w:val="af1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sz w:val="28"/>
                <w:szCs w:val="32"/>
              </w:rPr>
              <w:t>КМР Саратовской области</w:t>
            </w:r>
          </w:p>
        </w:tc>
      </w:tr>
    </w:tbl>
    <w:p w:rsidR="00B57B1C" w:rsidRDefault="00B57B1C"/>
    <w:p w:rsidR="00B57B1C" w:rsidRDefault="00B57B1C"/>
    <w:tbl>
      <w:tblPr>
        <w:tblW w:w="0" w:type="auto"/>
        <w:tblInd w:w="-432" w:type="dxa"/>
        <w:tblLayout w:type="fixed"/>
        <w:tblLook w:val="0000"/>
      </w:tblPr>
      <w:tblGrid>
        <w:gridCol w:w="900"/>
        <w:gridCol w:w="9988"/>
      </w:tblGrid>
      <w:tr w:rsidR="00B57B1C">
        <w:trPr>
          <w:cantSplit/>
          <w:trHeight w:val="1098"/>
        </w:trPr>
        <w:tc>
          <w:tcPr>
            <w:tcW w:w="900" w:type="dxa"/>
          </w:tcPr>
          <w:p w:rsidR="00B57B1C" w:rsidRDefault="00B57B1C">
            <w:pPr>
              <w:snapToGrid w:val="0"/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  <w:p w:rsidR="00B57B1C" w:rsidRDefault="00B57B1C">
            <w:pPr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B57B1C" w:rsidRDefault="00B57B1C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 соответствии 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6 октября 2003г.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29.05.2015 № 1147 «О внесении изменений  в приказ министерства экономического развития и инвестиционной политики Саратовской области от 25</w:t>
            </w:r>
            <w:proofErr w:type="gramEnd"/>
            <w:r>
              <w:rPr>
                <w:sz w:val="28"/>
                <w:szCs w:val="28"/>
              </w:rPr>
              <w:t xml:space="preserve"> сентября 2013 года № 2839»,  Уставом   </w:t>
            </w:r>
            <w:r w:rsidR="001A54C5">
              <w:rPr>
                <w:sz w:val="28"/>
                <w:szCs w:val="28"/>
              </w:rPr>
              <w:t>Нижнебанновского</w:t>
            </w:r>
            <w:r>
              <w:rPr>
                <w:sz w:val="28"/>
                <w:szCs w:val="28"/>
              </w:rPr>
              <w:t xml:space="preserve"> муниципального образования Красноармейского муниципального района  Саратовской области и в целях упорядочения размещения нестационарных торговых объектов на территории </w:t>
            </w:r>
            <w:r w:rsidR="001A54C5">
              <w:rPr>
                <w:sz w:val="28"/>
                <w:szCs w:val="28"/>
              </w:rPr>
              <w:t>Нижнебанновского</w:t>
            </w:r>
            <w:r>
              <w:rPr>
                <w:sz w:val="28"/>
                <w:szCs w:val="28"/>
              </w:rPr>
              <w:t xml:space="preserve"> муниципального образования, администрация </w:t>
            </w:r>
            <w:r w:rsidR="001A54C5">
              <w:rPr>
                <w:sz w:val="28"/>
                <w:szCs w:val="28"/>
              </w:rPr>
              <w:t>Нижнебанновского</w:t>
            </w:r>
            <w:r>
              <w:rPr>
                <w:sz w:val="28"/>
                <w:szCs w:val="28"/>
              </w:rPr>
              <w:t xml:space="preserve"> муниципального образования Красноармейского  муниципального района  Саратовской области ПОСТАНОВЛЯЕТ: </w:t>
            </w:r>
          </w:p>
          <w:p w:rsidR="00B57B1C" w:rsidRDefault="00B57B1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Утвердить схему размещения нестационарных торговых объектов, расположенных на территории </w:t>
            </w:r>
            <w:r w:rsidR="001A54C5">
              <w:rPr>
                <w:sz w:val="28"/>
                <w:szCs w:val="28"/>
              </w:rPr>
              <w:t>Нижнебанновского</w:t>
            </w:r>
            <w:r>
              <w:rPr>
                <w:sz w:val="28"/>
                <w:szCs w:val="28"/>
              </w:rPr>
              <w:t xml:space="preserve"> муниципального образования, согласно приложению к настоящему постановлению.</w:t>
            </w:r>
          </w:p>
          <w:p w:rsidR="00B57B1C" w:rsidRDefault="00B57B1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Предоставить в министерство  экономического развития и инвестиционной политики Саратовской области копию настоящего Постановления в срок не позднее 14 дней со дня его принятия.</w:t>
            </w:r>
          </w:p>
          <w:p w:rsidR="00B57B1C" w:rsidRDefault="00B57B1C" w:rsidP="00BB1E1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 настоящее Постановление на официальном сайте администрации </w:t>
            </w:r>
            <w:r w:rsidR="001A54C5">
              <w:rPr>
                <w:sz w:val="28"/>
                <w:szCs w:val="28"/>
              </w:rPr>
              <w:t>Нижнебанновского</w:t>
            </w:r>
            <w:r>
              <w:rPr>
                <w:sz w:val="28"/>
                <w:szCs w:val="28"/>
              </w:rPr>
              <w:t xml:space="preserve"> муниципального образования Красноармейского муниципального района Саратовской области. </w:t>
            </w:r>
          </w:p>
        </w:tc>
      </w:tr>
      <w:tr w:rsidR="00B57B1C">
        <w:trPr>
          <w:cantSplit/>
          <w:trHeight w:val="1098"/>
        </w:trPr>
        <w:tc>
          <w:tcPr>
            <w:tcW w:w="900" w:type="dxa"/>
          </w:tcPr>
          <w:p w:rsidR="00B57B1C" w:rsidRDefault="00B57B1C">
            <w:pPr>
              <w:snapToGrid w:val="0"/>
              <w:ind w:firstLine="720"/>
              <w:rPr>
                <w:b/>
                <w:bCs/>
                <w:sz w:val="28"/>
              </w:rPr>
            </w:pPr>
          </w:p>
        </w:tc>
        <w:tc>
          <w:tcPr>
            <w:tcW w:w="9988" w:type="dxa"/>
          </w:tcPr>
          <w:p w:rsidR="00B57B1C" w:rsidRDefault="00BB1E17" w:rsidP="00BB1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</w:t>
            </w:r>
            <w:r w:rsidR="00B57B1C">
              <w:rPr>
                <w:sz w:val="28"/>
                <w:szCs w:val="28"/>
              </w:rPr>
              <w:t xml:space="preserve">. </w:t>
            </w:r>
            <w:proofErr w:type="gramStart"/>
            <w:r w:rsidR="00B57B1C">
              <w:rPr>
                <w:sz w:val="28"/>
                <w:szCs w:val="28"/>
              </w:rPr>
              <w:t>Контроль за</w:t>
            </w:r>
            <w:proofErr w:type="gramEnd"/>
            <w:r w:rsidR="00B57B1C">
              <w:rPr>
                <w:sz w:val="28"/>
                <w:szCs w:val="28"/>
              </w:rPr>
              <w:t xml:space="preserve">  исполнением настоящего Постановления оставляю за собой.</w:t>
            </w:r>
          </w:p>
          <w:p w:rsidR="00B57B1C" w:rsidRDefault="00B57B1C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B1E17" w:rsidRDefault="00BB1E17" w:rsidP="00BB1E17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Глава  </w:t>
      </w:r>
      <w:r>
        <w:rPr>
          <w:sz w:val="28"/>
          <w:szCs w:val="28"/>
        </w:rPr>
        <w:t xml:space="preserve">Нижнебанновского </w:t>
      </w:r>
      <w:r>
        <w:rPr>
          <w:bCs/>
          <w:sz w:val="28"/>
        </w:rPr>
        <w:t xml:space="preserve"> МО                                                  Панфилов В.Н.</w:t>
      </w:r>
    </w:p>
    <w:p w:rsidR="00B57B1C" w:rsidRDefault="00B57B1C">
      <w:pPr>
        <w:jc w:val="both"/>
        <w:rPr>
          <w:b/>
          <w:bCs/>
        </w:rPr>
      </w:pPr>
    </w:p>
    <w:p w:rsidR="00B57B1C" w:rsidRDefault="00B57B1C">
      <w:pPr>
        <w:rPr>
          <w:sz w:val="32"/>
          <w:szCs w:val="32"/>
        </w:rPr>
        <w:sectPr w:rsidR="00B57B1C">
          <w:footnotePr>
            <w:pos w:val="beneathText"/>
          </w:footnotePr>
          <w:pgSz w:w="11905" w:h="16837"/>
          <w:pgMar w:top="284" w:right="567" w:bottom="567" w:left="1021" w:header="720" w:footer="720" w:gutter="0"/>
          <w:cols w:space="720"/>
          <w:docGrid w:linePitch="360"/>
        </w:sectPr>
      </w:pPr>
    </w:p>
    <w:p w:rsidR="00B57B1C" w:rsidRDefault="00B57B1C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к постановлению </w:t>
      </w:r>
    </w:p>
    <w:p w:rsidR="00B57B1C" w:rsidRDefault="00B57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администрации </w:t>
      </w:r>
      <w:r w:rsidR="001A54C5">
        <w:rPr>
          <w:sz w:val="28"/>
          <w:szCs w:val="28"/>
        </w:rPr>
        <w:t>Нижнебанновского</w:t>
      </w:r>
      <w:r>
        <w:rPr>
          <w:sz w:val="28"/>
          <w:szCs w:val="28"/>
        </w:rPr>
        <w:t xml:space="preserve"> МО</w:t>
      </w:r>
    </w:p>
    <w:p w:rsidR="00B57B1C" w:rsidRDefault="00B57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КМР Саратовской области</w:t>
      </w:r>
    </w:p>
    <w:p w:rsidR="00B57B1C" w:rsidRDefault="00B57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E15DF">
        <w:rPr>
          <w:sz w:val="28"/>
          <w:szCs w:val="28"/>
        </w:rPr>
        <w:t xml:space="preserve">           от  03.02.2016  №  03</w:t>
      </w:r>
    </w:p>
    <w:p w:rsidR="00B57B1C" w:rsidRDefault="00B57B1C">
      <w:pPr>
        <w:jc w:val="center"/>
        <w:rPr>
          <w:b/>
          <w:sz w:val="28"/>
          <w:szCs w:val="28"/>
        </w:rPr>
      </w:pPr>
    </w:p>
    <w:p w:rsidR="00B57B1C" w:rsidRDefault="00B57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 нестационарных торговых объектов на территории </w:t>
      </w:r>
      <w:r w:rsidR="001A54C5">
        <w:rPr>
          <w:sz w:val="28"/>
          <w:szCs w:val="28"/>
        </w:rPr>
        <w:t>Нижнебанновского</w:t>
      </w:r>
      <w:r>
        <w:rPr>
          <w:sz w:val="28"/>
          <w:szCs w:val="28"/>
        </w:rPr>
        <w:t xml:space="preserve"> муниципального </w:t>
      </w:r>
    </w:p>
    <w:p w:rsidR="00B57B1C" w:rsidRDefault="00B57B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Красноармейского муниципального район</w:t>
      </w:r>
      <w:r w:rsidR="00A96E84">
        <w:rPr>
          <w:sz w:val="28"/>
          <w:szCs w:val="28"/>
        </w:rPr>
        <w:t>а Саратовской области  2016-2020</w:t>
      </w:r>
      <w:r w:rsidR="00754A76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tbl>
      <w:tblPr>
        <w:tblW w:w="15359" w:type="dxa"/>
        <w:tblInd w:w="-196" w:type="dxa"/>
        <w:tblLayout w:type="fixed"/>
        <w:tblLook w:val="0000"/>
      </w:tblPr>
      <w:tblGrid>
        <w:gridCol w:w="446"/>
        <w:gridCol w:w="2977"/>
        <w:gridCol w:w="2125"/>
        <w:gridCol w:w="2127"/>
        <w:gridCol w:w="1413"/>
        <w:gridCol w:w="1864"/>
        <w:gridCol w:w="2535"/>
        <w:gridCol w:w="1872"/>
      </w:tblGrid>
      <w:tr w:rsidR="005C759E" w:rsidTr="009F61EF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759E" w:rsidRDefault="005C759E" w:rsidP="00843EB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 xml:space="preserve">Адрес или адресное обозначение НТО с указанием улиц, дорог, проездов, иных </w:t>
            </w:r>
            <w:proofErr w:type="spellStart"/>
            <w:proofErr w:type="gramStart"/>
            <w:r>
              <w:t>ориенти-ров</w:t>
            </w:r>
            <w:proofErr w:type="spellEnd"/>
            <w:proofErr w:type="gramEnd"/>
            <w:r>
              <w:t xml:space="preserve">, относительно </w:t>
            </w:r>
            <w:proofErr w:type="spellStart"/>
            <w:r>
              <w:t>кото-рых</w:t>
            </w:r>
            <w:proofErr w:type="spellEnd"/>
            <w:r>
              <w:t xml:space="preserve"> расположен НТО, с указанием расстояний от границ НТО до указанных ориентиров.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>Тип торгового предприятия</w:t>
            </w:r>
          </w:p>
          <w:p w:rsidR="005C759E" w:rsidRDefault="005C759E" w:rsidP="00843EB5">
            <w:pPr>
              <w:jc w:val="both"/>
            </w:pPr>
            <w:r>
              <w:t xml:space="preserve">(торговый </w:t>
            </w:r>
            <w:proofErr w:type="spellStart"/>
            <w:r>
              <w:t>павиль-он</w:t>
            </w:r>
            <w:proofErr w:type="spellEnd"/>
            <w:r>
              <w:t xml:space="preserve">, киоск, </w:t>
            </w:r>
            <w:proofErr w:type="spellStart"/>
            <w:r>
              <w:t>торго-вая</w:t>
            </w:r>
            <w:proofErr w:type="spellEnd"/>
            <w:r>
              <w:t xml:space="preserve"> палатка и иные </w:t>
            </w:r>
            <w:proofErr w:type="spellStart"/>
            <w:r>
              <w:t>нестацио-нарные</w:t>
            </w:r>
            <w:proofErr w:type="spellEnd"/>
            <w:r>
              <w:t xml:space="preserve"> торговые объекты) в соответствии с ГОСТ 51303-2013 «</w:t>
            </w:r>
            <w:proofErr w:type="spellStart"/>
            <w:r>
              <w:t>Торговля</w:t>
            </w:r>
            <w:proofErr w:type="gramStart"/>
            <w:r>
              <w:t>.Т</w:t>
            </w:r>
            <w:proofErr w:type="gramEnd"/>
            <w:r>
              <w:t>ермины</w:t>
            </w:r>
            <w:proofErr w:type="spellEnd"/>
            <w:r>
              <w:t xml:space="preserve">  и   </w:t>
            </w:r>
            <w:proofErr w:type="spellStart"/>
            <w:r>
              <w:t>определе</w:t>
            </w:r>
            <w:proofErr w:type="spellEnd"/>
            <w:r>
              <w:t>-</w:t>
            </w:r>
          </w:p>
          <w:p w:rsidR="005C759E" w:rsidRDefault="005C759E" w:rsidP="00843EB5">
            <w:pPr>
              <w:jc w:val="both"/>
            </w:pPr>
            <w:proofErr w:type="spellStart"/>
            <w:r>
              <w:t>ния</w:t>
            </w:r>
            <w:proofErr w:type="spellEnd"/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>Группы</w:t>
            </w:r>
          </w:p>
          <w:p w:rsidR="005C759E" w:rsidRDefault="005C759E" w:rsidP="00843EB5">
            <w:pPr>
              <w:jc w:val="both"/>
            </w:pPr>
            <w:r>
              <w:t xml:space="preserve"> товаров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 xml:space="preserve">Размер площади места размещения НТО </w:t>
            </w:r>
          </w:p>
          <w:p w:rsidR="005C759E" w:rsidRDefault="005C759E" w:rsidP="00843EB5">
            <w:pPr>
              <w:snapToGrid w:val="0"/>
              <w:jc w:val="both"/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>Период функционирования НТО</w:t>
            </w:r>
          </w:p>
          <w:p w:rsidR="005C759E" w:rsidRDefault="005C759E" w:rsidP="00843EB5">
            <w:pPr>
              <w:jc w:val="both"/>
            </w:pPr>
            <w:proofErr w:type="gramStart"/>
            <w:r>
              <w:t>(с__________</w:t>
            </w:r>
            <w:proofErr w:type="gramEnd"/>
          </w:p>
          <w:p w:rsidR="005C759E" w:rsidRDefault="005C759E" w:rsidP="00843EB5">
            <w:pPr>
              <w:jc w:val="both"/>
            </w:pPr>
            <w:r>
              <w:t>число, месяц</w:t>
            </w:r>
          </w:p>
          <w:p w:rsidR="005C759E" w:rsidRDefault="005C759E" w:rsidP="00843EB5">
            <w:pPr>
              <w:jc w:val="both"/>
            </w:pPr>
            <w:r>
              <w:t>по________</w:t>
            </w:r>
          </w:p>
          <w:p w:rsidR="005C759E" w:rsidRDefault="005C759E" w:rsidP="00843EB5">
            <w:pPr>
              <w:jc w:val="both"/>
            </w:pPr>
            <w:r>
              <w:t>число, месяц)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  <w:rPr>
                <w:lang w:val="en-US"/>
              </w:rPr>
            </w:pPr>
            <w:r>
              <w:t xml:space="preserve">Основания для размещения НТО (договор на размещение НТО, разрешение или иная документация, либо указывается информация о том, что место </w:t>
            </w:r>
            <w:proofErr w:type="spellStart"/>
            <w:proofErr w:type="gramStart"/>
            <w:r>
              <w:t>размеще-ния</w:t>
            </w:r>
            <w:proofErr w:type="spellEnd"/>
            <w:proofErr w:type="gramEnd"/>
            <w:r>
              <w:t xml:space="preserve"> свободно и планируется к размещению НТО</w:t>
            </w:r>
            <w:r>
              <w:rPr>
                <w:lang w:val="en-US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jc w:val="both"/>
            </w:pPr>
            <w:r>
              <w:t xml:space="preserve">Сведения об использовании НТО субъектами малого или </w:t>
            </w:r>
            <w:proofErr w:type="spellStart"/>
            <w:proofErr w:type="gramStart"/>
            <w:r>
              <w:t>сред-него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предпри-нимательства</w:t>
            </w:r>
            <w:proofErr w:type="spellEnd"/>
          </w:p>
          <w:p w:rsidR="005C759E" w:rsidRDefault="005C759E" w:rsidP="00843EB5">
            <w:pPr>
              <w:jc w:val="both"/>
            </w:pPr>
            <w:r>
              <w:t>(+)**или</w:t>
            </w:r>
            <w:proofErr w:type="gramStart"/>
            <w:r>
              <w:t xml:space="preserve">  (-)***</w:t>
            </w:r>
            <w:proofErr w:type="gramEnd"/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59E" w:rsidTr="00C227D5">
        <w:tc>
          <w:tcPr>
            <w:tcW w:w="153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C024C3" w:rsidRDefault="00C024C3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  <w: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r>
              <w:t xml:space="preserve"> Красноармейский район, </w:t>
            </w:r>
            <w:proofErr w:type="spellStart"/>
            <w:r>
              <w:t>с.Н.Банновка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 , в 5 метрах на восток  от входа в</w:t>
            </w:r>
            <w:r w:rsidR="00C024C3">
              <w:t xml:space="preserve"> здание </w:t>
            </w:r>
            <w:r>
              <w:t xml:space="preserve"> СДК (ул.Кооперативная д.68)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автолавка</w:t>
            </w:r>
          </w:p>
          <w:p w:rsidR="005C759E" w:rsidRDefault="005C759E" w:rsidP="00843EB5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Одежда,</w:t>
            </w:r>
          </w:p>
          <w:p w:rsidR="005C759E" w:rsidRDefault="005C759E" w:rsidP="00843EB5">
            <w:pPr>
              <w:snapToGrid w:val="0"/>
            </w:pPr>
            <w:r>
              <w:t>промышленные товары</w:t>
            </w:r>
            <w:r w:rsidR="00C227D5">
              <w:t>.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/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C024C3">
            <w:pPr>
              <w:snapToGrid w:val="0"/>
            </w:pPr>
            <w:r>
              <w:t>5,0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 1 января</w:t>
            </w:r>
          </w:p>
          <w:p w:rsidR="005C759E" w:rsidRDefault="005C759E" w:rsidP="00843EB5">
            <w:r>
              <w:t xml:space="preserve">по 31 декабря </w:t>
            </w:r>
          </w:p>
          <w:p w:rsidR="005C759E" w:rsidRDefault="005C759E" w:rsidP="00843EB5"/>
          <w:p w:rsidR="005C759E" w:rsidRDefault="005C759E" w:rsidP="00843EB5"/>
          <w:p w:rsidR="005C759E" w:rsidRDefault="005C759E" w:rsidP="00843EB5"/>
          <w:p w:rsidR="005C759E" w:rsidRDefault="005C759E" w:rsidP="00843EB5"/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</w:p>
          <w:p w:rsidR="005C759E" w:rsidRPr="00C024C3" w:rsidRDefault="005C759E" w:rsidP="00843EB5">
            <w:pPr>
              <w:snapToGrid w:val="0"/>
              <w:rPr>
                <w:sz w:val="28"/>
                <w:szCs w:val="28"/>
              </w:rPr>
            </w:pPr>
          </w:p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</w:pPr>
            <w: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pPr>
              <w:snapToGrid w:val="0"/>
            </w:pPr>
            <w:r>
              <w:t xml:space="preserve"> Красноармейский район, </w:t>
            </w:r>
            <w:proofErr w:type="spellStart"/>
            <w:r>
              <w:t>с.Н.Банновка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>ооперативная , в 10 метрах на восток  от входа в</w:t>
            </w:r>
            <w:r w:rsidR="00C024C3">
              <w:t xml:space="preserve"> здание </w:t>
            </w:r>
            <w:r>
              <w:t xml:space="preserve"> СДК (ул.Кооперативная д.68)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автофургон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C227D5" w:rsidP="00843EB5">
            <w:pPr>
              <w:snapToGrid w:val="0"/>
            </w:pPr>
            <w:r>
              <w:t>Р</w:t>
            </w:r>
            <w:r w:rsidR="005C759E">
              <w:t>ассада цветов и овощей, саженцы</w:t>
            </w:r>
            <w:r>
              <w:t>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C227D5" w:rsidRDefault="00C227D5" w:rsidP="00843EB5">
            <w:pPr>
              <w:snapToGrid w:val="0"/>
              <w:jc w:val="center"/>
            </w:pPr>
          </w:p>
          <w:p w:rsidR="005C759E" w:rsidRDefault="009F61EF" w:rsidP="00C024C3">
            <w:pPr>
              <w:snapToGrid w:val="0"/>
            </w:pPr>
            <w:r>
              <w:t xml:space="preserve">     </w:t>
            </w:r>
            <w:r w:rsidR="005C759E">
              <w:t>10,0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 1 мая по 01 октября 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pPr>
              <w:snapToGrid w:val="0"/>
            </w:pPr>
            <w:r>
              <w:t xml:space="preserve"> Красноармейский район, </w:t>
            </w:r>
            <w:proofErr w:type="spellStart"/>
            <w:r>
              <w:t>с.Н.Банновка</w:t>
            </w:r>
            <w:proofErr w:type="spellEnd"/>
            <w:r>
              <w:t xml:space="preserve"> , ул</w:t>
            </w:r>
            <w:proofErr w:type="gramStart"/>
            <w:r>
              <w:t>.К</w:t>
            </w:r>
            <w:proofErr w:type="gramEnd"/>
            <w:r>
              <w:t>ооперативная , в 5 метрах на юго-восток  от</w:t>
            </w:r>
            <w:r w:rsidR="00C024C3">
              <w:t xml:space="preserve"> входа в здание</w:t>
            </w:r>
            <w:r>
              <w:t xml:space="preserve">  почты (Кооперативная д. 28)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автолавка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 Продажа</w:t>
            </w:r>
          </w:p>
          <w:p w:rsidR="005C759E" w:rsidRDefault="005C759E" w:rsidP="00843EB5">
            <w:pPr>
              <w:snapToGrid w:val="0"/>
            </w:pPr>
            <w:r>
              <w:t>школьных принадлежностей.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  <w:jc w:val="center"/>
            </w:pPr>
            <w:r>
              <w:t>5,0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 1 августа по 30 августа 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C024C3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</w:pPr>
            <w:r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pPr>
              <w:snapToGrid w:val="0"/>
            </w:pPr>
            <w:r>
              <w:t xml:space="preserve"> Красноармейский район, </w:t>
            </w:r>
            <w:proofErr w:type="spellStart"/>
            <w:r>
              <w:t>с.Н.Банновка</w:t>
            </w:r>
            <w:proofErr w:type="spellEnd"/>
            <w:r>
              <w:t xml:space="preserve"> , ул</w:t>
            </w:r>
            <w:proofErr w:type="gramStart"/>
            <w:r>
              <w:t>.К</w:t>
            </w:r>
            <w:proofErr w:type="gramEnd"/>
            <w:r>
              <w:t xml:space="preserve">ооперативная , в 10 метрах на юго-восток  от </w:t>
            </w:r>
            <w:r w:rsidR="00C024C3">
              <w:t xml:space="preserve">входа в здание </w:t>
            </w:r>
            <w:r>
              <w:t xml:space="preserve">  почты (Кооперативная д. 28)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 автофургон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C227D5" w:rsidP="00843EB5">
            <w:pPr>
              <w:snapToGrid w:val="0"/>
            </w:pPr>
            <w:r>
              <w:t>С</w:t>
            </w:r>
            <w:r w:rsidR="005C759E">
              <w:t>ельскохозяйственные  животные</w:t>
            </w:r>
            <w:r>
              <w:t>.</w:t>
            </w:r>
          </w:p>
          <w:p w:rsidR="005C759E" w:rsidRDefault="005C759E" w:rsidP="00843EB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 1 мая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C759E" w:rsidRDefault="005C759E" w:rsidP="00843EB5">
            <w:pPr>
              <w:snapToGrid w:val="0"/>
            </w:pPr>
            <w:r>
              <w:t>1 августа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</w:pPr>
            <w: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pPr>
              <w:snapToGrid w:val="0"/>
            </w:pPr>
            <w:r>
              <w:t xml:space="preserve"> Красноармейский район, с. </w:t>
            </w:r>
            <w:proofErr w:type="spellStart"/>
            <w:r>
              <w:t>Белогорское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коморохова</w:t>
            </w:r>
            <w:proofErr w:type="spellEnd"/>
            <w:r>
              <w:t xml:space="preserve">, в 5 метрах на восток  от </w:t>
            </w:r>
            <w:r w:rsidR="00C024C3">
              <w:t>входа в здание магазина и от входа в здание</w:t>
            </w:r>
            <w:r>
              <w:t xml:space="preserve"> медпункта.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автолавка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Одежда,</w:t>
            </w:r>
          </w:p>
          <w:p w:rsidR="005C759E" w:rsidRDefault="005C759E" w:rsidP="00843EB5">
            <w:pPr>
              <w:snapToGrid w:val="0"/>
            </w:pPr>
            <w:r>
              <w:t>промышленные товары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C227D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C024C3" w:rsidP="00C227D5">
            <w:pPr>
              <w:snapToGrid w:val="0"/>
            </w:pPr>
            <w:r>
              <w:t xml:space="preserve">     5,0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 1 января</w:t>
            </w:r>
          </w:p>
          <w:p w:rsidR="005C759E" w:rsidRDefault="005C759E" w:rsidP="00843EB5">
            <w:pPr>
              <w:snapToGrid w:val="0"/>
            </w:pPr>
            <w:r>
              <w:t xml:space="preserve">по 31 декабря </w:t>
            </w: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  <w:p w:rsidR="005C759E" w:rsidRDefault="005C759E" w:rsidP="00843EB5">
            <w:pPr>
              <w:snapToGrid w:val="0"/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5C759E" w:rsidTr="009F61EF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  <w:jc w:val="right"/>
            </w:pPr>
            <w: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 xml:space="preserve">Саратовская область, </w:t>
            </w:r>
          </w:p>
          <w:p w:rsidR="005C759E" w:rsidRDefault="005C759E" w:rsidP="00843EB5">
            <w:pPr>
              <w:snapToGrid w:val="0"/>
            </w:pPr>
            <w:r>
              <w:t xml:space="preserve"> Красноармейский район, с. </w:t>
            </w:r>
            <w:proofErr w:type="spellStart"/>
            <w:r>
              <w:t>Белогорское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коморохова</w:t>
            </w:r>
            <w:proofErr w:type="spellEnd"/>
            <w:r>
              <w:t>, в 5 метрах на восток  от</w:t>
            </w:r>
            <w:r w:rsidR="00C024C3">
              <w:t xml:space="preserve"> входа в здание магазина и от входа в  здание</w:t>
            </w:r>
            <w:r>
              <w:t xml:space="preserve"> медпункта.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автофургон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8C61B6" w:rsidP="00843EB5">
            <w:pPr>
              <w:snapToGrid w:val="0"/>
            </w:pPr>
            <w:r>
              <w:t>С</w:t>
            </w:r>
            <w:r w:rsidR="005C759E">
              <w:t>ельскохозяйственные  животные</w:t>
            </w:r>
            <w:r>
              <w:t>.</w:t>
            </w:r>
          </w:p>
          <w:p w:rsidR="005C759E" w:rsidRDefault="005C759E" w:rsidP="00843EB5">
            <w:pPr>
              <w:snapToGrid w:val="0"/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759E" w:rsidRDefault="005C759E" w:rsidP="00843EB5">
            <w:pPr>
              <w:snapToGrid w:val="0"/>
              <w:jc w:val="center"/>
            </w:pPr>
            <w:r>
              <w:t>5,0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</w:tcPr>
          <w:p w:rsidR="004B5538" w:rsidRDefault="004B5538" w:rsidP="004B5538">
            <w:pPr>
              <w:snapToGrid w:val="0"/>
            </w:pPr>
            <w:r>
              <w:t xml:space="preserve">с 1 мая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5C759E" w:rsidRDefault="004B5538" w:rsidP="004B5538">
            <w:pPr>
              <w:snapToGrid w:val="0"/>
            </w:pPr>
            <w:r>
              <w:t>1 августа</w:t>
            </w: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</w:tcPr>
          <w:p w:rsidR="005C759E" w:rsidRDefault="005C759E" w:rsidP="00843EB5">
            <w:pPr>
              <w:snapToGrid w:val="0"/>
            </w:pPr>
            <w:r>
              <w:t>Свободно и планируется к размещению нестационарного торгового объекта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59E" w:rsidRDefault="005C759E" w:rsidP="00843EB5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</w:tbl>
    <w:p w:rsidR="005C759E" w:rsidRDefault="005C759E">
      <w:pPr>
        <w:rPr>
          <w:sz w:val="28"/>
          <w:szCs w:val="28"/>
        </w:rPr>
      </w:pPr>
    </w:p>
    <w:p w:rsidR="00B57B1C" w:rsidRDefault="00B57B1C">
      <w:pPr>
        <w:rPr>
          <w:sz w:val="28"/>
          <w:szCs w:val="28"/>
        </w:rPr>
      </w:pPr>
      <w:r>
        <w:rPr>
          <w:sz w:val="28"/>
          <w:szCs w:val="28"/>
        </w:rPr>
        <w:t xml:space="preserve"> (*) НТО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естационарный торговый объект</w:t>
      </w:r>
    </w:p>
    <w:p w:rsidR="00B57B1C" w:rsidRDefault="00B57B1C">
      <w:pPr>
        <w:rPr>
          <w:sz w:val="28"/>
          <w:szCs w:val="28"/>
        </w:rPr>
      </w:pPr>
      <w:r>
        <w:rPr>
          <w:sz w:val="28"/>
          <w:szCs w:val="28"/>
        </w:rPr>
        <w:t xml:space="preserve">(**)НТО, </w:t>
      </w:r>
      <w:proofErr w:type="gramStart"/>
      <w:r>
        <w:rPr>
          <w:sz w:val="28"/>
          <w:szCs w:val="28"/>
        </w:rPr>
        <w:t>используемый</w:t>
      </w:r>
      <w:proofErr w:type="gramEnd"/>
      <w:r>
        <w:rPr>
          <w:sz w:val="28"/>
          <w:szCs w:val="28"/>
        </w:rPr>
        <w:t xml:space="preserve"> субъектом малого и среднего предпринимательства</w:t>
      </w:r>
    </w:p>
    <w:p w:rsidR="00B57B1C" w:rsidRDefault="00B57B1C">
      <w:pPr>
        <w:rPr>
          <w:sz w:val="28"/>
          <w:szCs w:val="28"/>
        </w:rPr>
      </w:pPr>
      <w:r>
        <w:rPr>
          <w:sz w:val="28"/>
          <w:szCs w:val="28"/>
        </w:rPr>
        <w:t xml:space="preserve">(***)НТО, не </w:t>
      </w:r>
      <w:proofErr w:type="gramStart"/>
      <w:r>
        <w:rPr>
          <w:sz w:val="28"/>
          <w:szCs w:val="28"/>
        </w:rPr>
        <w:t>используемый</w:t>
      </w:r>
      <w:proofErr w:type="gramEnd"/>
      <w:r>
        <w:rPr>
          <w:sz w:val="28"/>
          <w:szCs w:val="28"/>
        </w:rPr>
        <w:t xml:space="preserve"> субъектом малого и среднего предпринимательства</w:t>
      </w:r>
    </w:p>
    <w:p w:rsidR="00B57B1C" w:rsidRDefault="00B57B1C">
      <w:pPr>
        <w:spacing w:line="18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57B1C" w:rsidSect="00276C84">
      <w:footnotePr>
        <w:pos w:val="beneathText"/>
      </w:footnotePr>
      <w:pgSz w:w="16837" w:h="11905" w:orient="landscape"/>
      <w:pgMar w:top="119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A54C5"/>
    <w:rsid w:val="000E15DF"/>
    <w:rsid w:val="00133C48"/>
    <w:rsid w:val="001A54C5"/>
    <w:rsid w:val="001B6B7F"/>
    <w:rsid w:val="00276C84"/>
    <w:rsid w:val="002818FA"/>
    <w:rsid w:val="00350E83"/>
    <w:rsid w:val="0046473A"/>
    <w:rsid w:val="00496C24"/>
    <w:rsid w:val="004A2088"/>
    <w:rsid w:val="004B5538"/>
    <w:rsid w:val="005C759E"/>
    <w:rsid w:val="00754A76"/>
    <w:rsid w:val="007F3CCC"/>
    <w:rsid w:val="00823C12"/>
    <w:rsid w:val="008C61B6"/>
    <w:rsid w:val="009F61EF"/>
    <w:rsid w:val="00A41F31"/>
    <w:rsid w:val="00A96E84"/>
    <w:rsid w:val="00B57B1C"/>
    <w:rsid w:val="00BB1E17"/>
    <w:rsid w:val="00BB5413"/>
    <w:rsid w:val="00C024C3"/>
    <w:rsid w:val="00C227D5"/>
    <w:rsid w:val="00E04974"/>
    <w:rsid w:val="00F258F2"/>
    <w:rsid w:val="00F278DB"/>
    <w:rsid w:val="00FA3F7C"/>
    <w:rsid w:val="00FD2838"/>
    <w:rsid w:val="00FF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6C84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6C84"/>
    <w:pPr>
      <w:keepNext/>
      <w:tabs>
        <w:tab w:val="num" w:pos="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276C84"/>
    <w:pPr>
      <w:keepNext/>
      <w:tabs>
        <w:tab w:val="num" w:pos="0"/>
      </w:tabs>
      <w:jc w:val="both"/>
      <w:outlineLvl w:val="2"/>
    </w:pPr>
    <w:rPr>
      <w:i/>
    </w:rPr>
  </w:style>
  <w:style w:type="paragraph" w:styleId="8">
    <w:name w:val="heading 8"/>
    <w:basedOn w:val="a"/>
    <w:next w:val="a"/>
    <w:qFormat/>
    <w:rsid w:val="00276C84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6C84"/>
  </w:style>
  <w:style w:type="character" w:customStyle="1" w:styleId="WW-Absatz-Standardschriftart">
    <w:name w:val="WW-Absatz-Standardschriftart"/>
    <w:rsid w:val="00276C84"/>
  </w:style>
  <w:style w:type="character" w:customStyle="1" w:styleId="WW-Absatz-Standardschriftart1">
    <w:name w:val="WW-Absatz-Standardschriftart1"/>
    <w:rsid w:val="00276C84"/>
  </w:style>
  <w:style w:type="character" w:customStyle="1" w:styleId="WW8Num3z1">
    <w:name w:val="WW8Num3z1"/>
    <w:rsid w:val="00276C84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276C84"/>
    <w:rPr>
      <w:rFonts w:ascii="Symbol" w:hAnsi="Symbol"/>
    </w:rPr>
  </w:style>
  <w:style w:type="character" w:customStyle="1" w:styleId="WW8Num4z1">
    <w:name w:val="WW8Num4z1"/>
    <w:rsid w:val="00276C84"/>
    <w:rPr>
      <w:rFonts w:ascii="Courier New" w:hAnsi="Courier New" w:cs="Courier New"/>
    </w:rPr>
  </w:style>
  <w:style w:type="character" w:customStyle="1" w:styleId="WW8Num4z2">
    <w:name w:val="WW8Num4z2"/>
    <w:rsid w:val="00276C84"/>
    <w:rPr>
      <w:rFonts w:ascii="Wingdings" w:hAnsi="Wingdings"/>
    </w:rPr>
  </w:style>
  <w:style w:type="character" w:customStyle="1" w:styleId="WW8Num6z0">
    <w:name w:val="WW8Num6z0"/>
    <w:rsid w:val="00276C8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76C84"/>
    <w:rPr>
      <w:rFonts w:ascii="Courier New" w:hAnsi="Courier New"/>
    </w:rPr>
  </w:style>
  <w:style w:type="character" w:customStyle="1" w:styleId="WW8Num6z2">
    <w:name w:val="WW8Num6z2"/>
    <w:rsid w:val="00276C84"/>
    <w:rPr>
      <w:rFonts w:ascii="Wingdings" w:hAnsi="Wingdings"/>
    </w:rPr>
  </w:style>
  <w:style w:type="character" w:customStyle="1" w:styleId="WW8Num6z3">
    <w:name w:val="WW8Num6z3"/>
    <w:rsid w:val="00276C84"/>
    <w:rPr>
      <w:rFonts w:ascii="Symbol" w:hAnsi="Symbol"/>
    </w:rPr>
  </w:style>
  <w:style w:type="character" w:customStyle="1" w:styleId="WW8Num7z0">
    <w:name w:val="WW8Num7z0"/>
    <w:rsid w:val="00276C84"/>
    <w:rPr>
      <w:rFonts w:ascii="Times New Roman" w:hAnsi="Times New Roman" w:cs="Times New Roman"/>
    </w:rPr>
  </w:style>
  <w:style w:type="character" w:customStyle="1" w:styleId="WW8Num8z0">
    <w:name w:val="WW8Num8z0"/>
    <w:rsid w:val="00276C84"/>
    <w:rPr>
      <w:rFonts w:ascii="Symbol" w:hAnsi="Symbol"/>
    </w:rPr>
  </w:style>
  <w:style w:type="character" w:customStyle="1" w:styleId="WW8Num8z1">
    <w:name w:val="WW8Num8z1"/>
    <w:rsid w:val="00276C84"/>
    <w:rPr>
      <w:rFonts w:ascii="Courier New" w:hAnsi="Courier New" w:cs="Courier New"/>
    </w:rPr>
  </w:style>
  <w:style w:type="character" w:customStyle="1" w:styleId="WW8Num8z2">
    <w:name w:val="WW8Num8z2"/>
    <w:rsid w:val="00276C84"/>
    <w:rPr>
      <w:rFonts w:ascii="Wingdings" w:hAnsi="Wingdings"/>
    </w:rPr>
  </w:style>
  <w:style w:type="character" w:customStyle="1" w:styleId="WW8Num11z0">
    <w:name w:val="WW8Num11z0"/>
    <w:rsid w:val="00276C84"/>
    <w:rPr>
      <w:sz w:val="28"/>
      <w:szCs w:val="28"/>
    </w:rPr>
  </w:style>
  <w:style w:type="character" w:customStyle="1" w:styleId="WW8Num11z1">
    <w:name w:val="WW8Num11z1"/>
    <w:rsid w:val="00276C8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2z0">
    <w:name w:val="WW8Num12z0"/>
    <w:rsid w:val="00276C84"/>
    <w:rPr>
      <w:b w:val="0"/>
      <w:color w:val="auto"/>
    </w:rPr>
  </w:style>
  <w:style w:type="character" w:customStyle="1" w:styleId="WW8Num12z1">
    <w:name w:val="WW8Num12z1"/>
    <w:rsid w:val="00276C84"/>
    <w:rPr>
      <w:rFonts w:ascii="Symbol" w:hAnsi="Symbol"/>
    </w:rPr>
  </w:style>
  <w:style w:type="character" w:customStyle="1" w:styleId="WW8Num12z3">
    <w:name w:val="WW8Num12z3"/>
    <w:rsid w:val="00276C84"/>
    <w:rPr>
      <w:b w:val="0"/>
    </w:rPr>
  </w:style>
  <w:style w:type="character" w:customStyle="1" w:styleId="WW8Num13z0">
    <w:name w:val="WW8Num13z0"/>
    <w:rsid w:val="00276C84"/>
    <w:rPr>
      <w:rFonts w:ascii="Symbol" w:hAnsi="Symbol"/>
    </w:rPr>
  </w:style>
  <w:style w:type="character" w:customStyle="1" w:styleId="WW8Num13z1">
    <w:name w:val="WW8Num13z1"/>
    <w:rsid w:val="00276C84"/>
    <w:rPr>
      <w:rFonts w:ascii="Courier New" w:hAnsi="Courier New" w:cs="Courier New"/>
    </w:rPr>
  </w:style>
  <w:style w:type="character" w:customStyle="1" w:styleId="WW8Num13z2">
    <w:name w:val="WW8Num13z2"/>
    <w:rsid w:val="00276C84"/>
    <w:rPr>
      <w:rFonts w:ascii="Wingdings" w:hAnsi="Wingdings"/>
    </w:rPr>
  </w:style>
  <w:style w:type="character" w:customStyle="1" w:styleId="WW8Num15z0">
    <w:name w:val="WW8Num15z0"/>
    <w:rsid w:val="00276C84"/>
    <w:rPr>
      <w:rFonts w:ascii="Wingdings" w:hAnsi="Wingdings"/>
    </w:rPr>
  </w:style>
  <w:style w:type="character" w:customStyle="1" w:styleId="WW8Num15z1">
    <w:name w:val="WW8Num15z1"/>
    <w:rsid w:val="00276C84"/>
    <w:rPr>
      <w:rFonts w:ascii="Courier New" w:hAnsi="Courier New" w:cs="Courier New"/>
    </w:rPr>
  </w:style>
  <w:style w:type="character" w:customStyle="1" w:styleId="WW8Num15z3">
    <w:name w:val="WW8Num15z3"/>
    <w:rsid w:val="00276C84"/>
    <w:rPr>
      <w:rFonts w:ascii="Symbol" w:hAnsi="Symbol"/>
    </w:rPr>
  </w:style>
  <w:style w:type="character" w:customStyle="1" w:styleId="WW8Num16z0">
    <w:name w:val="WW8Num16z0"/>
    <w:rsid w:val="00276C84"/>
    <w:rPr>
      <w:rFonts w:ascii="Symbol" w:hAnsi="Symbol"/>
    </w:rPr>
  </w:style>
  <w:style w:type="character" w:customStyle="1" w:styleId="WW8Num16z1">
    <w:name w:val="WW8Num16z1"/>
    <w:rsid w:val="00276C84"/>
    <w:rPr>
      <w:rFonts w:ascii="Courier New" w:hAnsi="Courier New" w:cs="Courier New"/>
    </w:rPr>
  </w:style>
  <w:style w:type="character" w:customStyle="1" w:styleId="WW8Num16z2">
    <w:name w:val="WW8Num16z2"/>
    <w:rsid w:val="00276C84"/>
    <w:rPr>
      <w:rFonts w:ascii="Wingdings" w:hAnsi="Wingdings"/>
    </w:rPr>
  </w:style>
  <w:style w:type="character" w:customStyle="1" w:styleId="WW8Num18z0">
    <w:name w:val="WW8Num18z0"/>
    <w:rsid w:val="00276C84"/>
    <w:rPr>
      <w:rFonts w:ascii="Symbol" w:hAnsi="Symbol" w:cs="Symbol"/>
    </w:rPr>
  </w:style>
  <w:style w:type="character" w:customStyle="1" w:styleId="WW8Num18z1">
    <w:name w:val="WW8Num18z1"/>
    <w:rsid w:val="00276C84"/>
    <w:rPr>
      <w:rFonts w:ascii="Courier New" w:hAnsi="Courier New" w:cs="Courier New"/>
    </w:rPr>
  </w:style>
  <w:style w:type="character" w:customStyle="1" w:styleId="WW8Num18z2">
    <w:name w:val="WW8Num18z2"/>
    <w:rsid w:val="00276C84"/>
    <w:rPr>
      <w:rFonts w:ascii="Wingdings" w:hAnsi="Wingdings" w:cs="Wingdings"/>
    </w:rPr>
  </w:style>
  <w:style w:type="character" w:customStyle="1" w:styleId="WW8Num20z0">
    <w:name w:val="WW8Num20z0"/>
    <w:rsid w:val="00276C84"/>
    <w:rPr>
      <w:rFonts w:ascii="Symbol" w:hAnsi="Symbol"/>
    </w:rPr>
  </w:style>
  <w:style w:type="character" w:customStyle="1" w:styleId="WW8Num20z1">
    <w:name w:val="WW8Num20z1"/>
    <w:rsid w:val="00276C84"/>
    <w:rPr>
      <w:rFonts w:ascii="Courier New" w:hAnsi="Courier New" w:cs="Courier New"/>
    </w:rPr>
  </w:style>
  <w:style w:type="character" w:customStyle="1" w:styleId="WW8Num20z2">
    <w:name w:val="WW8Num20z2"/>
    <w:rsid w:val="00276C84"/>
    <w:rPr>
      <w:rFonts w:ascii="Wingdings" w:hAnsi="Wingdings"/>
    </w:rPr>
  </w:style>
  <w:style w:type="character" w:customStyle="1" w:styleId="WW8Num21z0">
    <w:name w:val="WW8Num21z0"/>
    <w:rsid w:val="00276C84"/>
    <w:rPr>
      <w:rFonts w:ascii="Symbol" w:hAnsi="Symbol"/>
    </w:rPr>
  </w:style>
  <w:style w:type="character" w:customStyle="1" w:styleId="WW8Num21z1">
    <w:name w:val="WW8Num21z1"/>
    <w:rsid w:val="00276C84"/>
    <w:rPr>
      <w:rFonts w:ascii="Courier New" w:hAnsi="Courier New" w:cs="Courier New"/>
    </w:rPr>
  </w:style>
  <w:style w:type="character" w:customStyle="1" w:styleId="WW8Num21z2">
    <w:name w:val="WW8Num21z2"/>
    <w:rsid w:val="00276C84"/>
    <w:rPr>
      <w:rFonts w:ascii="Wingdings" w:hAnsi="Wingdings"/>
    </w:rPr>
  </w:style>
  <w:style w:type="character" w:customStyle="1" w:styleId="WW8Num22z0">
    <w:name w:val="WW8Num22z0"/>
    <w:rsid w:val="00276C84"/>
    <w:rPr>
      <w:rFonts w:ascii="Calibri" w:hAnsi="Calibri"/>
      <w:sz w:val="22"/>
    </w:rPr>
  </w:style>
  <w:style w:type="character" w:customStyle="1" w:styleId="WW8Num23z0">
    <w:name w:val="WW8Num23z0"/>
    <w:rsid w:val="00276C84"/>
    <w:rPr>
      <w:b w:val="0"/>
      <w:color w:val="auto"/>
    </w:rPr>
  </w:style>
  <w:style w:type="character" w:customStyle="1" w:styleId="WW8Num23z1">
    <w:name w:val="WW8Num23z1"/>
    <w:rsid w:val="00276C84"/>
    <w:rPr>
      <w:rFonts w:ascii="Symbol" w:hAnsi="Symbol"/>
    </w:rPr>
  </w:style>
  <w:style w:type="character" w:customStyle="1" w:styleId="WW8Num23z3">
    <w:name w:val="WW8Num23z3"/>
    <w:rsid w:val="00276C84"/>
    <w:rPr>
      <w:b w:val="0"/>
    </w:rPr>
  </w:style>
  <w:style w:type="character" w:customStyle="1" w:styleId="WW8Num27z0">
    <w:name w:val="WW8Num27z0"/>
    <w:rsid w:val="00276C84"/>
    <w:rPr>
      <w:rFonts w:ascii="Symbol" w:hAnsi="Symbol"/>
    </w:rPr>
  </w:style>
  <w:style w:type="character" w:customStyle="1" w:styleId="WW8Num27z1">
    <w:name w:val="WW8Num27z1"/>
    <w:rsid w:val="00276C84"/>
    <w:rPr>
      <w:rFonts w:ascii="Courier New" w:hAnsi="Courier New" w:cs="Courier New"/>
    </w:rPr>
  </w:style>
  <w:style w:type="character" w:customStyle="1" w:styleId="WW8Num27z2">
    <w:name w:val="WW8Num27z2"/>
    <w:rsid w:val="00276C84"/>
    <w:rPr>
      <w:rFonts w:ascii="Wingdings" w:hAnsi="Wingdings"/>
    </w:rPr>
  </w:style>
  <w:style w:type="character" w:customStyle="1" w:styleId="WW8Num29z1">
    <w:name w:val="WW8Num29z1"/>
    <w:rsid w:val="00276C84"/>
    <w:rPr>
      <w:rFonts w:ascii="Times New Roman" w:hAnsi="Times New Roman" w:cs="Times New Roman"/>
      <w:sz w:val="28"/>
      <w:szCs w:val="28"/>
    </w:rPr>
  </w:style>
  <w:style w:type="character" w:customStyle="1" w:styleId="WW8Num29z3">
    <w:name w:val="WW8Num29z3"/>
    <w:rsid w:val="00276C84"/>
    <w:rPr>
      <w:i w:val="0"/>
      <w:iCs w:val="0"/>
    </w:rPr>
  </w:style>
  <w:style w:type="character" w:customStyle="1" w:styleId="WW8NumSt2z0">
    <w:name w:val="WW8NumSt2z0"/>
    <w:rsid w:val="00276C84"/>
    <w:rPr>
      <w:rFonts w:ascii="Times New Roman" w:hAnsi="Times New Roman" w:cs="Times New Roman"/>
    </w:rPr>
  </w:style>
  <w:style w:type="character" w:customStyle="1" w:styleId="WW8NumSt4z0">
    <w:name w:val="WW8NumSt4z0"/>
    <w:rsid w:val="00276C8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76C84"/>
  </w:style>
  <w:style w:type="character" w:customStyle="1" w:styleId="20">
    <w:name w:val="Заголовок 2 Знак"/>
    <w:basedOn w:val="10"/>
    <w:rsid w:val="00276C84"/>
    <w:rPr>
      <w:b/>
      <w:bCs/>
      <w:sz w:val="32"/>
      <w:szCs w:val="24"/>
    </w:rPr>
  </w:style>
  <w:style w:type="character" w:customStyle="1" w:styleId="80">
    <w:name w:val="Заголовок 8 Знак"/>
    <w:basedOn w:val="10"/>
    <w:rsid w:val="00276C84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10"/>
    <w:semiHidden/>
    <w:rsid w:val="00276C84"/>
    <w:rPr>
      <w:color w:val="0000FF"/>
      <w:u w:val="single"/>
    </w:rPr>
  </w:style>
  <w:style w:type="character" w:customStyle="1" w:styleId="FontStyle47">
    <w:name w:val="Font Style47"/>
    <w:basedOn w:val="10"/>
    <w:rsid w:val="00276C84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10"/>
    <w:rsid w:val="00276C84"/>
    <w:rPr>
      <w:rFonts w:ascii="Courier New" w:hAnsi="Courier New" w:cs="Courier New"/>
    </w:rPr>
  </w:style>
  <w:style w:type="character" w:customStyle="1" w:styleId="FontStyle48">
    <w:name w:val="Font Style48"/>
    <w:basedOn w:val="10"/>
    <w:rsid w:val="00276C84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Основной текст 3 Знак"/>
    <w:basedOn w:val="10"/>
    <w:rsid w:val="00276C84"/>
    <w:rPr>
      <w:rFonts w:ascii="Microsoft Sans Serif" w:hAnsi="Microsoft Sans Serif" w:cs="Microsoft Sans Serif"/>
      <w:sz w:val="16"/>
      <w:szCs w:val="16"/>
    </w:rPr>
  </w:style>
  <w:style w:type="character" w:customStyle="1" w:styleId="a4">
    <w:name w:val="Верхний колонтитул Знак"/>
    <w:basedOn w:val="10"/>
    <w:rsid w:val="00276C84"/>
    <w:rPr>
      <w:sz w:val="24"/>
      <w:szCs w:val="24"/>
    </w:rPr>
  </w:style>
  <w:style w:type="character" w:customStyle="1" w:styleId="a5">
    <w:name w:val="Нижний колонтитул Знак"/>
    <w:basedOn w:val="10"/>
    <w:rsid w:val="00276C84"/>
    <w:rPr>
      <w:sz w:val="24"/>
      <w:szCs w:val="24"/>
    </w:rPr>
  </w:style>
  <w:style w:type="character" w:customStyle="1" w:styleId="a6">
    <w:name w:val="Текст выноски Знак"/>
    <w:basedOn w:val="10"/>
    <w:rsid w:val="00276C8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10"/>
    <w:rsid w:val="00276C84"/>
    <w:rPr>
      <w:i/>
      <w:sz w:val="24"/>
      <w:szCs w:val="24"/>
    </w:rPr>
  </w:style>
  <w:style w:type="character" w:customStyle="1" w:styleId="a7">
    <w:name w:val="Основной текст с отступом Знак"/>
    <w:basedOn w:val="10"/>
    <w:rsid w:val="00276C84"/>
    <w:rPr>
      <w:sz w:val="22"/>
      <w:szCs w:val="28"/>
    </w:rPr>
  </w:style>
  <w:style w:type="character" w:customStyle="1" w:styleId="21">
    <w:name w:val="Основной текст с отступом 2 Знак"/>
    <w:basedOn w:val="10"/>
    <w:rsid w:val="00276C84"/>
    <w:rPr>
      <w:sz w:val="28"/>
      <w:szCs w:val="24"/>
    </w:rPr>
  </w:style>
  <w:style w:type="character" w:customStyle="1" w:styleId="32">
    <w:name w:val="Основной текст с отступом 3 Знак"/>
    <w:basedOn w:val="10"/>
    <w:rsid w:val="00276C84"/>
    <w:rPr>
      <w:sz w:val="28"/>
      <w:szCs w:val="24"/>
    </w:rPr>
  </w:style>
  <w:style w:type="character" w:styleId="a8">
    <w:name w:val="page number"/>
    <w:basedOn w:val="10"/>
    <w:semiHidden/>
    <w:rsid w:val="00276C84"/>
  </w:style>
  <w:style w:type="character" w:customStyle="1" w:styleId="a9">
    <w:name w:val="Гипертекстовая ссылка"/>
    <w:basedOn w:val="10"/>
    <w:rsid w:val="00276C84"/>
    <w:rPr>
      <w:b/>
      <w:bCs/>
      <w:color w:val="008000"/>
      <w:sz w:val="20"/>
      <w:szCs w:val="20"/>
      <w:u w:val="single"/>
    </w:rPr>
  </w:style>
  <w:style w:type="character" w:customStyle="1" w:styleId="aa">
    <w:name w:val="Основной текст Знак"/>
    <w:basedOn w:val="10"/>
    <w:rsid w:val="00276C84"/>
    <w:rPr>
      <w:sz w:val="24"/>
      <w:szCs w:val="24"/>
    </w:rPr>
  </w:style>
  <w:style w:type="character" w:customStyle="1" w:styleId="FontStyle50">
    <w:name w:val="Font Style50"/>
    <w:basedOn w:val="10"/>
    <w:rsid w:val="00276C84"/>
    <w:rPr>
      <w:rFonts w:ascii="Times New Roman" w:hAnsi="Times New Roman" w:cs="Times New Roman"/>
      <w:sz w:val="22"/>
      <w:szCs w:val="22"/>
    </w:rPr>
  </w:style>
  <w:style w:type="character" w:styleId="ab">
    <w:name w:val="Strong"/>
    <w:basedOn w:val="10"/>
    <w:qFormat/>
    <w:rsid w:val="00276C84"/>
    <w:rPr>
      <w:b/>
      <w:bCs/>
    </w:rPr>
  </w:style>
  <w:style w:type="character" w:customStyle="1" w:styleId="FontStyle46">
    <w:name w:val="Font Style46"/>
    <w:basedOn w:val="10"/>
    <w:rsid w:val="00276C84"/>
    <w:rPr>
      <w:rFonts w:ascii="Times New Roman" w:hAnsi="Times New Roman" w:cs="Times New Roman"/>
      <w:sz w:val="22"/>
      <w:szCs w:val="22"/>
    </w:rPr>
  </w:style>
  <w:style w:type="paragraph" w:customStyle="1" w:styleId="ac">
    <w:name w:val="Заголовок"/>
    <w:basedOn w:val="a"/>
    <w:next w:val="ad"/>
    <w:rsid w:val="00276C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semiHidden/>
    <w:rsid w:val="00276C84"/>
    <w:pPr>
      <w:spacing w:after="120"/>
    </w:pPr>
  </w:style>
  <w:style w:type="paragraph" w:styleId="ae">
    <w:name w:val="List"/>
    <w:basedOn w:val="ad"/>
    <w:semiHidden/>
    <w:rsid w:val="00276C84"/>
    <w:rPr>
      <w:rFonts w:ascii="Arial" w:hAnsi="Arial" w:cs="Tahoma"/>
    </w:rPr>
  </w:style>
  <w:style w:type="paragraph" w:customStyle="1" w:styleId="11">
    <w:name w:val="Название1"/>
    <w:basedOn w:val="a"/>
    <w:rsid w:val="00276C8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76C84"/>
    <w:pPr>
      <w:suppressLineNumbers/>
    </w:pPr>
    <w:rPr>
      <w:rFonts w:ascii="Arial" w:hAnsi="Arial" w:cs="Tahoma"/>
    </w:rPr>
  </w:style>
  <w:style w:type="paragraph" w:customStyle="1" w:styleId="af">
    <w:name w:val="Таблицы (моноширинный)"/>
    <w:basedOn w:val="a"/>
    <w:next w:val="a"/>
    <w:rsid w:val="00276C8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Нумерованный список 21"/>
    <w:basedOn w:val="a"/>
    <w:rsid w:val="00276C84"/>
    <w:pPr>
      <w:tabs>
        <w:tab w:val="left" w:pos="360"/>
      </w:tabs>
      <w:spacing w:after="60"/>
      <w:jc w:val="both"/>
    </w:pPr>
    <w:rPr>
      <w:szCs w:val="20"/>
    </w:rPr>
  </w:style>
  <w:style w:type="paragraph" w:customStyle="1" w:styleId="ConsPlusTitle">
    <w:name w:val="ConsPlusTitle"/>
    <w:rsid w:val="00276C8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List Paragraph"/>
    <w:basedOn w:val="a"/>
    <w:qFormat/>
    <w:rsid w:val="00276C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1">
    <w:name w:val="No Spacing"/>
    <w:qFormat/>
    <w:rsid w:val="00276C84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13">
    <w:name w:val="Основной текст с отступом1"/>
    <w:basedOn w:val="a"/>
    <w:rsid w:val="00276C84"/>
    <w:pPr>
      <w:ind w:firstLine="540"/>
      <w:jc w:val="both"/>
    </w:pPr>
    <w:rPr>
      <w:sz w:val="28"/>
      <w:szCs w:val="20"/>
    </w:rPr>
  </w:style>
  <w:style w:type="paragraph" w:customStyle="1" w:styleId="Style7">
    <w:name w:val="Style7"/>
    <w:basedOn w:val="a"/>
    <w:rsid w:val="00276C84"/>
    <w:pPr>
      <w:widowControl w:val="0"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0">
    <w:name w:val="HTML Preformatted"/>
    <w:basedOn w:val="a"/>
    <w:rsid w:val="00276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276C84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/>
      <w:lang w:eastAsia="ar-SA"/>
    </w:rPr>
  </w:style>
  <w:style w:type="paragraph" w:customStyle="1" w:styleId="Style6">
    <w:name w:val="Style6"/>
    <w:basedOn w:val="a"/>
    <w:rsid w:val="00276C84"/>
    <w:pPr>
      <w:widowControl w:val="0"/>
      <w:autoSpaceDE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276C84"/>
    <w:pPr>
      <w:widowControl w:val="0"/>
      <w:autoSpaceDE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rsid w:val="00276C84"/>
    <w:pPr>
      <w:widowControl w:val="0"/>
      <w:autoSpaceDE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310">
    <w:name w:val="Основной текст 31"/>
    <w:basedOn w:val="a"/>
    <w:rsid w:val="00276C84"/>
    <w:pPr>
      <w:widowControl w:val="0"/>
      <w:autoSpaceDE w:val="0"/>
      <w:spacing w:after="120"/>
    </w:pPr>
    <w:rPr>
      <w:rFonts w:ascii="Microsoft Sans Serif" w:hAnsi="Microsoft Sans Serif" w:cs="Microsoft Sans Serif"/>
      <w:sz w:val="16"/>
      <w:szCs w:val="16"/>
    </w:rPr>
  </w:style>
  <w:style w:type="paragraph" w:customStyle="1" w:styleId="western">
    <w:name w:val="western"/>
    <w:basedOn w:val="a"/>
    <w:rsid w:val="00276C84"/>
    <w:pPr>
      <w:spacing w:before="280" w:after="115"/>
    </w:pPr>
    <w:rPr>
      <w:rFonts w:ascii="Arial" w:hAnsi="Arial" w:cs="Arial"/>
      <w:color w:val="000000"/>
      <w:sz w:val="18"/>
      <w:szCs w:val="18"/>
    </w:rPr>
  </w:style>
  <w:style w:type="paragraph" w:customStyle="1" w:styleId="14">
    <w:name w:val="нум список 1"/>
    <w:basedOn w:val="a"/>
    <w:rsid w:val="00276C84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марк список 1"/>
    <w:basedOn w:val="a"/>
    <w:rsid w:val="00276C84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f2">
    <w:name w:val="header"/>
    <w:basedOn w:val="a"/>
    <w:semiHidden/>
    <w:rsid w:val="00276C84"/>
    <w:pPr>
      <w:tabs>
        <w:tab w:val="center" w:pos="4677"/>
        <w:tab w:val="right" w:pos="9355"/>
      </w:tabs>
    </w:pPr>
  </w:style>
  <w:style w:type="paragraph" w:styleId="af3">
    <w:name w:val="footer"/>
    <w:basedOn w:val="a"/>
    <w:semiHidden/>
    <w:rsid w:val="00276C84"/>
    <w:pPr>
      <w:tabs>
        <w:tab w:val="center" w:pos="4677"/>
        <w:tab w:val="right" w:pos="9355"/>
      </w:tabs>
    </w:pPr>
  </w:style>
  <w:style w:type="paragraph" w:styleId="af4">
    <w:name w:val="Balloon Text"/>
    <w:basedOn w:val="a"/>
    <w:rsid w:val="00276C84"/>
    <w:rPr>
      <w:rFonts w:ascii="Tahoma" w:hAnsi="Tahoma" w:cs="Tahoma"/>
      <w:sz w:val="16"/>
      <w:szCs w:val="16"/>
    </w:rPr>
  </w:style>
  <w:style w:type="paragraph" w:customStyle="1" w:styleId="16">
    <w:name w:val="Цитата1"/>
    <w:basedOn w:val="a"/>
    <w:rsid w:val="00276C84"/>
    <w:pPr>
      <w:ind w:left="-851" w:right="-908"/>
    </w:pPr>
    <w:rPr>
      <w:szCs w:val="20"/>
    </w:rPr>
  </w:style>
  <w:style w:type="paragraph" w:styleId="af5">
    <w:name w:val="Normal (Web)"/>
    <w:basedOn w:val="a"/>
    <w:rsid w:val="00276C84"/>
    <w:pPr>
      <w:spacing w:before="37" w:after="37"/>
    </w:pPr>
    <w:rPr>
      <w:rFonts w:ascii="Arial" w:hAnsi="Arial" w:cs="Arial"/>
      <w:color w:val="332E2D"/>
      <w:spacing w:val="2"/>
    </w:rPr>
  </w:style>
  <w:style w:type="paragraph" w:customStyle="1" w:styleId="17">
    <w:name w:val="Заголовок 1 Галя"/>
    <w:basedOn w:val="a"/>
    <w:rsid w:val="00276C84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276C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semiHidden/>
    <w:rsid w:val="00276C84"/>
    <w:pPr>
      <w:ind w:firstLine="720"/>
      <w:jc w:val="both"/>
    </w:pPr>
    <w:rPr>
      <w:sz w:val="22"/>
      <w:szCs w:val="28"/>
    </w:rPr>
  </w:style>
  <w:style w:type="paragraph" w:customStyle="1" w:styleId="211">
    <w:name w:val="Основной текст с отступом 21"/>
    <w:basedOn w:val="a"/>
    <w:rsid w:val="00276C84"/>
    <w:pPr>
      <w:ind w:left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276C84"/>
    <w:pPr>
      <w:ind w:left="900" w:hanging="180"/>
      <w:jc w:val="both"/>
    </w:pPr>
    <w:rPr>
      <w:sz w:val="28"/>
    </w:rPr>
  </w:style>
  <w:style w:type="paragraph" w:customStyle="1" w:styleId="af7">
    <w:name w:val="Комментарий"/>
    <w:basedOn w:val="a"/>
    <w:next w:val="a"/>
    <w:rsid w:val="00276C84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Style18">
    <w:name w:val="Style18"/>
    <w:basedOn w:val="a"/>
    <w:rsid w:val="00276C84"/>
    <w:pPr>
      <w:widowControl w:val="0"/>
      <w:autoSpaceDE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paragraph" w:customStyle="1" w:styleId="af8">
    <w:name w:val="???????"/>
    <w:rsid w:val="00276C84"/>
    <w:pPr>
      <w:suppressAutoHyphens/>
    </w:pPr>
    <w:rPr>
      <w:lang w:eastAsia="ar-SA"/>
    </w:rPr>
  </w:style>
  <w:style w:type="paragraph" w:customStyle="1" w:styleId="Heading">
    <w:name w:val="Heading"/>
    <w:rsid w:val="00276C8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3">
    <w:name w:val="Style3"/>
    <w:basedOn w:val="a"/>
    <w:rsid w:val="00276C84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276C84"/>
    <w:pPr>
      <w:widowControl w:val="0"/>
      <w:autoSpaceDE w:val="0"/>
    </w:pPr>
  </w:style>
  <w:style w:type="paragraph" w:customStyle="1" w:styleId="ConsPlusNonformat">
    <w:name w:val="ConsPlusNonformat"/>
    <w:rsid w:val="00276C8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276C84"/>
    <w:pPr>
      <w:suppressLineNumbers/>
    </w:pPr>
  </w:style>
  <w:style w:type="paragraph" w:customStyle="1" w:styleId="afa">
    <w:name w:val="Заголовок таблицы"/>
    <w:basedOn w:val="af9"/>
    <w:rsid w:val="00276C8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293B-BBC4-4500-9FEC-281D5A3C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КРАСНОАРМЕЙСКОГО МУНИЦИПАЛЬНОГО РАЙОНА </vt:lpstr>
      <vt:lpstr>САРАТОВСКОЙ ОБЛАСТИ</vt:lpstr>
      <vt:lpstr>    ПОСТАНОВЛЕНИЕ  ПРОЕКТ</vt:lpstr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2016-01-22T09:16:00Z</cp:lastPrinted>
  <dcterms:created xsi:type="dcterms:W3CDTF">2016-02-09T08:09:00Z</dcterms:created>
  <dcterms:modified xsi:type="dcterms:W3CDTF">2016-02-09T08:11:00Z</dcterms:modified>
</cp:coreProperties>
</file>