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04" w:rsidRDefault="003E6404" w:rsidP="003E640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04" w:rsidRDefault="003E6404" w:rsidP="003E6404">
      <w:pPr>
        <w:jc w:val="center"/>
        <w:rPr>
          <w:sz w:val="28"/>
        </w:rPr>
      </w:pPr>
    </w:p>
    <w:p w:rsidR="003E6404" w:rsidRPr="007B0983" w:rsidRDefault="003E6404" w:rsidP="003E640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E6404" w:rsidRPr="007B0983" w:rsidRDefault="003E6404" w:rsidP="003E640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E6404" w:rsidRPr="007B0983" w:rsidRDefault="003E6404" w:rsidP="003E640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E6404" w:rsidRPr="007B0983" w:rsidRDefault="003E6404" w:rsidP="003E6404">
      <w:pPr>
        <w:jc w:val="center"/>
        <w:rPr>
          <w:b/>
          <w:bCs/>
          <w:sz w:val="28"/>
          <w:szCs w:val="28"/>
        </w:rPr>
      </w:pPr>
    </w:p>
    <w:p w:rsidR="003E6404" w:rsidRPr="007B0983" w:rsidRDefault="003E6404" w:rsidP="003E640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441"/>
        <w:gridCol w:w="537"/>
        <w:gridCol w:w="2015"/>
      </w:tblGrid>
      <w:tr w:rsidR="003E6404" w:rsidTr="00C875A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E6404" w:rsidRDefault="003E6404" w:rsidP="009E6A5D">
            <w:pPr>
              <w:jc w:val="center"/>
            </w:pPr>
          </w:p>
          <w:p w:rsidR="003E6404" w:rsidRDefault="003E6404" w:rsidP="009E6A5D">
            <w:pPr>
              <w:jc w:val="center"/>
            </w:pPr>
          </w:p>
          <w:p w:rsidR="003E6404" w:rsidRDefault="003E6404" w:rsidP="009E6A5D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3E6404" w:rsidRPr="004A446F" w:rsidRDefault="00C875AD" w:rsidP="009E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3E6404" w:rsidRPr="004A446F" w:rsidRDefault="003E6404" w:rsidP="009E6A5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3E6404" w:rsidRPr="004A446F" w:rsidRDefault="00C875AD" w:rsidP="009E6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3E6404" w:rsidTr="00C875A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E6404" w:rsidRDefault="003E6404" w:rsidP="009E6A5D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3E6404" w:rsidRDefault="003E6404" w:rsidP="009E6A5D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E6404" w:rsidRDefault="003E6404" w:rsidP="009E6A5D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3E6404" w:rsidRDefault="003E6404" w:rsidP="009E6A5D">
            <w:pPr>
              <w:jc w:val="center"/>
            </w:pPr>
          </w:p>
        </w:tc>
      </w:tr>
      <w:tr w:rsidR="003E6404" w:rsidTr="00C875A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E6404" w:rsidRDefault="003E6404" w:rsidP="009E6A5D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3E6404" w:rsidRDefault="003E6404" w:rsidP="009E6A5D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E6404" w:rsidRDefault="003E6404" w:rsidP="009E6A5D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3E6404" w:rsidRDefault="003E6404" w:rsidP="009E6A5D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E6404" w:rsidRPr="004147CC" w:rsidRDefault="003E6404" w:rsidP="003E640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E6404" w:rsidRDefault="003E6404" w:rsidP="00C875AD">
      <w:pPr>
        <w:ind w:right="3685"/>
        <w:jc w:val="both"/>
        <w:rPr>
          <w:sz w:val="28"/>
          <w:szCs w:val="28"/>
        </w:rPr>
      </w:pPr>
      <w:r w:rsidRPr="00CA44A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проекта внесения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E6404" w:rsidRDefault="003E6404" w:rsidP="00C875A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3E6404" w:rsidRDefault="003E6404" w:rsidP="00C875A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</w:t>
      </w:r>
    </w:p>
    <w:p w:rsidR="003E6404" w:rsidRDefault="003E6404" w:rsidP="00C875A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3E6404" w:rsidRDefault="003E6404" w:rsidP="00C875A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3E6404" w:rsidRDefault="003E6404" w:rsidP="003E6404">
      <w:pPr>
        <w:jc w:val="both"/>
        <w:rPr>
          <w:sz w:val="28"/>
          <w:szCs w:val="28"/>
          <w:lang w:eastAsia="ar-SA"/>
        </w:rPr>
      </w:pPr>
    </w:p>
    <w:p w:rsidR="003E6404" w:rsidRDefault="003E6404" w:rsidP="003E6404">
      <w:pPr>
        <w:jc w:val="both"/>
        <w:rPr>
          <w:sz w:val="28"/>
          <w:szCs w:val="28"/>
          <w:lang w:eastAsia="ar-SA"/>
        </w:rPr>
      </w:pPr>
    </w:p>
    <w:p w:rsidR="003E6404" w:rsidRDefault="003E6404" w:rsidP="00C875A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</w:t>
      </w:r>
      <w:r w:rsidR="00C875AD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="00C875AD">
        <w:rPr>
          <w:sz w:val="28"/>
          <w:szCs w:val="28"/>
        </w:rPr>
        <w:t xml:space="preserve"> </w:t>
      </w:r>
      <w:r>
        <w:rPr>
          <w:sz w:val="28"/>
          <w:szCs w:val="28"/>
        </w:rPr>
        <w:t>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частью 20 статьи 14</w:t>
      </w:r>
      <w:r w:rsidR="00C875A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C875AD">
        <w:rPr>
          <w:sz w:val="28"/>
          <w:szCs w:val="28"/>
        </w:rPr>
        <w:t xml:space="preserve"> от 06.10.2003г.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заключением от 09.08.2019г. № 7 заседания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подготовке проектов правил землепользования и застройки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поселений, входящих в состав Красноармейского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администрация Красноармейского муниципального района </w:t>
      </w:r>
      <w:r w:rsidR="00C875AD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3E6404" w:rsidRPr="00C875AD" w:rsidRDefault="003E6404" w:rsidP="00C875A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состав и порядок деятельности </w:t>
      </w:r>
      <w:r w:rsidR="00C875AD" w:rsidRPr="008D0B51">
        <w:rPr>
          <w:sz w:val="28"/>
          <w:szCs w:val="28"/>
          <w:shd w:val="clear" w:color="auto" w:fill="FFFFFF"/>
        </w:rPr>
        <w:t>комиссии по подготовке проекта</w:t>
      </w:r>
      <w:r w:rsidR="00C875AD">
        <w:rPr>
          <w:sz w:val="28"/>
          <w:szCs w:val="28"/>
          <w:shd w:val="clear" w:color="auto" w:fill="FFFFFF"/>
        </w:rPr>
        <w:t xml:space="preserve"> изменений в П</w:t>
      </w:r>
      <w:r w:rsidR="00C875AD" w:rsidRPr="008D0B51">
        <w:rPr>
          <w:sz w:val="28"/>
          <w:szCs w:val="28"/>
          <w:shd w:val="clear" w:color="auto" w:fill="FFFFFF"/>
        </w:rPr>
        <w:t>равил</w:t>
      </w:r>
      <w:r w:rsidR="00C875AD">
        <w:rPr>
          <w:sz w:val="28"/>
          <w:szCs w:val="28"/>
          <w:shd w:val="clear" w:color="auto" w:fill="FFFFFF"/>
        </w:rPr>
        <w:t>а</w:t>
      </w:r>
      <w:r w:rsidR="00C875AD"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 w:rsidR="00C875AD">
        <w:rPr>
          <w:sz w:val="28"/>
          <w:szCs w:val="28"/>
          <w:shd w:val="clear" w:color="auto" w:fill="FFFFFF"/>
        </w:rPr>
        <w:t xml:space="preserve"> муниципального образования город Красноармейск Красноармейского муниципального района Саратовской области </w:t>
      </w:r>
      <w:r>
        <w:rPr>
          <w:sz w:val="28"/>
          <w:szCs w:val="28"/>
        </w:rPr>
        <w:t>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1.</w:t>
      </w:r>
    </w:p>
    <w:p w:rsidR="003E6404" w:rsidRDefault="003E6404" w:rsidP="003E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муниципального образования город Красноармейск,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поступившего предложения в части:</w:t>
      </w:r>
    </w:p>
    <w:p w:rsidR="003E6404" w:rsidRDefault="003E6404" w:rsidP="003E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пункта 3 статьи 27 Правил изложить в новой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№ 2.</w:t>
      </w:r>
    </w:p>
    <w:p w:rsidR="003E6404" w:rsidRDefault="003E6404" w:rsidP="003E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и сроки проведения работ по подготовке проекта изменений в Правила землепользования и застройки муниципального </w:t>
      </w:r>
      <w:r>
        <w:rPr>
          <w:sz w:val="28"/>
          <w:szCs w:val="28"/>
        </w:rPr>
        <w:lastRenderedPageBreak/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город Красноармейск Красноармейского муниципального района Саратов</w:t>
      </w:r>
      <w:r w:rsidR="00C875AD">
        <w:rPr>
          <w:sz w:val="28"/>
          <w:szCs w:val="28"/>
        </w:rPr>
        <w:t>ской области согласно приложению</w:t>
      </w:r>
      <w:r>
        <w:rPr>
          <w:sz w:val="28"/>
          <w:szCs w:val="28"/>
        </w:rPr>
        <w:t xml:space="preserve"> № 3. </w:t>
      </w:r>
    </w:p>
    <w:p w:rsidR="003E6404" w:rsidRDefault="003E6404" w:rsidP="003E6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75AD">
        <w:rPr>
          <w:color w:val="000000"/>
          <w:sz w:val="28"/>
          <w:szCs w:val="28"/>
        </w:rPr>
        <w:t xml:space="preserve">Организационно </w:t>
      </w:r>
      <w:r>
        <w:rPr>
          <w:color w:val="000000"/>
          <w:sz w:val="28"/>
          <w:szCs w:val="28"/>
        </w:rPr>
        <w:t>-</w:t>
      </w:r>
      <w:r w:rsidR="00C87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</w:t>
      </w:r>
      <w:r w:rsidR="00C875AD">
        <w:rPr>
          <w:color w:val="000000"/>
          <w:sz w:val="28"/>
          <w:szCs w:val="28"/>
        </w:rPr>
        <w:t xml:space="preserve"> -</w:t>
      </w:r>
      <w:r w:rsidRPr="00AB2A73">
        <w:rPr>
          <w:color w:val="000000"/>
          <w:sz w:val="28"/>
          <w:szCs w:val="28"/>
        </w:rPr>
        <w:t xml:space="preserve">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</w:t>
      </w:r>
      <w:r w:rsidRPr="00AB2A73">
        <w:rPr>
          <w:sz w:val="28"/>
          <w:szCs w:val="28"/>
        </w:rPr>
        <w:t>н</w:t>
      </w:r>
      <w:r w:rsidRPr="00AB2A73">
        <w:rPr>
          <w:sz w:val="28"/>
          <w:szCs w:val="28"/>
        </w:rPr>
        <w:t>ты территориального планирования и градостроительного зонирования».</w:t>
      </w:r>
    </w:p>
    <w:p w:rsidR="003E6404" w:rsidRDefault="003E6404" w:rsidP="003E6404">
      <w:pPr>
        <w:ind w:firstLine="709"/>
        <w:jc w:val="both"/>
        <w:rPr>
          <w:sz w:val="28"/>
          <w:szCs w:val="28"/>
        </w:rPr>
      </w:pPr>
      <w:r>
        <w:t xml:space="preserve">5. </w:t>
      </w:r>
      <w:proofErr w:type="gramStart"/>
      <w:r w:rsidRPr="00507E56">
        <w:rPr>
          <w:sz w:val="28"/>
          <w:szCs w:val="28"/>
        </w:rPr>
        <w:t>Контроль за</w:t>
      </w:r>
      <w:proofErr w:type="gramEnd"/>
      <w:r w:rsidRPr="00507E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E6404" w:rsidRDefault="003E6404" w:rsidP="003E64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E6404" w:rsidRDefault="003E6404" w:rsidP="003E6404">
      <w:pPr>
        <w:rPr>
          <w:sz w:val="28"/>
          <w:szCs w:val="28"/>
        </w:rPr>
      </w:pPr>
    </w:p>
    <w:p w:rsidR="003E6404" w:rsidRPr="003C693D" w:rsidRDefault="003E6404" w:rsidP="00C875A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3E6404" w:rsidRPr="003C693D" w:rsidRDefault="003E6404" w:rsidP="003E640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E6404" w:rsidRDefault="003E6404" w:rsidP="003E640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Pr="00C875AD" w:rsidRDefault="00C875AD" w:rsidP="00C875AD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lastRenderedPageBreak/>
        <w:t>Приложение № 1</w:t>
      </w:r>
    </w:p>
    <w:p w:rsidR="00C875AD" w:rsidRPr="00C875AD" w:rsidRDefault="00C875AD" w:rsidP="00C875AD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УТВЕРЖДЕНО</w:t>
      </w:r>
    </w:p>
    <w:p w:rsidR="00C875AD" w:rsidRPr="00C875AD" w:rsidRDefault="00C875AD" w:rsidP="00C875AD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 xml:space="preserve">постановлением администрации </w:t>
      </w:r>
      <w:proofErr w:type="gramStart"/>
      <w:r w:rsidRPr="00C875AD">
        <w:rPr>
          <w:sz w:val="28"/>
          <w:szCs w:val="28"/>
        </w:rPr>
        <w:t>Красноармейского</w:t>
      </w:r>
      <w:proofErr w:type="gramEnd"/>
      <w:r w:rsidRPr="00C875AD">
        <w:rPr>
          <w:sz w:val="28"/>
          <w:szCs w:val="28"/>
        </w:rPr>
        <w:t xml:space="preserve"> </w:t>
      </w:r>
    </w:p>
    <w:p w:rsidR="00C875AD" w:rsidRPr="00C875AD" w:rsidRDefault="00C875AD" w:rsidP="00C875AD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муниципального района</w:t>
      </w:r>
    </w:p>
    <w:p w:rsidR="00C875AD" w:rsidRPr="00C875AD" w:rsidRDefault="00C875AD" w:rsidP="00C875AD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от 28.02.2020г. № 146</w:t>
      </w:r>
    </w:p>
    <w:p w:rsidR="00C875AD" w:rsidRPr="00836BB6" w:rsidRDefault="00C875AD" w:rsidP="00C875AD"/>
    <w:p w:rsidR="00C875AD" w:rsidRDefault="00C875AD" w:rsidP="00C875AD">
      <w:pPr>
        <w:jc w:val="center"/>
        <w:rPr>
          <w:sz w:val="28"/>
        </w:rPr>
      </w:pPr>
    </w:p>
    <w:p w:rsidR="00C875AD" w:rsidRDefault="00C875AD" w:rsidP="001630A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деятельности комиссии по подготовке проекта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муниципального образования город Красноармейск Красноармейского муниципального района Саратовской о</w:t>
      </w:r>
      <w:r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ласти</w:t>
      </w:r>
    </w:p>
    <w:p w:rsidR="00C875AD" w:rsidRDefault="00C875AD" w:rsidP="00C875AD">
      <w:pPr>
        <w:jc w:val="center"/>
        <w:rPr>
          <w:sz w:val="28"/>
          <w:szCs w:val="28"/>
          <w:shd w:val="clear" w:color="auto" w:fill="FFFFFF"/>
        </w:rPr>
      </w:pPr>
    </w:p>
    <w:p w:rsidR="00C875AD" w:rsidRPr="00A84AC1" w:rsidRDefault="00C875AD" w:rsidP="001630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630AF">
        <w:rPr>
          <w:sz w:val="28"/>
          <w:szCs w:val="28"/>
        </w:rPr>
        <w:t>.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Зотов А.И. - председатель комиссии  - первый заместитель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Красноармейского муниципального района;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А.В. - секретарь комиссии - начальник отдела по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туре, градостроительству администрации Красноармейского муниципального района.</w:t>
      </w:r>
    </w:p>
    <w:p w:rsidR="00C875AD" w:rsidRDefault="00C875AD" w:rsidP="00C875AD">
      <w:pPr>
        <w:jc w:val="both"/>
        <w:rPr>
          <w:sz w:val="28"/>
          <w:szCs w:val="28"/>
        </w:rPr>
      </w:pPr>
    </w:p>
    <w:p w:rsidR="00C875AD" w:rsidRDefault="00C875AD" w:rsidP="00C875A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875AD" w:rsidRDefault="00C875AD" w:rsidP="00C875AD">
      <w:pPr>
        <w:jc w:val="both"/>
        <w:rPr>
          <w:sz w:val="28"/>
          <w:szCs w:val="28"/>
        </w:rPr>
      </w:pP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 - начальник управления по строительству, ЖКХ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сидиям администрации Красноармейского муниципального района;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</w:p>
    <w:p w:rsidR="00C875AD" w:rsidRDefault="00C875AD" w:rsidP="00C875A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630AF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деятельности комиссии</w:t>
      </w:r>
    </w:p>
    <w:p w:rsidR="00C875AD" w:rsidRDefault="00C875AD" w:rsidP="00C875AD">
      <w:pPr>
        <w:ind w:firstLine="709"/>
        <w:jc w:val="center"/>
        <w:rPr>
          <w:sz w:val="28"/>
          <w:szCs w:val="28"/>
        </w:rPr>
      </w:pP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кам и обращениям органа местного самоуправления граждан и юридических лиц;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согласившийся с принятым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право в письменном виде изложить свое мнение.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C875AD" w:rsidRDefault="00C875AD" w:rsidP="00C8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C875AD" w:rsidRDefault="00C875AD" w:rsidP="00C875AD">
      <w:pPr>
        <w:jc w:val="center"/>
        <w:rPr>
          <w:b/>
          <w:sz w:val="26"/>
          <w:szCs w:val="26"/>
        </w:rPr>
      </w:pPr>
    </w:p>
    <w:p w:rsidR="00C875AD" w:rsidRDefault="00C875AD" w:rsidP="00C875AD">
      <w:pPr>
        <w:jc w:val="center"/>
        <w:rPr>
          <w:b/>
          <w:sz w:val="26"/>
          <w:szCs w:val="26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1630AF" w:rsidRDefault="001630AF" w:rsidP="003E6404">
      <w:pPr>
        <w:jc w:val="both"/>
        <w:rPr>
          <w:sz w:val="28"/>
          <w:szCs w:val="28"/>
        </w:rPr>
      </w:pPr>
    </w:p>
    <w:p w:rsidR="00C875AD" w:rsidRDefault="00C875AD" w:rsidP="003E6404">
      <w:pPr>
        <w:jc w:val="both"/>
        <w:rPr>
          <w:sz w:val="28"/>
          <w:szCs w:val="28"/>
        </w:rPr>
      </w:pPr>
    </w:p>
    <w:p w:rsidR="00C875AD" w:rsidRPr="003C693D" w:rsidRDefault="00C875AD" w:rsidP="003E6404">
      <w:pPr>
        <w:jc w:val="both"/>
        <w:rPr>
          <w:sz w:val="28"/>
          <w:szCs w:val="28"/>
        </w:rPr>
      </w:pPr>
    </w:p>
    <w:p w:rsidR="001630AF" w:rsidRPr="00C875AD" w:rsidRDefault="001630AF" w:rsidP="001630AF">
      <w:pPr>
        <w:ind w:left="5245"/>
        <w:jc w:val="both"/>
        <w:rPr>
          <w:sz w:val="28"/>
          <w:szCs w:val="28"/>
        </w:rPr>
      </w:pPr>
      <w:bookmarkStart w:id="0" w:name="_Toc432415532"/>
      <w:bookmarkStart w:id="1" w:name="_Toc484688706"/>
      <w:r w:rsidRPr="00C875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1630AF" w:rsidRPr="00C875AD" w:rsidRDefault="001630AF" w:rsidP="001630AF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875AD">
        <w:rPr>
          <w:sz w:val="28"/>
          <w:szCs w:val="28"/>
        </w:rPr>
        <w:t xml:space="preserve"> администрации </w:t>
      </w:r>
      <w:proofErr w:type="gramStart"/>
      <w:r w:rsidRPr="00C875AD">
        <w:rPr>
          <w:sz w:val="28"/>
          <w:szCs w:val="28"/>
        </w:rPr>
        <w:t>Красноармейского</w:t>
      </w:r>
      <w:proofErr w:type="gramEnd"/>
      <w:r w:rsidRPr="00C875AD">
        <w:rPr>
          <w:sz w:val="28"/>
          <w:szCs w:val="28"/>
        </w:rPr>
        <w:t xml:space="preserve"> </w:t>
      </w:r>
    </w:p>
    <w:p w:rsidR="001630AF" w:rsidRPr="00C875AD" w:rsidRDefault="001630AF" w:rsidP="001630AF">
      <w:pPr>
        <w:ind w:left="5245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муниципального района</w:t>
      </w:r>
    </w:p>
    <w:p w:rsidR="001630AF" w:rsidRPr="00C875AD" w:rsidRDefault="001630AF" w:rsidP="001630AF">
      <w:pPr>
        <w:ind w:left="5245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от 28.02.2020г. № 146</w:t>
      </w:r>
    </w:p>
    <w:p w:rsidR="003E6404" w:rsidRPr="00B83878" w:rsidRDefault="003E6404" w:rsidP="003E6404">
      <w:pPr>
        <w:pStyle w:val="3"/>
        <w:suppressAutoHyphens/>
        <w:spacing w:before="180" w:after="120"/>
        <w:jc w:val="right"/>
        <w:rPr>
          <w:rFonts w:ascii="Times New Roman" w:hAnsi="Times New Roman"/>
          <w:bCs w:val="0"/>
          <w:sz w:val="28"/>
          <w:szCs w:val="28"/>
          <w:lang w:eastAsia="ar-SA"/>
        </w:rPr>
      </w:pPr>
    </w:p>
    <w:bookmarkEnd w:id="0"/>
    <w:bookmarkEnd w:id="1"/>
    <w:p w:rsidR="003E6404" w:rsidRPr="001630AF" w:rsidRDefault="003E6404" w:rsidP="003E6404">
      <w:pPr>
        <w:pStyle w:val="a6"/>
        <w:suppressAutoHyphens/>
        <w:ind w:left="360"/>
        <w:rPr>
          <w:b/>
          <w:i/>
          <w:lang w:eastAsia="ar-SA" w:bidi="en-US"/>
        </w:rPr>
      </w:pPr>
      <w:r w:rsidRPr="001630AF">
        <w:rPr>
          <w:b/>
          <w:i/>
          <w:lang w:eastAsia="ar-SA" w:bidi="en-US"/>
        </w:rPr>
        <w:t xml:space="preserve">3. Зона застройки </w:t>
      </w:r>
      <w:proofErr w:type="spellStart"/>
      <w:r w:rsidRPr="001630AF">
        <w:rPr>
          <w:b/>
          <w:i/>
          <w:lang w:eastAsia="ar-SA" w:bidi="en-US"/>
        </w:rPr>
        <w:t>среднеэтажными</w:t>
      </w:r>
      <w:proofErr w:type="spellEnd"/>
      <w:r w:rsidRPr="001630AF">
        <w:rPr>
          <w:b/>
          <w:i/>
          <w:lang w:eastAsia="ar-SA" w:bidi="en-US"/>
        </w:rPr>
        <w:t xml:space="preserve"> жилыми домами </w:t>
      </w:r>
    </w:p>
    <w:p w:rsidR="003E6404" w:rsidRPr="001630AF" w:rsidRDefault="003E6404" w:rsidP="003E6404">
      <w:pPr>
        <w:suppressAutoHyphens/>
        <w:ind w:firstLine="851"/>
        <w:jc w:val="both"/>
        <w:rPr>
          <w:b/>
          <w:i/>
          <w:lang w:eastAsia="ar-SA" w:bidi="en-US"/>
        </w:rPr>
      </w:pPr>
      <w:r w:rsidRPr="001630AF">
        <w:rPr>
          <w:b/>
          <w:i/>
          <w:lang w:eastAsia="ar-SA" w:bidi="en-US"/>
        </w:rPr>
        <w:t>Кодовое обозначение зоны (индекс) – Ж3</w:t>
      </w:r>
    </w:p>
    <w:p w:rsidR="003E6404" w:rsidRPr="001630AF" w:rsidRDefault="003E6404" w:rsidP="003E6404">
      <w:pPr>
        <w:pStyle w:val="a7"/>
        <w:rPr>
          <w:lang w:val="ru-RU"/>
        </w:rPr>
      </w:pPr>
      <w:r w:rsidRPr="001630AF">
        <w:rPr>
          <w:lang w:val="ru-RU"/>
        </w:rPr>
        <w:t xml:space="preserve">Жилая зона Ж3 – зона застройки </w:t>
      </w:r>
      <w:proofErr w:type="spellStart"/>
      <w:r w:rsidRPr="001630AF">
        <w:rPr>
          <w:lang w:val="ru-RU"/>
        </w:rPr>
        <w:t>среднеэтажнымижилыми</w:t>
      </w:r>
      <w:proofErr w:type="spellEnd"/>
      <w:r w:rsidRPr="001630AF">
        <w:rPr>
          <w:lang w:val="ru-RU"/>
        </w:rPr>
        <w:t xml:space="preserve"> домами. Застройка до 8 этажей включительно,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обслуживания.</w:t>
      </w:r>
    </w:p>
    <w:p w:rsidR="003E6404" w:rsidRPr="001630AF" w:rsidRDefault="003E6404" w:rsidP="003E6404">
      <w:pPr>
        <w:pStyle w:val="a7"/>
        <w:rPr>
          <w:lang w:val="ru-RU"/>
        </w:rPr>
      </w:pPr>
      <w:r w:rsidRPr="001630AF">
        <w:rPr>
          <w:lang w:val="ru-RU"/>
        </w:rPr>
        <w:t>Жилая зона Ж3 включает в себя как сложившуюся жилую застройку, так и план</w:t>
      </w:r>
      <w:r w:rsidRPr="001630AF">
        <w:rPr>
          <w:lang w:val="ru-RU"/>
        </w:rPr>
        <w:t>и</w:t>
      </w:r>
      <w:r w:rsidRPr="001630AF">
        <w:rPr>
          <w:lang w:val="ru-RU"/>
        </w:rPr>
        <w:t>руемую,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</w:t>
      </w:r>
      <w:r w:rsidRPr="001630AF">
        <w:rPr>
          <w:lang w:val="ru-RU"/>
        </w:rPr>
        <w:t>о</w:t>
      </w:r>
      <w:r w:rsidRPr="001630AF">
        <w:rPr>
          <w:lang w:val="ru-RU"/>
        </w:rPr>
        <w:t>рии, утвержденных в установленном порядке.</w:t>
      </w:r>
    </w:p>
    <w:p w:rsidR="003E6404" w:rsidRPr="001630AF" w:rsidRDefault="003E6404" w:rsidP="003E6404">
      <w:pPr>
        <w:pStyle w:val="a7"/>
        <w:rPr>
          <w:rStyle w:val="5"/>
          <w:b w:val="0"/>
          <w:iCs w:val="0"/>
          <w:color w:val="000000"/>
          <w:sz w:val="24"/>
          <w:szCs w:val="24"/>
          <w:lang w:val="ru-RU"/>
        </w:rPr>
      </w:pPr>
      <w:r w:rsidRPr="001630AF">
        <w:rPr>
          <w:rStyle w:val="5"/>
          <w:color w:val="000000"/>
          <w:sz w:val="24"/>
          <w:szCs w:val="24"/>
          <w:lang w:val="ru-RU"/>
        </w:rPr>
        <w:t>Основные виды разрешенного использования земельных участков и объектов к</w:t>
      </w:r>
      <w:r w:rsidRPr="001630AF">
        <w:rPr>
          <w:rStyle w:val="5"/>
          <w:color w:val="000000"/>
          <w:sz w:val="24"/>
          <w:szCs w:val="24"/>
          <w:lang w:val="ru-RU"/>
        </w:rPr>
        <w:t>а</w:t>
      </w:r>
      <w:r w:rsidRPr="001630AF">
        <w:rPr>
          <w:rStyle w:val="5"/>
          <w:color w:val="000000"/>
          <w:sz w:val="24"/>
          <w:szCs w:val="24"/>
          <w:lang w:val="ru-RU"/>
        </w:rPr>
        <w:t>питального строительства: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49"/>
      </w:tblGrid>
      <w:tr w:rsidR="003E6404" w:rsidRPr="001630AF" w:rsidTr="009E6A5D">
        <w:tc>
          <w:tcPr>
            <w:tcW w:w="3510" w:type="dxa"/>
          </w:tcPr>
          <w:p w:rsidR="003E6404" w:rsidRPr="001630AF" w:rsidRDefault="003E6404" w:rsidP="009E6A5D">
            <w:pPr>
              <w:suppressAutoHyphens/>
              <w:rPr>
                <w:b/>
              </w:rPr>
            </w:pPr>
            <w:r w:rsidRPr="001630AF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suppressAutoHyphens/>
            </w:pPr>
            <w:r w:rsidRPr="001630A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404" w:rsidRPr="001630AF" w:rsidTr="009E6A5D">
        <w:tc>
          <w:tcPr>
            <w:tcW w:w="3510" w:type="dxa"/>
          </w:tcPr>
          <w:p w:rsidR="003E6404" w:rsidRPr="001630AF" w:rsidRDefault="003E6404" w:rsidP="009E6A5D">
            <w:pPr>
              <w:suppressAutoHyphens/>
              <w:rPr>
                <w:b/>
              </w:rPr>
            </w:pPr>
            <w:r w:rsidRPr="001630AF">
              <w:t>Малоэтажная многоквартирная жилая застройка (2.1.1)</w:t>
            </w:r>
          </w:p>
        </w:tc>
        <w:tc>
          <w:tcPr>
            <w:tcW w:w="6549" w:type="dxa"/>
            <w:vMerge w:val="restart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земельного участка – от 300 до 20000 кв. м;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ширина земельного участка – от 10 м до 200 м;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– от 20 м до 300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от красных линий – 5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расстояние от границ смежного земельного участка до основного сооружения–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менее 3 метров;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5-8 этажей.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Минимально допустимое расстояние от окон жилых д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мов и общественных зданий до: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-спортивных площадок в зависимости от шумовых характ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, до детских учрежд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7.Минимальное количество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транспорта (парковки) на территории з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– 1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квартиры.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При размещении жилых зданий смешанного использования с размещением в нижних этажах объектов делового, культурно-просветительского, обслуживающего и коммерческ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го назначения: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вдоль красных линий улиц и магистралей.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отдельные входы в помещения делового, культурно-просветительского, обслуживающего и комме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ческого назначения со стороны улицы при наличии места для парковки автотранспорта по действующим нормам.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 первом, втором и цокольном этажах жилых зданий допускается при условии выполнения требований санитарно-гигиенических и противопожарных норм и правил размещ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ние объектов общественного назначения, в том числе: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магазинов розничной торговли;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питания, бытового обслуживания;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отделений связи площадью не более 700 кв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сбербанков;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женских консультаций;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раздаточных кухонь молочных кухонь;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-юридических консультаций и нотариальных контор, загсов;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филиалов библиотек, выставочных залов;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контор жилищно-эксплуатационных организаций;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для физкультурно-оздоровительных занятий общей площ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150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, культурно-массовой работы с населением;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для кратковременного пребывания детей дошкольного во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раста (кроме цокольных этажей).</w:t>
            </w:r>
          </w:p>
        </w:tc>
      </w:tr>
      <w:tr w:rsidR="003E6404" w:rsidRPr="001630AF" w:rsidTr="009E6A5D">
        <w:trPr>
          <w:trHeight w:val="941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</w:pPr>
            <w:r w:rsidRPr="001630AF">
              <w:t>Для ведения личного подсобн</w:t>
            </w:r>
            <w:r w:rsidRPr="001630AF">
              <w:t>о</w:t>
            </w:r>
            <w:r w:rsidRPr="001630AF">
              <w:t>го хозяйства (приусадебный земельный участок) (2.2)</w:t>
            </w:r>
          </w:p>
          <w:p w:rsidR="003E6404" w:rsidRPr="001630AF" w:rsidRDefault="003E6404" w:rsidP="009E6A5D">
            <w:pPr>
              <w:pStyle w:val="a8"/>
            </w:pPr>
          </w:p>
        </w:tc>
        <w:tc>
          <w:tcPr>
            <w:tcW w:w="6549" w:type="dxa"/>
            <w:vMerge/>
          </w:tcPr>
          <w:p w:rsidR="003E6404" w:rsidRPr="001630AF" w:rsidRDefault="003E6404" w:rsidP="009E6A5D">
            <w:pPr>
              <w:pStyle w:val="ConsNormal"/>
              <w:ind w:left="3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404" w:rsidRPr="001630AF" w:rsidTr="009E6A5D">
        <w:trPr>
          <w:trHeight w:val="941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</w:pPr>
            <w:r w:rsidRPr="001630AF">
              <w:t>Блокированная жилая застро</w:t>
            </w:r>
            <w:r w:rsidRPr="001630AF">
              <w:t>й</w:t>
            </w:r>
            <w:r w:rsidRPr="001630AF">
              <w:t>ка (2.3)</w:t>
            </w:r>
          </w:p>
        </w:tc>
        <w:tc>
          <w:tcPr>
            <w:tcW w:w="6549" w:type="dxa"/>
            <w:vMerge/>
          </w:tcPr>
          <w:p w:rsidR="003E6404" w:rsidRPr="001630AF" w:rsidRDefault="003E6404" w:rsidP="009E6A5D">
            <w:pPr>
              <w:pStyle w:val="ConsNormal"/>
              <w:ind w:left="3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404" w:rsidRPr="001630AF" w:rsidTr="009E6A5D">
        <w:trPr>
          <w:trHeight w:val="941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</w:pPr>
          </w:p>
        </w:tc>
        <w:tc>
          <w:tcPr>
            <w:tcW w:w="6549" w:type="dxa"/>
            <w:vMerge/>
          </w:tcPr>
          <w:p w:rsidR="003E6404" w:rsidRPr="001630AF" w:rsidRDefault="003E6404" w:rsidP="009E6A5D">
            <w:pPr>
              <w:pStyle w:val="ConsNormal"/>
              <w:ind w:left="3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404" w:rsidRPr="001630AF" w:rsidTr="009E6A5D">
        <w:trPr>
          <w:trHeight w:val="287"/>
        </w:trPr>
        <w:tc>
          <w:tcPr>
            <w:tcW w:w="3510" w:type="dxa"/>
          </w:tcPr>
          <w:p w:rsidR="003E6404" w:rsidRPr="001630AF" w:rsidRDefault="003E6404" w:rsidP="009E6A5D">
            <w:pPr>
              <w:ind w:right="-108"/>
              <w:jc w:val="both"/>
            </w:pPr>
            <w:proofErr w:type="spellStart"/>
            <w:r w:rsidRPr="001630AF">
              <w:lastRenderedPageBreak/>
              <w:t>Среднеэтажная</w:t>
            </w:r>
            <w:proofErr w:type="spellEnd"/>
            <w:r w:rsidRPr="001630AF">
              <w:t xml:space="preserve"> жилая застройка (2.5)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земельного участка – от 500 до 20000 кв. м;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ширина земельного участка – от 10 м до 200 м;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– от 20 м до 300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земельных участков: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расстояние от границ смежного земельного участка до основного сооружения–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менее 3 метров;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5-8 этажей.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иные показатели: Минимально допустимое расстояние от окон жилых домов и общественных зданий до: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-детских площадок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отдыха взрослых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-спортивных площадок в зависимости от шумовых 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ристик – 10-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tabs>
                <w:tab w:val="left" w:pos="4860"/>
              </w:tabs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-хозяйственных площадок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-площадок для выгула собак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6. Расстояние от площадок для сбора мусора до жилых домов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, но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, до детских учрежд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ний, спортивных площадок и площадок отдыха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25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7.Минимальное количество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индивидуального транспорта (парковки) на территории з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– 1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квартиры.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При размещении жилых зданий смешанного использования с размещением в нижних этажах объектов делового, культурно-просветительского, обслуживающего и коммерческ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го назначения: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Размещать вдоль красных линий улиц и магистралей.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Предусматривать отдельные входы в помещения делового, культурно-просветительского, обслуживающего и комме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ческого назначения со стороны улицы при наличии места для парковки автотранспорта по действующим нормам.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 первом, втором и цокольном этажах жилых зданий допускается при условии выполнения требований санитарно-гигиенических и противопожарных норм и правил размещ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ние объектов общественного назначения, в том числе: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магазинов розничной торговли;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питания, бытового обслуживания;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отделений связи площадью не более 700 кв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сбербанков;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женских консультаций;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раздаточных кухонь молочных кухонь; 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-юридических консультаций и нотариальных контор, загсов;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филиалов библиотек, выставочных залов;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контор жилищно-эксплуатационных организаций;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для физкультурно-оздоровительных занятий общей площ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150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, культурно-массовой работы с населением;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для кратковременного пребывания детей дошкольного во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раста (кроме цокольных этажей).</w:t>
            </w:r>
          </w:p>
        </w:tc>
      </w:tr>
      <w:tr w:rsidR="003E6404" w:rsidRPr="001630AF" w:rsidTr="009E6A5D">
        <w:trPr>
          <w:trHeight w:val="2518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lastRenderedPageBreak/>
              <w:t>Магазины (4.4)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400 до 5000 кв. м.;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</w:p>
        </w:tc>
      </w:tr>
      <w:tr w:rsidR="003E6404" w:rsidRPr="001630AF" w:rsidTr="009E6A5D">
        <w:trPr>
          <w:trHeight w:val="1656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  <w:rPr>
                <w:i/>
              </w:rPr>
            </w:pPr>
            <w:r w:rsidRPr="001630AF">
              <w:lastRenderedPageBreak/>
              <w:t>Коммунальное обслуживание (3.1</w:t>
            </w:r>
            <w:r w:rsidRPr="001630AF">
              <w:rPr>
                <w:i/>
              </w:rPr>
              <w:t>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18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18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кусства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3E6404" w:rsidRPr="001630AF" w:rsidTr="009E6A5D">
        <w:trPr>
          <w:trHeight w:val="287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  <w:rPr>
                <w:i/>
              </w:rPr>
            </w:pPr>
            <w:r w:rsidRPr="001630AF">
              <w:t>Социальное обслуживание (3.2)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–1,5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3 этажа.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3E6404" w:rsidRPr="001630AF" w:rsidTr="009E6A5D">
        <w:trPr>
          <w:trHeight w:val="287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ствии с документами по планировке территории</w:t>
            </w:r>
          </w:p>
        </w:tc>
      </w:tr>
      <w:tr w:rsidR="003E6404" w:rsidRPr="001630AF" w:rsidTr="009E6A5D">
        <w:trPr>
          <w:trHeight w:val="287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t>Обслуживание автотранспорта (4.9)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25 до 1000 кв. м.;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 - вместимость – до 300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Площадь застройки и земельных участков отдельных авт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стоянок для хранения легковых автомобилей (парковок) на одно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30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-20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14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и земельных участков для подземных стоянок на одно </w:t>
            </w:r>
            <w:proofErr w:type="spell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1630AF">
                <w:rPr>
                  <w:rFonts w:ascii="Times New Roman" w:hAnsi="Times New Roman" w:cs="Times New Roman"/>
                  <w:sz w:val="24"/>
                  <w:szCs w:val="24"/>
                </w:rPr>
                <w:t>25 кв. м</w:t>
              </w:r>
            </w:smartTag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404" w:rsidRPr="001630AF" w:rsidTr="009E6A5D">
        <w:trPr>
          <w:trHeight w:val="287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t>Бытовое обслуживание (3.3)</w:t>
            </w:r>
          </w:p>
        </w:tc>
        <w:tc>
          <w:tcPr>
            <w:tcW w:w="6549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 для бытового обслуживания: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1 этаж.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</w:tbl>
    <w:p w:rsidR="003E6404" w:rsidRPr="001630AF" w:rsidRDefault="003E6404" w:rsidP="003E6404">
      <w:pPr>
        <w:pStyle w:val="a7"/>
        <w:rPr>
          <w:rStyle w:val="5"/>
          <w:b w:val="0"/>
          <w:color w:val="000000"/>
          <w:sz w:val="24"/>
          <w:szCs w:val="24"/>
          <w:lang w:val="ru-RU"/>
        </w:rPr>
      </w:pPr>
      <w:r w:rsidRPr="001630AF">
        <w:rPr>
          <w:rStyle w:val="5"/>
          <w:color w:val="000000"/>
          <w:sz w:val="24"/>
          <w:szCs w:val="24"/>
          <w:lang w:val="ru-RU"/>
        </w:rPr>
        <w:lastRenderedPageBreak/>
        <w:t>Вспомогательные виды разрешенного использования (код вида разрешенного и</w:t>
      </w:r>
      <w:r w:rsidRPr="001630AF">
        <w:rPr>
          <w:rStyle w:val="5"/>
          <w:color w:val="000000"/>
          <w:sz w:val="24"/>
          <w:szCs w:val="24"/>
          <w:lang w:val="ru-RU"/>
        </w:rPr>
        <w:t>с</w:t>
      </w:r>
      <w:r w:rsidRPr="001630AF">
        <w:rPr>
          <w:rStyle w:val="5"/>
          <w:color w:val="000000"/>
          <w:sz w:val="24"/>
          <w:szCs w:val="24"/>
          <w:lang w:val="ru-RU"/>
        </w:rPr>
        <w:t>пользования):</w:t>
      </w:r>
    </w:p>
    <w:p w:rsidR="003E6404" w:rsidRPr="001630AF" w:rsidRDefault="003E6404" w:rsidP="003E6404">
      <w:pPr>
        <w:pStyle w:val="a7"/>
        <w:numPr>
          <w:ilvl w:val="0"/>
          <w:numId w:val="2"/>
        </w:numPr>
        <w:rPr>
          <w:rStyle w:val="5"/>
          <w:b w:val="0"/>
          <w:i w:val="0"/>
          <w:color w:val="000000"/>
          <w:sz w:val="24"/>
          <w:szCs w:val="24"/>
          <w:lang w:val="ru-RU"/>
        </w:rPr>
      </w:pPr>
      <w:r w:rsidRPr="001630AF">
        <w:rPr>
          <w:rStyle w:val="5"/>
          <w:color w:val="000000"/>
          <w:sz w:val="24"/>
          <w:szCs w:val="24"/>
          <w:lang w:val="ru-RU"/>
        </w:rPr>
        <w:t>не подлежат установлению</w:t>
      </w:r>
    </w:p>
    <w:p w:rsidR="003E6404" w:rsidRPr="001630AF" w:rsidRDefault="003E6404" w:rsidP="003E6404">
      <w:pPr>
        <w:pStyle w:val="a7"/>
        <w:rPr>
          <w:rStyle w:val="5"/>
          <w:b w:val="0"/>
          <w:color w:val="000000"/>
          <w:sz w:val="24"/>
          <w:szCs w:val="24"/>
          <w:lang w:val="ru-RU"/>
        </w:rPr>
      </w:pPr>
      <w:r w:rsidRPr="001630AF">
        <w:rPr>
          <w:rStyle w:val="5"/>
          <w:color w:val="000000"/>
          <w:sz w:val="24"/>
          <w:szCs w:val="24"/>
          <w:lang w:val="ru-RU"/>
        </w:rPr>
        <w:t>Условно разрешенные виды использования земельных участков и объектов кап</w:t>
      </w:r>
      <w:r w:rsidRPr="001630AF">
        <w:rPr>
          <w:rStyle w:val="5"/>
          <w:color w:val="000000"/>
          <w:sz w:val="24"/>
          <w:szCs w:val="24"/>
          <w:lang w:val="ru-RU"/>
        </w:rPr>
        <w:t>и</w:t>
      </w:r>
      <w:r w:rsidRPr="001630AF">
        <w:rPr>
          <w:rStyle w:val="5"/>
          <w:color w:val="000000"/>
          <w:sz w:val="24"/>
          <w:szCs w:val="24"/>
          <w:lang w:val="ru-RU"/>
        </w:rPr>
        <w:t>тального строительства: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75"/>
      </w:tblGrid>
      <w:tr w:rsidR="003E6404" w:rsidRPr="001630AF" w:rsidTr="009E6A5D">
        <w:tc>
          <w:tcPr>
            <w:tcW w:w="3510" w:type="dxa"/>
          </w:tcPr>
          <w:p w:rsidR="003E6404" w:rsidRPr="001630AF" w:rsidRDefault="003E6404" w:rsidP="009E6A5D">
            <w:pPr>
              <w:suppressAutoHyphens/>
              <w:rPr>
                <w:b/>
              </w:rPr>
            </w:pPr>
            <w:r w:rsidRPr="001630AF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3E6404" w:rsidRPr="001630AF" w:rsidRDefault="003E6404" w:rsidP="009E6A5D">
            <w:pPr>
              <w:suppressAutoHyphens/>
            </w:pPr>
            <w:r w:rsidRPr="001630A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E6404" w:rsidRPr="001630AF" w:rsidTr="009E6A5D">
        <w:trPr>
          <w:trHeight w:val="983"/>
        </w:trPr>
        <w:tc>
          <w:tcPr>
            <w:tcW w:w="3510" w:type="dxa"/>
          </w:tcPr>
          <w:p w:rsidR="003E6404" w:rsidRPr="001630AF" w:rsidRDefault="003E6404" w:rsidP="009E6A5D">
            <w:r w:rsidRPr="001630AF">
              <w:t>Культурное развитие (3.6)</w:t>
            </w:r>
          </w:p>
        </w:tc>
        <w:tc>
          <w:tcPr>
            <w:tcW w:w="6575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400 до 15000 кв.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25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25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 процент застройки в границах земельного участка – 60 %.</w:t>
            </w:r>
          </w:p>
        </w:tc>
      </w:tr>
      <w:tr w:rsidR="003E6404" w:rsidRPr="001630AF" w:rsidTr="009E6A5D">
        <w:trPr>
          <w:trHeight w:val="919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t>Гостиничное обслуживание (4.7)</w:t>
            </w:r>
          </w:p>
        </w:tc>
        <w:tc>
          <w:tcPr>
            <w:tcW w:w="6575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400 до 10000 кв.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20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20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1 этаж.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60 % для амбулаторно-поликлинического обсл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живания – 70%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вилами в качестве вспомогательных.</w:t>
            </w:r>
          </w:p>
        </w:tc>
      </w:tr>
      <w:tr w:rsidR="003E6404" w:rsidRPr="001630AF" w:rsidTr="009E6A5D">
        <w:trPr>
          <w:trHeight w:val="919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</w:pPr>
            <w:r w:rsidRPr="001630AF">
              <w:t>Рынки (4.3)</w:t>
            </w:r>
          </w:p>
          <w:p w:rsidR="003E6404" w:rsidRPr="001630AF" w:rsidRDefault="003E6404" w:rsidP="009E6A5D">
            <w:pPr>
              <w:suppressAutoHyphens/>
              <w:jc w:val="both"/>
            </w:pPr>
          </w:p>
        </w:tc>
        <w:tc>
          <w:tcPr>
            <w:tcW w:w="6575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 от 600 до 20000 кв. м.;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– 70 %.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ких конструкциях</w:t>
            </w:r>
          </w:p>
        </w:tc>
      </w:tr>
      <w:tr w:rsidR="003E6404" w:rsidRPr="001630AF" w:rsidTr="009E6A5D">
        <w:trPr>
          <w:trHeight w:val="474"/>
        </w:trPr>
        <w:tc>
          <w:tcPr>
            <w:tcW w:w="3510" w:type="dxa"/>
          </w:tcPr>
          <w:p w:rsidR="003E6404" w:rsidRPr="001630AF" w:rsidRDefault="003E6404" w:rsidP="009E6A5D">
            <w:pPr>
              <w:pStyle w:val="a8"/>
              <w:jc w:val="left"/>
            </w:pPr>
            <w:r w:rsidRPr="001630AF">
              <w:lastRenderedPageBreak/>
              <w:t>Связь (6.8)</w:t>
            </w:r>
          </w:p>
        </w:tc>
        <w:tc>
          <w:tcPr>
            <w:tcW w:w="6575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E6404" w:rsidRPr="001630AF" w:rsidTr="009E6A5D">
        <w:trPr>
          <w:trHeight w:val="919"/>
        </w:trPr>
        <w:tc>
          <w:tcPr>
            <w:tcW w:w="3510" w:type="dxa"/>
          </w:tcPr>
          <w:p w:rsidR="003E6404" w:rsidRPr="001630AF" w:rsidRDefault="003E6404" w:rsidP="009E6A5D">
            <w:pPr>
              <w:suppressAutoHyphens/>
              <w:jc w:val="both"/>
            </w:pPr>
            <w:r w:rsidRPr="001630AF">
              <w:t>Объекты гаражного назначения (2.7.1)</w:t>
            </w:r>
          </w:p>
        </w:tc>
        <w:tc>
          <w:tcPr>
            <w:tcW w:w="6575" w:type="dxa"/>
          </w:tcPr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ры земельных участков: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25 до 10000 кв.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до 100 м;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6 до 200 м.</w:t>
            </w:r>
          </w:p>
          <w:p w:rsidR="003E6404" w:rsidRPr="001630AF" w:rsidRDefault="003E6404" w:rsidP="009E6A5D">
            <w:r w:rsidRPr="001630AF">
              <w:t>Площадь застройки и земельных участков отдельных авт</w:t>
            </w:r>
            <w:r w:rsidRPr="001630AF">
              <w:t>о</w:t>
            </w:r>
            <w:r w:rsidRPr="001630AF">
              <w:t xml:space="preserve">стоянок для хранения легковых автомобилей (парковок) на одно </w:t>
            </w:r>
            <w:proofErr w:type="spellStart"/>
            <w:r w:rsidRPr="001630AF">
              <w:t>машино-место</w:t>
            </w:r>
            <w:proofErr w:type="spellEnd"/>
            <w:r w:rsidRPr="001630AF">
              <w:t xml:space="preserve"> </w:t>
            </w:r>
            <w:proofErr w:type="gramStart"/>
            <w:r w:rsidRPr="001630AF">
              <w:t>для</w:t>
            </w:r>
            <w:proofErr w:type="gramEnd"/>
            <w:r w:rsidRPr="001630AF">
              <w:t>:</w:t>
            </w:r>
          </w:p>
          <w:p w:rsidR="003E6404" w:rsidRPr="001630AF" w:rsidRDefault="003E6404" w:rsidP="009E6A5D">
            <w:r w:rsidRPr="001630AF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630AF">
                <w:t>30 кв. м</w:t>
              </w:r>
            </w:smartTag>
            <w:r w:rsidRPr="001630AF">
              <w:t>;</w:t>
            </w:r>
          </w:p>
          <w:p w:rsidR="003E6404" w:rsidRPr="001630AF" w:rsidRDefault="003E6404" w:rsidP="009E6A5D">
            <w:r w:rsidRPr="001630AF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630AF">
                <w:t>-20 кв. м</w:t>
              </w:r>
            </w:smartTag>
            <w:r w:rsidRPr="001630AF">
              <w:t>;</w:t>
            </w:r>
          </w:p>
          <w:p w:rsidR="003E6404" w:rsidRPr="001630AF" w:rsidRDefault="003E6404" w:rsidP="009E6A5D">
            <w:r w:rsidRPr="001630AF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630AF">
                <w:t>14 кв. м</w:t>
              </w:r>
            </w:smartTag>
            <w:r w:rsidRPr="001630AF">
              <w:t>;</w:t>
            </w:r>
          </w:p>
          <w:p w:rsidR="003E6404" w:rsidRPr="001630AF" w:rsidRDefault="003E6404" w:rsidP="009E6A5D">
            <w:r w:rsidRPr="001630AF">
              <w:t xml:space="preserve">Площадь застройки и земельных участков для подземных стоянок на одно </w:t>
            </w:r>
            <w:proofErr w:type="spellStart"/>
            <w:r w:rsidRPr="001630AF">
              <w:t>машино-место</w:t>
            </w:r>
            <w:proofErr w:type="spellEnd"/>
            <w:r w:rsidRPr="001630AF">
              <w:t xml:space="preserve">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1630AF">
                <w:t>25 кв. м</w:t>
              </w:r>
            </w:smartTag>
            <w:r w:rsidRPr="001630AF">
              <w:t>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- 1 м.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3E6404" w:rsidRPr="001630AF" w:rsidRDefault="003E6404" w:rsidP="009E6A5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0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90 %.</w:t>
            </w:r>
          </w:p>
        </w:tc>
      </w:tr>
    </w:tbl>
    <w:p w:rsidR="003E6404" w:rsidRPr="001630AF" w:rsidRDefault="003E6404" w:rsidP="003E6404">
      <w:pPr>
        <w:pStyle w:val="a7"/>
        <w:rPr>
          <w:b/>
          <w:i/>
          <w:lang w:val="ru-RU"/>
        </w:rPr>
      </w:pPr>
      <w:r w:rsidRPr="001630AF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r w:rsidRPr="001630AF">
        <w:rPr>
          <w:lang w:val="ru-RU"/>
        </w:rPr>
        <w:t>Санитарно-защитная зона;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proofErr w:type="spellStart"/>
      <w:r w:rsidRPr="001630AF">
        <w:rPr>
          <w:lang w:val="ru-RU"/>
        </w:rPr>
        <w:t>Водоохранная</w:t>
      </w:r>
      <w:proofErr w:type="spellEnd"/>
      <w:r w:rsidRPr="001630AF">
        <w:rPr>
          <w:lang w:val="ru-RU"/>
        </w:rPr>
        <w:t xml:space="preserve"> зона;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r w:rsidRPr="001630AF">
        <w:rPr>
          <w:lang w:val="ru-RU"/>
        </w:rPr>
        <w:t>Прибрежная защитная полоса;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r w:rsidRPr="001630AF">
        <w:rPr>
          <w:lang w:val="ru-RU"/>
        </w:rPr>
        <w:t>Зона санитарной охраны источников питьевого водоснабжения;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r w:rsidRPr="001630AF">
        <w:rPr>
          <w:lang w:val="ru-RU"/>
        </w:rPr>
        <w:t>Охранные зоны инженерных коммуникаций;</w:t>
      </w:r>
    </w:p>
    <w:p w:rsidR="003E6404" w:rsidRPr="001630AF" w:rsidRDefault="003E6404" w:rsidP="003E6404">
      <w:pPr>
        <w:pStyle w:val="a7"/>
        <w:numPr>
          <w:ilvl w:val="0"/>
          <w:numId w:val="1"/>
        </w:numPr>
        <w:rPr>
          <w:lang w:val="ru-RU"/>
        </w:rPr>
      </w:pPr>
      <w:r w:rsidRPr="001630AF">
        <w:rPr>
          <w:lang w:val="ru-RU"/>
        </w:rPr>
        <w:t>Придорожные полосы.</w:t>
      </w:r>
    </w:p>
    <w:p w:rsidR="003E6404" w:rsidRPr="001630AF" w:rsidRDefault="003E6404" w:rsidP="003E6404">
      <w:pPr>
        <w:pStyle w:val="a7"/>
        <w:rPr>
          <w:lang w:val="ru-RU"/>
        </w:rPr>
      </w:pPr>
      <w:r w:rsidRPr="001630AF"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Pr="001630AF" w:rsidRDefault="003E6404" w:rsidP="003E6404">
      <w:pPr>
        <w:pStyle w:val="a7"/>
        <w:rPr>
          <w:lang w:val="ru-RU"/>
        </w:rPr>
      </w:pPr>
    </w:p>
    <w:p w:rsidR="003E6404" w:rsidRDefault="003E6404" w:rsidP="003E6404">
      <w:pPr>
        <w:rPr>
          <w:lang w:eastAsia="ar-SA" w:bidi="en-US"/>
        </w:rPr>
      </w:pPr>
    </w:p>
    <w:p w:rsidR="001630AF" w:rsidRDefault="001630AF" w:rsidP="003E6404">
      <w:pPr>
        <w:rPr>
          <w:b/>
          <w:sz w:val="26"/>
          <w:szCs w:val="26"/>
        </w:rPr>
      </w:pPr>
    </w:p>
    <w:p w:rsidR="001630AF" w:rsidRPr="00C875AD" w:rsidRDefault="001630AF" w:rsidP="001630AF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630AF" w:rsidRPr="00C875AD" w:rsidRDefault="001630AF" w:rsidP="001630AF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УТВЕРЖДЕНО</w:t>
      </w:r>
    </w:p>
    <w:p w:rsidR="001630AF" w:rsidRPr="00C875AD" w:rsidRDefault="001630AF" w:rsidP="001630AF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 xml:space="preserve">постановлением администрации </w:t>
      </w:r>
      <w:proofErr w:type="gramStart"/>
      <w:r w:rsidRPr="00C875AD">
        <w:rPr>
          <w:sz w:val="28"/>
          <w:szCs w:val="28"/>
        </w:rPr>
        <w:t>Красноармейского</w:t>
      </w:r>
      <w:proofErr w:type="gramEnd"/>
      <w:r w:rsidRPr="00C875AD">
        <w:rPr>
          <w:sz w:val="28"/>
          <w:szCs w:val="28"/>
        </w:rPr>
        <w:t xml:space="preserve"> </w:t>
      </w:r>
    </w:p>
    <w:p w:rsidR="001630AF" w:rsidRPr="00C875AD" w:rsidRDefault="001630AF" w:rsidP="001630AF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муниципального района</w:t>
      </w:r>
    </w:p>
    <w:p w:rsidR="001630AF" w:rsidRPr="00C875AD" w:rsidRDefault="001630AF" w:rsidP="001630AF">
      <w:pPr>
        <w:ind w:left="5387"/>
        <w:jc w:val="both"/>
        <w:rPr>
          <w:sz w:val="28"/>
          <w:szCs w:val="28"/>
        </w:rPr>
      </w:pPr>
      <w:r w:rsidRPr="00C875AD">
        <w:rPr>
          <w:sz w:val="28"/>
          <w:szCs w:val="28"/>
        </w:rPr>
        <w:t>от 28.02.2020г. № 146</w:t>
      </w:r>
    </w:p>
    <w:p w:rsidR="003E6404" w:rsidRPr="0048426D" w:rsidRDefault="003E6404" w:rsidP="003E6404">
      <w:pPr>
        <w:rPr>
          <w:sz w:val="26"/>
          <w:szCs w:val="26"/>
        </w:rPr>
      </w:pPr>
    </w:p>
    <w:p w:rsidR="003E6404" w:rsidRPr="0048426D" w:rsidRDefault="003E6404" w:rsidP="003E6404">
      <w:pPr>
        <w:jc w:val="center"/>
        <w:rPr>
          <w:b/>
          <w:sz w:val="26"/>
          <w:szCs w:val="26"/>
        </w:rPr>
      </w:pPr>
    </w:p>
    <w:p w:rsidR="003E6404" w:rsidRPr="00777B6D" w:rsidRDefault="003E6404" w:rsidP="003E6404">
      <w:pPr>
        <w:jc w:val="center"/>
        <w:rPr>
          <w:sz w:val="28"/>
          <w:szCs w:val="28"/>
        </w:rPr>
      </w:pPr>
    </w:p>
    <w:p w:rsidR="003E6404" w:rsidRPr="000521F5" w:rsidRDefault="003E6404" w:rsidP="003E640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проведения работ по подготовке проекта  изменений в Пр</w:t>
      </w:r>
      <w:r w:rsidRPr="000521F5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вила землепользования и застройки </w:t>
      </w:r>
      <w:r w:rsidRPr="000521F5">
        <w:rPr>
          <w:b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</w:t>
      </w:r>
      <w:r w:rsidRPr="000521F5">
        <w:rPr>
          <w:bCs/>
          <w:sz w:val="28"/>
          <w:szCs w:val="28"/>
        </w:rPr>
        <w:t>б</w:t>
      </w:r>
      <w:r w:rsidRPr="000521F5">
        <w:rPr>
          <w:bCs/>
          <w:sz w:val="28"/>
          <w:szCs w:val="28"/>
        </w:rPr>
        <w:t>ласти</w:t>
      </w:r>
    </w:p>
    <w:p w:rsidR="003E6404" w:rsidRPr="0048426D" w:rsidRDefault="003E6404" w:rsidP="003E6404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3E6404" w:rsidRPr="000521F5" w:rsidTr="009E6A5D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3E6404" w:rsidRPr="000521F5" w:rsidRDefault="003E6404" w:rsidP="009E6A5D">
            <w:pPr>
              <w:jc w:val="both"/>
              <w:rPr>
                <w:bCs/>
              </w:rPr>
            </w:pPr>
            <w:proofErr w:type="spellStart"/>
            <w:proofErr w:type="gramStart"/>
            <w:r w:rsidRPr="000521F5">
              <w:rPr>
                <w:bCs/>
              </w:rPr>
              <w:t>п</w:t>
            </w:r>
            <w:proofErr w:type="spellEnd"/>
            <w:proofErr w:type="gramEnd"/>
            <w:r w:rsidRPr="000521F5">
              <w:rPr>
                <w:bCs/>
              </w:rPr>
              <w:t>/</w:t>
            </w:r>
            <w:proofErr w:type="spellStart"/>
            <w:r w:rsidRPr="000521F5">
              <w:rPr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</w:p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</w:p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3E6404" w:rsidRPr="000521F5" w:rsidRDefault="003E6404" w:rsidP="009E6A5D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3E6404" w:rsidRPr="000521F5" w:rsidTr="009E6A5D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Pr="000521F5">
              <w:t>о подготовке проекта внесения измен</w:t>
            </w:r>
            <w:r w:rsidRPr="000521F5">
              <w:t>е</w:t>
            </w:r>
            <w:r w:rsidRPr="000521F5">
              <w:t>ний в Правила землепользования и застройки муниципального образования город Красн</w:t>
            </w:r>
            <w:r w:rsidRPr="000521F5">
              <w:t>о</w:t>
            </w:r>
            <w:r w:rsidRPr="000521F5">
              <w:t>армейск Красноармейского муниципального района Саратовской области</w:t>
            </w:r>
          </w:p>
          <w:p w:rsidR="003E6404" w:rsidRPr="000521F5" w:rsidRDefault="003E6404" w:rsidP="009E6A5D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08.03.2020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3E6404" w:rsidRPr="000521F5" w:rsidTr="009E6A5D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Подготовка проекта изменений в </w:t>
            </w:r>
            <w:r w:rsidRPr="000521F5">
              <w:t>Правила землепользования и застройки</w:t>
            </w:r>
            <w:r w:rsidRPr="000521F5">
              <w:rPr>
                <w:bCs/>
              </w:rPr>
              <w:t xml:space="preserve">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 xml:space="preserve">ного образования город Красноармейск Красноармейского муниципального района Саратовской области </w:t>
            </w:r>
          </w:p>
          <w:p w:rsidR="003E6404" w:rsidRPr="000521F5" w:rsidRDefault="003E6404" w:rsidP="009E6A5D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10.03.2020</w:t>
            </w:r>
            <w:r w:rsidRPr="000521F5">
              <w:rPr>
                <w:bCs/>
              </w:rPr>
              <w:t xml:space="preserve"> года</w:t>
            </w:r>
          </w:p>
          <w:p w:rsidR="003E6404" w:rsidRPr="000521F5" w:rsidRDefault="003E6404" w:rsidP="009E6A5D">
            <w:pPr>
              <w:jc w:val="center"/>
              <w:rPr>
                <w:bCs/>
              </w:rPr>
            </w:pPr>
          </w:p>
        </w:tc>
      </w:tr>
      <w:tr w:rsidR="003E6404" w:rsidRPr="000521F5" w:rsidTr="009E6A5D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2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Рассмотрение подготовленного проекта изменений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 xml:space="preserve">стройки </w:t>
            </w:r>
            <w:r w:rsidRPr="000521F5">
              <w:rPr>
                <w:bCs/>
              </w:rPr>
              <w:t>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  <w:p w:rsidR="003E6404" w:rsidRPr="000521F5" w:rsidRDefault="003E6404" w:rsidP="009E6A5D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12.03.2020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3E6404" w:rsidRPr="000521F5" w:rsidTr="009E6A5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3.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 в Совет муниципальн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образования город Красноармейск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армейского муниципального района Сарато</w:t>
            </w:r>
            <w:r w:rsidRPr="000521F5">
              <w:rPr>
                <w:bCs/>
              </w:rPr>
              <w:t>в</w:t>
            </w:r>
            <w:r w:rsidRPr="000521F5">
              <w:rPr>
                <w:bCs/>
              </w:rPr>
              <w:t>ской области для принятия решения о пров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дении публичных слушаний по данному пр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13.03.2020 </w:t>
            </w:r>
            <w:r w:rsidRPr="000521F5">
              <w:rPr>
                <w:bCs/>
              </w:rPr>
              <w:t>года</w:t>
            </w:r>
          </w:p>
        </w:tc>
      </w:tr>
      <w:tr w:rsidR="003E6404" w:rsidRPr="000521F5" w:rsidTr="009E6A5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lastRenderedPageBreak/>
              <w:t>4.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Принятие решение о назначении публичных слушаний по вопросу рассмотрения проекта изменений в Правила землепользования и з</w:t>
            </w:r>
            <w:r w:rsidRPr="000521F5">
              <w:rPr>
                <w:bCs/>
              </w:rPr>
              <w:t>а</w:t>
            </w:r>
            <w:r w:rsidRPr="000521F5">
              <w:rPr>
                <w:bCs/>
              </w:rPr>
              <w:t>стройки муниципального образования город Красноармейск Красноармейского муниц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>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23</w:t>
            </w:r>
            <w:r w:rsidRPr="000521F5">
              <w:rPr>
                <w:bCs/>
              </w:rPr>
              <w:t>.</w:t>
            </w:r>
            <w:r>
              <w:rPr>
                <w:bCs/>
              </w:rPr>
              <w:t>03.2019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3E6404" w:rsidRPr="000521F5" w:rsidTr="009E6A5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Проведение публичных слушаний по вопросу рассмотрения проекта изменений в Правила землепользования и застройки муниципал</w:t>
            </w:r>
            <w:r w:rsidRPr="000521F5">
              <w:rPr>
                <w:bCs/>
              </w:rPr>
              <w:t>ь</w:t>
            </w:r>
            <w:r w:rsidRPr="000521F5">
              <w:rPr>
                <w:bCs/>
              </w:rPr>
              <w:t>ного образования город Красноармейск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t>Совет муниципального образования город Красноармейск Красн</w:t>
            </w:r>
            <w:r w:rsidRPr="000521F5">
              <w:t>о</w:t>
            </w:r>
            <w:r w:rsidRPr="000521F5">
              <w:t>армейского муниц</w:t>
            </w:r>
            <w:r w:rsidRPr="000521F5">
              <w:t>и</w:t>
            </w:r>
            <w:r w:rsidRPr="000521F5">
              <w:t xml:space="preserve">пального района 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02</w:t>
            </w:r>
            <w:r w:rsidRPr="000521F5">
              <w:rPr>
                <w:bCs/>
              </w:rPr>
              <w:t>.</w:t>
            </w:r>
            <w:r>
              <w:rPr>
                <w:bCs/>
              </w:rPr>
              <w:t>04.2020</w:t>
            </w:r>
          </w:p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года</w:t>
            </w:r>
          </w:p>
        </w:tc>
      </w:tr>
      <w:tr w:rsidR="003E6404" w:rsidRPr="000521F5" w:rsidTr="009E6A5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проекта Главе Красноармейск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го муниципального района проекта измен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ний в Правила землепользования и застройки муниципального образования город Красн</w:t>
            </w:r>
            <w:r w:rsidRPr="000521F5">
              <w:rPr>
                <w:bCs/>
              </w:rPr>
              <w:t>о</w:t>
            </w:r>
            <w:r w:rsidRPr="000521F5">
              <w:rPr>
                <w:bCs/>
              </w:rPr>
              <w:t>армейск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образований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03.04.2020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3E6404" w:rsidRPr="000521F5" w:rsidTr="009E6A5D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 w:rsidRPr="000521F5">
              <w:rPr>
                <w:bCs/>
              </w:rPr>
              <w:t>7.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  <w:rPr>
                <w:bCs/>
              </w:rPr>
            </w:pPr>
            <w:r w:rsidRPr="000521F5">
              <w:rPr>
                <w:bCs/>
              </w:rPr>
              <w:t>Направление Главой Красноармейского м</w:t>
            </w:r>
            <w:r w:rsidRPr="000521F5">
              <w:rPr>
                <w:bCs/>
              </w:rPr>
              <w:t>у</w:t>
            </w:r>
            <w:r w:rsidRPr="000521F5">
              <w:rPr>
                <w:bCs/>
              </w:rPr>
              <w:t>ниципального района проекта изменений в Правила землепользования и застройки муниципального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Саратовской области в Совет мун</w:t>
            </w:r>
            <w:r w:rsidRPr="000521F5">
              <w:rPr>
                <w:bCs/>
              </w:rPr>
              <w:t>и</w:t>
            </w:r>
            <w:r w:rsidRPr="000521F5">
              <w:rPr>
                <w:bCs/>
              </w:rPr>
              <w:t>ципального образования город Красноа</w:t>
            </w:r>
            <w:r w:rsidRPr="000521F5">
              <w:rPr>
                <w:bCs/>
              </w:rPr>
              <w:t>р</w:t>
            </w:r>
            <w:r w:rsidRPr="000521F5">
              <w:rPr>
                <w:bCs/>
              </w:rPr>
              <w:t>мейск Красноармейского муниципального района для принятия решения об утвержд</w:t>
            </w:r>
            <w:r w:rsidRPr="000521F5">
              <w:rPr>
                <w:bCs/>
              </w:rPr>
              <w:t>е</w:t>
            </w:r>
            <w:r w:rsidRPr="000521F5">
              <w:rPr>
                <w:bCs/>
              </w:rPr>
              <w:t>нии или об отклонении проекта изменений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both"/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3E6404" w:rsidRPr="000521F5" w:rsidRDefault="003E6404" w:rsidP="009E6A5D">
            <w:pPr>
              <w:jc w:val="center"/>
              <w:rPr>
                <w:bCs/>
              </w:rPr>
            </w:pPr>
            <w:r>
              <w:rPr>
                <w:bCs/>
              </w:rPr>
              <w:t>до 10.04.2020</w:t>
            </w:r>
            <w:r w:rsidRPr="000521F5">
              <w:rPr>
                <w:bCs/>
              </w:rPr>
              <w:t xml:space="preserve"> года</w:t>
            </w:r>
          </w:p>
        </w:tc>
      </w:tr>
    </w:tbl>
    <w:p w:rsidR="003E6404" w:rsidRPr="000521F5" w:rsidRDefault="003E6404" w:rsidP="003E6404">
      <w:pPr>
        <w:pStyle w:val="a6"/>
        <w:ind w:left="-120" w:firstLine="120"/>
        <w:jc w:val="both"/>
      </w:pPr>
    </w:p>
    <w:p w:rsidR="003E6404" w:rsidRPr="000521F5" w:rsidRDefault="003E6404" w:rsidP="003E6404">
      <w:pPr>
        <w:ind w:right="4495" w:firstLine="708"/>
        <w:jc w:val="both"/>
      </w:pPr>
    </w:p>
    <w:p w:rsidR="003E6404" w:rsidRDefault="003E6404" w:rsidP="003E6404">
      <w:pPr>
        <w:pStyle w:val="ConsPlusNormal"/>
        <w:ind w:firstLine="540"/>
        <w:jc w:val="both"/>
      </w:pPr>
    </w:p>
    <w:p w:rsidR="003E6404" w:rsidRPr="0048426D" w:rsidRDefault="003E6404" w:rsidP="003E6404">
      <w:pPr>
        <w:jc w:val="center"/>
        <w:rPr>
          <w:b/>
          <w:sz w:val="26"/>
          <w:szCs w:val="26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404"/>
    <w:rsid w:val="00001F9C"/>
    <w:rsid w:val="00013DDE"/>
    <w:rsid w:val="000327F8"/>
    <w:rsid w:val="00040CE4"/>
    <w:rsid w:val="000423A4"/>
    <w:rsid w:val="000902E6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0AF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6404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875AD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4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640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64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3E64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6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64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404"/>
    <w:pPr>
      <w:ind w:left="720"/>
      <w:contextualSpacing/>
    </w:pPr>
  </w:style>
  <w:style w:type="paragraph" w:customStyle="1" w:styleId="a7">
    <w:name w:val="Обычный текст"/>
    <w:basedOn w:val="a"/>
    <w:qFormat/>
    <w:rsid w:val="003E6404"/>
    <w:pPr>
      <w:ind w:firstLine="709"/>
      <w:jc w:val="both"/>
    </w:pPr>
    <w:rPr>
      <w:lang w:val="en-US" w:eastAsia="ar-SA" w:bidi="en-US"/>
    </w:rPr>
  </w:style>
  <w:style w:type="paragraph" w:customStyle="1" w:styleId="a8">
    <w:name w:val="Нормальный (таблица)"/>
    <w:basedOn w:val="a"/>
    <w:next w:val="a"/>
    <w:uiPriority w:val="99"/>
    <w:rsid w:val="003E6404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3E640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3E640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PlusNormal">
    <w:name w:val="ConsPlusNormal"/>
    <w:rsid w:val="003E64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2020-03-12T13:29:00Z</dcterms:created>
  <dcterms:modified xsi:type="dcterms:W3CDTF">2020-03-12T13:42:00Z</dcterms:modified>
</cp:coreProperties>
</file>