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1C" w:rsidRDefault="002A201C" w:rsidP="002A201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1C" w:rsidRDefault="002A201C" w:rsidP="002A201C">
      <w:pPr>
        <w:jc w:val="center"/>
        <w:rPr>
          <w:sz w:val="28"/>
        </w:rPr>
      </w:pPr>
    </w:p>
    <w:p w:rsidR="002A201C" w:rsidRPr="007B0983" w:rsidRDefault="002A201C" w:rsidP="002A201C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2A201C" w:rsidRPr="007B0983" w:rsidRDefault="002A201C" w:rsidP="002A201C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2A201C" w:rsidRPr="007B0983" w:rsidRDefault="002A201C" w:rsidP="002A201C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2A201C" w:rsidRPr="007B0983" w:rsidRDefault="002A201C" w:rsidP="002A201C">
      <w:pPr>
        <w:jc w:val="center"/>
        <w:rPr>
          <w:b/>
          <w:bCs/>
          <w:sz w:val="28"/>
          <w:szCs w:val="28"/>
        </w:rPr>
      </w:pPr>
    </w:p>
    <w:p w:rsidR="002A201C" w:rsidRPr="007B0983" w:rsidRDefault="002A201C" w:rsidP="002A201C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2A201C" w:rsidTr="002A201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2A201C" w:rsidRDefault="002A201C" w:rsidP="00CC2841">
            <w:pPr>
              <w:jc w:val="center"/>
            </w:pPr>
          </w:p>
          <w:p w:rsidR="002A201C" w:rsidRDefault="002A201C" w:rsidP="002A201C"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2A201C" w:rsidRPr="004A446F" w:rsidRDefault="002A201C" w:rsidP="00CC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 2020г.</w:t>
            </w:r>
          </w:p>
        </w:tc>
        <w:tc>
          <w:tcPr>
            <w:tcW w:w="537" w:type="dxa"/>
            <w:vMerge w:val="restart"/>
            <w:vAlign w:val="bottom"/>
          </w:tcPr>
          <w:p w:rsidR="002A201C" w:rsidRPr="004A446F" w:rsidRDefault="002A201C" w:rsidP="00CC2841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2A201C" w:rsidRPr="004A446F" w:rsidRDefault="002A201C" w:rsidP="00CC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2A201C" w:rsidTr="002A201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2A201C" w:rsidRDefault="002A201C" w:rsidP="00CC2841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2A201C" w:rsidRDefault="002A201C" w:rsidP="00CC2841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2A201C" w:rsidRDefault="002A201C" w:rsidP="00CC2841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2A201C" w:rsidRDefault="002A201C" w:rsidP="00CC2841">
            <w:pPr>
              <w:jc w:val="center"/>
            </w:pPr>
          </w:p>
        </w:tc>
      </w:tr>
      <w:tr w:rsidR="002A201C" w:rsidTr="002A201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2A201C" w:rsidRDefault="002A201C" w:rsidP="00CC2841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2A201C" w:rsidRDefault="002A201C" w:rsidP="00CC2841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2A201C" w:rsidRDefault="002A201C" w:rsidP="00CC2841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2A201C" w:rsidRDefault="002A201C" w:rsidP="00CC2841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2A201C" w:rsidRPr="004147CC" w:rsidRDefault="002A201C" w:rsidP="002A201C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2A201C" w:rsidRPr="002A201C" w:rsidRDefault="002A201C" w:rsidP="002A201C">
      <w:pPr>
        <w:ind w:right="3968"/>
        <w:jc w:val="both"/>
        <w:rPr>
          <w:sz w:val="28"/>
          <w:szCs w:val="28"/>
        </w:rPr>
      </w:pPr>
      <w:r w:rsidRPr="002A201C">
        <w:rPr>
          <w:sz w:val="28"/>
          <w:szCs w:val="28"/>
        </w:rPr>
        <w:t>О внесении изменений в  муниципальную программу «Комплексное   благоустройство   территории</w:t>
      </w:r>
      <w:r>
        <w:rPr>
          <w:sz w:val="28"/>
          <w:szCs w:val="28"/>
        </w:rPr>
        <w:t xml:space="preserve"> </w:t>
      </w:r>
      <w:r w:rsidRPr="002A201C">
        <w:rPr>
          <w:sz w:val="28"/>
          <w:szCs w:val="28"/>
        </w:rPr>
        <w:t>муниципального образования город Красноармейск на 2020-2022годы»</w:t>
      </w:r>
    </w:p>
    <w:p w:rsidR="002A201C" w:rsidRDefault="002A201C" w:rsidP="002A201C">
      <w:pPr>
        <w:jc w:val="both"/>
        <w:rPr>
          <w:sz w:val="28"/>
          <w:szCs w:val="28"/>
          <w:lang w:eastAsia="ar-SA"/>
        </w:rPr>
      </w:pPr>
    </w:p>
    <w:p w:rsidR="002A201C" w:rsidRPr="002A201C" w:rsidRDefault="002A201C" w:rsidP="002A201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A201C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179 Бюджетного кодекса РФ, Правил благоустройства, обеспечения чистоты и порядка в муниципальном образовании город Красноармейск,</w:t>
      </w:r>
      <w:r>
        <w:rPr>
          <w:sz w:val="28"/>
          <w:szCs w:val="28"/>
        </w:rPr>
        <w:t xml:space="preserve"> утвержденных решением Совета </w:t>
      </w:r>
      <w:r w:rsidRPr="002A201C">
        <w:rPr>
          <w:sz w:val="28"/>
          <w:szCs w:val="28"/>
        </w:rPr>
        <w:t>муниципального образования город Красноармейск от 18.04.2012 г. № 04/20, Уставом Красноармейского муниципального района и в  целях совершенствования системы комплексного благоустройства  территории  муниципального образования</w:t>
      </w:r>
      <w:proofErr w:type="gramEnd"/>
      <w:r w:rsidRPr="002A201C">
        <w:rPr>
          <w:sz w:val="28"/>
          <w:szCs w:val="28"/>
        </w:rPr>
        <w:t xml:space="preserve"> город Красноармейск, администрация Красноармейского муниципального района</w:t>
      </w:r>
      <w:r w:rsidRPr="002A201C">
        <w:rPr>
          <w:color w:val="000000"/>
          <w:sz w:val="28"/>
          <w:szCs w:val="28"/>
        </w:rPr>
        <w:t xml:space="preserve"> ПОСТАНОВЛЯЕТ:</w:t>
      </w:r>
    </w:p>
    <w:p w:rsidR="002A201C" w:rsidRPr="002A201C" w:rsidRDefault="002A201C" w:rsidP="002A201C">
      <w:pPr>
        <w:ind w:firstLine="567"/>
        <w:jc w:val="both"/>
        <w:rPr>
          <w:sz w:val="28"/>
          <w:szCs w:val="28"/>
        </w:rPr>
      </w:pPr>
      <w:r w:rsidRPr="002A201C">
        <w:rPr>
          <w:sz w:val="28"/>
          <w:szCs w:val="28"/>
        </w:rPr>
        <w:t xml:space="preserve">  1. Внести изменения в муниципальную программу «Комплексное благоустройство территории  муниципального образования город Красноармейск на 2020-2022 годы», утвержденную постановлением администрации Красноармейского муниципального района от 15.11.2019 г. №</w:t>
      </w:r>
      <w:r>
        <w:rPr>
          <w:sz w:val="28"/>
          <w:szCs w:val="28"/>
        </w:rPr>
        <w:t xml:space="preserve"> </w:t>
      </w:r>
      <w:r w:rsidRPr="002A201C">
        <w:rPr>
          <w:sz w:val="28"/>
          <w:szCs w:val="28"/>
        </w:rPr>
        <w:t>884 (с изменениями от 28.01.2020г. №51),</w:t>
      </w:r>
      <w:r>
        <w:rPr>
          <w:sz w:val="28"/>
          <w:szCs w:val="28"/>
        </w:rPr>
        <w:t xml:space="preserve"> согласно приложению №1, №2, №3.</w:t>
      </w:r>
    </w:p>
    <w:p w:rsidR="002A201C" w:rsidRDefault="002A201C" w:rsidP="002A201C">
      <w:pPr>
        <w:jc w:val="both"/>
        <w:rPr>
          <w:sz w:val="28"/>
          <w:szCs w:val="28"/>
        </w:rPr>
      </w:pPr>
      <w:r w:rsidRPr="002A201C">
        <w:rPr>
          <w:sz w:val="28"/>
          <w:szCs w:val="28"/>
        </w:rPr>
        <w:t xml:space="preserve">          2. </w:t>
      </w:r>
      <w:r w:rsidRPr="002A201C">
        <w:rPr>
          <w:color w:val="000000"/>
          <w:sz w:val="28"/>
          <w:szCs w:val="28"/>
        </w:rPr>
        <w:t>Организационно - контрольному отделу администрации Красноармейского муниципального  района Саратовской области опубликовать настоящее постановление</w:t>
      </w:r>
      <w:r w:rsidRPr="002A201C">
        <w:rPr>
          <w:sz w:val="28"/>
          <w:szCs w:val="28"/>
        </w:rPr>
        <w:t xml:space="preserve"> путем размещения на официальном сайте администрации Красноармейского муниципального района в информационно – телекоммуникационной сети «Интернет».  </w:t>
      </w:r>
    </w:p>
    <w:p w:rsidR="002A201C" w:rsidRPr="002A201C" w:rsidRDefault="002A201C" w:rsidP="002A201C">
      <w:pPr>
        <w:ind w:firstLine="708"/>
        <w:jc w:val="both"/>
        <w:rPr>
          <w:sz w:val="28"/>
          <w:szCs w:val="28"/>
        </w:rPr>
      </w:pPr>
      <w:r w:rsidRPr="002A201C">
        <w:rPr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               </w:t>
      </w:r>
    </w:p>
    <w:p w:rsidR="002A201C" w:rsidRDefault="002A201C" w:rsidP="002A201C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2A201C" w:rsidRDefault="002A201C" w:rsidP="002A201C">
      <w:pPr>
        <w:jc w:val="both"/>
        <w:rPr>
          <w:sz w:val="28"/>
          <w:szCs w:val="28"/>
        </w:rPr>
      </w:pPr>
    </w:p>
    <w:p w:rsidR="002A201C" w:rsidRPr="003C693D" w:rsidRDefault="002A201C" w:rsidP="002A201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2A201C" w:rsidRPr="003C693D" w:rsidRDefault="002A201C" w:rsidP="002A201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2A201C" w:rsidRPr="003C693D" w:rsidRDefault="002A201C" w:rsidP="002A201C">
      <w:pPr>
        <w:pStyle w:val="ConsPlusNormal"/>
        <w:jc w:val="center"/>
        <w:rPr>
          <w:sz w:val="28"/>
          <w:szCs w:val="28"/>
        </w:rPr>
      </w:pPr>
    </w:p>
    <w:p w:rsidR="002A201C" w:rsidRDefault="002A201C" w:rsidP="002A201C">
      <w:pPr>
        <w:pStyle w:val="ConsPlusNormal"/>
        <w:ind w:firstLine="540"/>
        <w:jc w:val="both"/>
      </w:pPr>
    </w:p>
    <w:p w:rsidR="002A201C" w:rsidRPr="002A201C" w:rsidRDefault="002A201C" w:rsidP="002A201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>Приложение № 1</w:t>
      </w:r>
    </w:p>
    <w:p w:rsidR="002A201C" w:rsidRPr="002A201C" w:rsidRDefault="002A201C" w:rsidP="002A201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>к постановлению адм</w:t>
      </w:r>
      <w:r w:rsidRPr="002A201C">
        <w:rPr>
          <w:color w:val="000000" w:themeColor="text1"/>
          <w:spacing w:val="2"/>
          <w:sz w:val="28"/>
          <w:szCs w:val="28"/>
        </w:rPr>
        <w:t>и</w:t>
      </w:r>
      <w:r w:rsidRPr="002A201C">
        <w:rPr>
          <w:color w:val="000000" w:themeColor="text1"/>
          <w:spacing w:val="2"/>
          <w:sz w:val="28"/>
          <w:szCs w:val="28"/>
        </w:rPr>
        <w:t>нистрации</w:t>
      </w:r>
    </w:p>
    <w:p w:rsidR="002A201C" w:rsidRPr="002A201C" w:rsidRDefault="002A201C" w:rsidP="002A201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>Красноармейского</w:t>
      </w:r>
    </w:p>
    <w:p w:rsidR="002A201C" w:rsidRPr="002A201C" w:rsidRDefault="002A201C" w:rsidP="002A201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>муниципального района</w:t>
      </w:r>
    </w:p>
    <w:p w:rsidR="002A201C" w:rsidRPr="002A201C" w:rsidRDefault="002A201C" w:rsidP="002A201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 xml:space="preserve">от </w:t>
      </w:r>
      <w:r>
        <w:rPr>
          <w:color w:val="000000" w:themeColor="text1"/>
          <w:spacing w:val="2"/>
          <w:sz w:val="28"/>
          <w:szCs w:val="28"/>
        </w:rPr>
        <w:t xml:space="preserve">24.04.2020г. </w:t>
      </w:r>
      <w:r w:rsidRPr="002A201C">
        <w:rPr>
          <w:color w:val="000000" w:themeColor="text1"/>
          <w:spacing w:val="2"/>
          <w:sz w:val="28"/>
          <w:szCs w:val="28"/>
        </w:rPr>
        <w:t>№</w:t>
      </w:r>
      <w:r>
        <w:rPr>
          <w:color w:val="000000" w:themeColor="text1"/>
          <w:spacing w:val="2"/>
          <w:sz w:val="28"/>
          <w:szCs w:val="28"/>
        </w:rPr>
        <w:t xml:space="preserve"> 288</w:t>
      </w:r>
      <w:r w:rsidRPr="002A201C">
        <w:rPr>
          <w:color w:val="000000" w:themeColor="text1"/>
          <w:spacing w:val="2"/>
          <w:sz w:val="28"/>
          <w:szCs w:val="28"/>
        </w:rPr>
        <w:t xml:space="preserve">     </w:t>
      </w:r>
    </w:p>
    <w:p w:rsidR="002A201C" w:rsidRDefault="002A201C" w:rsidP="002A201C">
      <w:pPr>
        <w:jc w:val="center"/>
        <w:rPr>
          <w:color w:val="332E2D"/>
          <w:spacing w:val="2"/>
          <w:sz w:val="28"/>
          <w:szCs w:val="28"/>
        </w:rPr>
      </w:pPr>
    </w:p>
    <w:p w:rsidR="002A201C" w:rsidRPr="00927F7E" w:rsidRDefault="002A201C" w:rsidP="002A201C">
      <w:pPr>
        <w:jc w:val="center"/>
        <w:rPr>
          <w:color w:val="000000"/>
          <w:spacing w:val="2"/>
          <w:sz w:val="28"/>
          <w:szCs w:val="28"/>
        </w:rPr>
      </w:pPr>
      <w:r w:rsidRPr="00927F7E">
        <w:rPr>
          <w:color w:val="000000"/>
          <w:spacing w:val="2"/>
          <w:sz w:val="28"/>
          <w:szCs w:val="28"/>
        </w:rPr>
        <w:t>Изменения,</w:t>
      </w:r>
    </w:p>
    <w:p w:rsidR="002A201C" w:rsidRPr="00927F7E" w:rsidRDefault="002A201C" w:rsidP="002A201C">
      <w:pPr>
        <w:jc w:val="center"/>
        <w:rPr>
          <w:color w:val="000000"/>
          <w:spacing w:val="2"/>
          <w:sz w:val="28"/>
          <w:szCs w:val="28"/>
        </w:rPr>
      </w:pPr>
      <w:proofErr w:type="gramStart"/>
      <w:r w:rsidRPr="00927F7E">
        <w:rPr>
          <w:color w:val="000000"/>
          <w:spacing w:val="2"/>
          <w:sz w:val="28"/>
          <w:szCs w:val="28"/>
        </w:rPr>
        <w:t>вносимые</w:t>
      </w:r>
      <w:proofErr w:type="gramEnd"/>
      <w:r w:rsidRPr="00927F7E">
        <w:rPr>
          <w:color w:val="000000"/>
          <w:spacing w:val="2"/>
          <w:sz w:val="28"/>
          <w:szCs w:val="28"/>
        </w:rPr>
        <w:t xml:space="preserve"> в муниципальную программу</w:t>
      </w:r>
    </w:p>
    <w:p w:rsidR="002A201C" w:rsidRPr="00927F7E" w:rsidRDefault="002A201C" w:rsidP="002A201C">
      <w:pPr>
        <w:jc w:val="center"/>
        <w:rPr>
          <w:color w:val="000000"/>
          <w:sz w:val="28"/>
          <w:szCs w:val="28"/>
        </w:rPr>
      </w:pPr>
      <w:r w:rsidRPr="00927F7E">
        <w:rPr>
          <w:color w:val="000000"/>
          <w:sz w:val="28"/>
          <w:szCs w:val="28"/>
        </w:rPr>
        <w:t>«Комплексное благоустройство территории муниципального образования</w:t>
      </w:r>
    </w:p>
    <w:p w:rsidR="002A201C" w:rsidRPr="00927F7E" w:rsidRDefault="002A201C" w:rsidP="002A201C">
      <w:pPr>
        <w:jc w:val="center"/>
        <w:rPr>
          <w:color w:val="000000"/>
          <w:sz w:val="28"/>
          <w:szCs w:val="28"/>
        </w:rPr>
      </w:pPr>
      <w:r w:rsidRPr="00927F7E">
        <w:rPr>
          <w:color w:val="000000"/>
          <w:sz w:val="28"/>
          <w:szCs w:val="28"/>
        </w:rPr>
        <w:t>город Красноармейск на 2020-2022 годы»</w:t>
      </w:r>
    </w:p>
    <w:p w:rsidR="002A201C" w:rsidRPr="00927F7E" w:rsidRDefault="002A201C" w:rsidP="002A201C">
      <w:pPr>
        <w:rPr>
          <w:color w:val="000000"/>
          <w:sz w:val="28"/>
          <w:szCs w:val="28"/>
        </w:rPr>
      </w:pPr>
    </w:p>
    <w:p w:rsidR="002A201C" w:rsidRPr="00927F7E" w:rsidRDefault="002A201C" w:rsidP="002A201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927F7E">
        <w:rPr>
          <w:color w:val="000000"/>
          <w:sz w:val="28"/>
          <w:szCs w:val="28"/>
        </w:rPr>
        <w:t>1. В паспорте муниципальной программы:</w:t>
      </w:r>
    </w:p>
    <w:p w:rsidR="002A201C" w:rsidRDefault="002A201C" w:rsidP="002A201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927F7E">
        <w:rPr>
          <w:color w:val="000000"/>
          <w:sz w:val="28"/>
          <w:szCs w:val="28"/>
        </w:rPr>
        <w:t>- Позицию «Объемы и источники финансирования муниципальной программы» изложить в следующей редакции;</w:t>
      </w:r>
    </w:p>
    <w:p w:rsidR="002A201C" w:rsidRDefault="002A201C" w:rsidP="002A201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83"/>
      </w:tblGrid>
      <w:tr w:rsidR="002A201C" w:rsidRPr="0040748A" w:rsidTr="002A201C">
        <w:tc>
          <w:tcPr>
            <w:tcW w:w="2448" w:type="dxa"/>
          </w:tcPr>
          <w:p w:rsidR="002A201C" w:rsidRPr="00927F7E" w:rsidRDefault="002A201C" w:rsidP="00CC2841">
            <w:pPr>
              <w:spacing w:line="228" w:lineRule="auto"/>
              <w:rPr>
                <w:sz w:val="28"/>
                <w:szCs w:val="28"/>
              </w:rPr>
            </w:pPr>
            <w:r w:rsidRPr="00927F7E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2A201C" w:rsidRPr="00927F7E" w:rsidRDefault="002A201C" w:rsidP="00CC2841">
            <w:pPr>
              <w:spacing w:line="228" w:lineRule="auto"/>
              <w:rPr>
                <w:sz w:val="28"/>
                <w:szCs w:val="28"/>
              </w:rPr>
            </w:pPr>
            <w:r w:rsidRPr="00927F7E">
              <w:rPr>
                <w:sz w:val="28"/>
                <w:szCs w:val="28"/>
              </w:rPr>
              <w:t>Программы</w:t>
            </w:r>
          </w:p>
        </w:tc>
        <w:tc>
          <w:tcPr>
            <w:tcW w:w="7583" w:type="dxa"/>
          </w:tcPr>
          <w:p w:rsidR="002A201C" w:rsidRDefault="002A201C" w:rsidP="00CC284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27F7E">
              <w:rPr>
                <w:sz w:val="28"/>
                <w:szCs w:val="28"/>
              </w:rPr>
              <w:t xml:space="preserve">Общий объем финансирования за счет средств федерального, областного и местного бюджета Программы составляет </w:t>
            </w:r>
          </w:p>
          <w:p w:rsidR="002A201C" w:rsidRPr="00927F7E" w:rsidRDefault="002A201C" w:rsidP="00CC2841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53610,39101</w:t>
            </w:r>
            <w:r w:rsidRPr="00927F7E">
              <w:rPr>
                <w:color w:val="000000"/>
                <w:sz w:val="28"/>
                <w:szCs w:val="28"/>
              </w:rPr>
              <w:t xml:space="preserve">. рублей (Приложение №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27F7E">
              <w:rPr>
                <w:color w:val="000000"/>
                <w:sz w:val="28"/>
                <w:szCs w:val="28"/>
              </w:rPr>
              <w:t>) в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927F7E">
              <w:rPr>
                <w:color w:val="000000"/>
                <w:sz w:val="28"/>
                <w:szCs w:val="28"/>
              </w:rPr>
              <w:t xml:space="preserve"> – 20</w:t>
            </w:r>
            <w:r>
              <w:rPr>
                <w:color w:val="000000"/>
                <w:sz w:val="28"/>
                <w:szCs w:val="28"/>
              </w:rPr>
              <w:t xml:space="preserve">22 </w:t>
            </w:r>
            <w:r w:rsidRPr="00927F7E">
              <w:rPr>
                <w:color w:val="000000"/>
                <w:sz w:val="28"/>
                <w:szCs w:val="28"/>
              </w:rPr>
              <w:t>годах, в том числе:</w:t>
            </w:r>
          </w:p>
          <w:p w:rsidR="002A201C" w:rsidRPr="00927F7E" w:rsidRDefault="002A201C" w:rsidP="00CC2841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927F7E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927F7E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17395,39101 </w:t>
            </w:r>
            <w:r w:rsidRPr="00927F7E">
              <w:rPr>
                <w:color w:val="000000"/>
                <w:sz w:val="28"/>
                <w:szCs w:val="28"/>
              </w:rPr>
              <w:t>тыс. руб.;</w:t>
            </w:r>
          </w:p>
          <w:p w:rsidR="002A201C" w:rsidRPr="00927F7E" w:rsidRDefault="002A201C" w:rsidP="00CC2841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927F7E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27F7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7F7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33</w:t>
            </w:r>
            <w:r w:rsidRPr="00927F7E">
              <w:rPr>
                <w:sz w:val="28"/>
                <w:szCs w:val="28"/>
              </w:rPr>
              <w:t>5,00</w:t>
            </w:r>
            <w:r>
              <w:rPr>
                <w:sz w:val="28"/>
                <w:szCs w:val="28"/>
              </w:rPr>
              <w:t xml:space="preserve"> </w:t>
            </w:r>
            <w:r w:rsidRPr="00927F7E">
              <w:rPr>
                <w:color w:val="000000"/>
                <w:sz w:val="28"/>
                <w:szCs w:val="28"/>
              </w:rPr>
              <w:t>тыс. руб.</w:t>
            </w:r>
          </w:p>
          <w:p w:rsidR="002A201C" w:rsidRPr="00927F7E" w:rsidRDefault="002A201C" w:rsidP="00CC2841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2022</w:t>
            </w:r>
            <w:r w:rsidRPr="00927F7E">
              <w:rPr>
                <w:color w:val="000000"/>
                <w:sz w:val="28"/>
                <w:szCs w:val="28"/>
              </w:rPr>
              <w:t xml:space="preserve"> – </w:t>
            </w:r>
            <w:r w:rsidRPr="00927F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9 020</w:t>
            </w:r>
            <w:r w:rsidRPr="00927F7E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927F7E">
              <w:rPr>
                <w:color w:val="000000"/>
                <w:sz w:val="28"/>
                <w:szCs w:val="28"/>
              </w:rPr>
              <w:t>тыс. руб.</w:t>
            </w:r>
          </w:p>
          <w:p w:rsidR="002A201C" w:rsidRPr="00927F7E" w:rsidRDefault="002A201C" w:rsidP="00CC284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27F7E">
              <w:rPr>
                <w:sz w:val="28"/>
                <w:szCs w:val="28"/>
              </w:rPr>
              <w:t>Бюджетные ассигнования, предусмотренные в плановом периоде 20</w:t>
            </w:r>
            <w:r>
              <w:rPr>
                <w:sz w:val="28"/>
                <w:szCs w:val="28"/>
              </w:rPr>
              <w:t>20 –2022</w:t>
            </w:r>
            <w:r w:rsidRPr="00927F7E">
              <w:rPr>
                <w:sz w:val="28"/>
                <w:szCs w:val="28"/>
              </w:rPr>
              <w:t xml:space="preserve"> годов, могут быть уточнены при формировании проекта бюджета МО г. Красноармейск. </w:t>
            </w:r>
          </w:p>
        </w:tc>
      </w:tr>
    </w:tbl>
    <w:p w:rsidR="002A201C" w:rsidRPr="00927F7E" w:rsidRDefault="002A201C" w:rsidP="002A201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Pr="002A201C" w:rsidRDefault="002A201C" w:rsidP="002A201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 xml:space="preserve">Приложение № </w:t>
      </w:r>
      <w:r>
        <w:rPr>
          <w:color w:val="000000" w:themeColor="text1"/>
          <w:spacing w:val="2"/>
          <w:sz w:val="28"/>
          <w:szCs w:val="28"/>
        </w:rPr>
        <w:t>2</w:t>
      </w:r>
    </w:p>
    <w:p w:rsidR="002A201C" w:rsidRPr="002A201C" w:rsidRDefault="002A201C" w:rsidP="002A201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>к постановлению адм</w:t>
      </w:r>
      <w:r w:rsidRPr="002A201C">
        <w:rPr>
          <w:color w:val="000000" w:themeColor="text1"/>
          <w:spacing w:val="2"/>
          <w:sz w:val="28"/>
          <w:szCs w:val="28"/>
        </w:rPr>
        <w:t>и</w:t>
      </w:r>
      <w:r w:rsidRPr="002A201C">
        <w:rPr>
          <w:color w:val="000000" w:themeColor="text1"/>
          <w:spacing w:val="2"/>
          <w:sz w:val="28"/>
          <w:szCs w:val="28"/>
        </w:rPr>
        <w:t>нистрации</w:t>
      </w:r>
    </w:p>
    <w:p w:rsidR="002A201C" w:rsidRPr="002A201C" w:rsidRDefault="002A201C" w:rsidP="002A201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>Красноармейского</w:t>
      </w:r>
    </w:p>
    <w:p w:rsidR="002A201C" w:rsidRPr="002A201C" w:rsidRDefault="002A201C" w:rsidP="002A201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>муниципального района</w:t>
      </w:r>
    </w:p>
    <w:p w:rsidR="002A201C" w:rsidRPr="002A201C" w:rsidRDefault="002A201C" w:rsidP="002A201C">
      <w:pPr>
        <w:ind w:left="5245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 xml:space="preserve">от </w:t>
      </w:r>
      <w:r>
        <w:rPr>
          <w:color w:val="000000" w:themeColor="text1"/>
          <w:spacing w:val="2"/>
          <w:sz w:val="28"/>
          <w:szCs w:val="28"/>
        </w:rPr>
        <w:t xml:space="preserve">24.04.2020г. </w:t>
      </w:r>
      <w:r w:rsidRPr="002A201C">
        <w:rPr>
          <w:color w:val="000000" w:themeColor="text1"/>
          <w:spacing w:val="2"/>
          <w:sz w:val="28"/>
          <w:szCs w:val="28"/>
        </w:rPr>
        <w:t>№</w:t>
      </w:r>
      <w:r>
        <w:rPr>
          <w:color w:val="000000" w:themeColor="text1"/>
          <w:spacing w:val="2"/>
          <w:sz w:val="28"/>
          <w:szCs w:val="28"/>
        </w:rPr>
        <w:t xml:space="preserve"> 288</w:t>
      </w:r>
      <w:r w:rsidRPr="002A201C">
        <w:rPr>
          <w:color w:val="000000" w:themeColor="text1"/>
          <w:spacing w:val="2"/>
          <w:sz w:val="28"/>
          <w:szCs w:val="28"/>
        </w:rPr>
        <w:t xml:space="preserve">     </w:t>
      </w:r>
    </w:p>
    <w:p w:rsidR="002A201C" w:rsidRPr="00573C04" w:rsidRDefault="002A201C" w:rsidP="002A201C">
      <w:pPr>
        <w:ind w:left="6804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  </w:t>
      </w:r>
    </w:p>
    <w:p w:rsidR="002A201C" w:rsidRPr="007B5B57" w:rsidRDefault="002A201C" w:rsidP="002A201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7B5B57">
        <w:rPr>
          <w:color w:val="000000"/>
          <w:sz w:val="28"/>
          <w:szCs w:val="28"/>
        </w:rPr>
        <w:t xml:space="preserve">2. В перечне мероприятий с разбивкой по годам, источникам финансирования программы Приложение № </w:t>
      </w:r>
      <w:r>
        <w:rPr>
          <w:color w:val="000000"/>
          <w:sz w:val="28"/>
          <w:szCs w:val="28"/>
        </w:rPr>
        <w:t>2</w:t>
      </w:r>
      <w:r w:rsidRPr="007B5B57">
        <w:rPr>
          <w:color w:val="000000"/>
          <w:sz w:val="28"/>
          <w:szCs w:val="28"/>
        </w:rPr>
        <w:t xml:space="preserve"> изложить в следующей редакции:</w:t>
      </w:r>
    </w:p>
    <w:p w:rsidR="002A201C" w:rsidRDefault="002A201C" w:rsidP="002A201C">
      <w:pPr>
        <w:tabs>
          <w:tab w:val="left" w:pos="3107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201C" w:rsidRPr="006C2CF0" w:rsidRDefault="002A201C" w:rsidP="002A201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C2CF0">
        <w:rPr>
          <w:sz w:val="28"/>
          <w:szCs w:val="28"/>
        </w:rPr>
        <w:t>ОБЪЕМЫ ФИНАНСИРОВАНИЯ ПРОГРАММЫ ПО ГОДАМ</w:t>
      </w:r>
    </w:p>
    <w:p w:rsidR="002A201C" w:rsidRPr="006C2CF0" w:rsidRDefault="002A201C" w:rsidP="002A20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201C" w:rsidRDefault="002A201C" w:rsidP="002A20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2CF0">
        <w:rPr>
          <w:sz w:val="28"/>
          <w:szCs w:val="28"/>
        </w:rPr>
        <w:t>Источник финансирования:  местный бюджет (тыс. руб.)</w:t>
      </w:r>
    </w:p>
    <w:p w:rsidR="002A201C" w:rsidRPr="006C2CF0" w:rsidRDefault="002A201C" w:rsidP="002A20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1418"/>
        <w:gridCol w:w="1417"/>
        <w:gridCol w:w="1560"/>
      </w:tblGrid>
      <w:tr w:rsidR="002A201C" w:rsidRPr="00137E25" w:rsidTr="00CC2841">
        <w:tc>
          <w:tcPr>
            <w:tcW w:w="648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№</w:t>
            </w:r>
          </w:p>
        </w:tc>
        <w:tc>
          <w:tcPr>
            <w:tcW w:w="5130" w:type="dxa"/>
          </w:tcPr>
          <w:p w:rsidR="002A201C" w:rsidRPr="00137E25" w:rsidRDefault="002A201C" w:rsidP="00CC28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137E25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137E2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137E25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18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37E25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37E25">
              <w:rPr>
                <w:sz w:val="28"/>
                <w:szCs w:val="28"/>
              </w:rPr>
              <w:t xml:space="preserve"> г </w:t>
            </w:r>
          </w:p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37E25">
              <w:rPr>
                <w:sz w:val="28"/>
                <w:szCs w:val="28"/>
              </w:rPr>
              <w:t xml:space="preserve"> г</w:t>
            </w:r>
          </w:p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201C" w:rsidRPr="00137E25" w:rsidTr="00CC2841">
        <w:tc>
          <w:tcPr>
            <w:tcW w:w="648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Текущее содержание, обслуживание наружных сетей уличного освещения территории г</w:t>
            </w:r>
            <w:proofErr w:type="gramStart"/>
            <w:r w:rsidRPr="00137E25">
              <w:rPr>
                <w:sz w:val="28"/>
                <w:szCs w:val="28"/>
              </w:rPr>
              <w:t>.К</w:t>
            </w:r>
            <w:proofErr w:type="gramEnd"/>
            <w:r w:rsidRPr="00137E25">
              <w:rPr>
                <w:sz w:val="28"/>
                <w:szCs w:val="28"/>
              </w:rPr>
              <w:t>расноармейска. Строительство, реконструкция  уличного освещения</w:t>
            </w:r>
          </w:p>
        </w:tc>
        <w:tc>
          <w:tcPr>
            <w:tcW w:w="1418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5796,9</w:t>
            </w:r>
          </w:p>
        </w:tc>
        <w:tc>
          <w:tcPr>
            <w:tcW w:w="1417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</w:t>
            </w:r>
          </w:p>
        </w:tc>
        <w:tc>
          <w:tcPr>
            <w:tcW w:w="1560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8120</w:t>
            </w:r>
          </w:p>
        </w:tc>
      </w:tr>
      <w:tr w:rsidR="002A201C" w:rsidRPr="00137E25" w:rsidTr="00CC2841">
        <w:tc>
          <w:tcPr>
            <w:tcW w:w="648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2.</w:t>
            </w:r>
          </w:p>
        </w:tc>
        <w:tc>
          <w:tcPr>
            <w:tcW w:w="5130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 xml:space="preserve">Озеленение,  содержание и уход за зелеными насаждениями </w:t>
            </w:r>
          </w:p>
        </w:tc>
        <w:tc>
          <w:tcPr>
            <w:tcW w:w="1418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417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</w:t>
            </w:r>
          </w:p>
        </w:tc>
        <w:tc>
          <w:tcPr>
            <w:tcW w:w="1560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  <w:tr w:rsidR="002A201C" w:rsidRPr="00137E25" w:rsidTr="00CC2841">
        <w:tc>
          <w:tcPr>
            <w:tcW w:w="648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18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560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2A201C" w:rsidRPr="00137E25" w:rsidTr="00CC2841">
        <w:tc>
          <w:tcPr>
            <w:tcW w:w="648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0" w:type="dxa"/>
          </w:tcPr>
          <w:p w:rsidR="002A201C" w:rsidRPr="00787A30" w:rsidRDefault="002A201C" w:rsidP="00CC2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A30">
              <w:rPr>
                <w:sz w:val="28"/>
                <w:szCs w:val="28"/>
              </w:rPr>
              <w:t>Приобретение мусоровозов, мусорных контейнеров</w:t>
            </w:r>
          </w:p>
        </w:tc>
        <w:tc>
          <w:tcPr>
            <w:tcW w:w="1418" w:type="dxa"/>
          </w:tcPr>
          <w:p w:rsidR="002A201C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417" w:type="dxa"/>
          </w:tcPr>
          <w:p w:rsidR="002A201C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A201C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201C" w:rsidRPr="00137E25" w:rsidTr="00CC2841">
        <w:tc>
          <w:tcPr>
            <w:tcW w:w="648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7E25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благоустройства</w:t>
            </w:r>
          </w:p>
        </w:tc>
        <w:tc>
          <w:tcPr>
            <w:tcW w:w="1418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5480</w:t>
            </w:r>
          </w:p>
        </w:tc>
        <w:tc>
          <w:tcPr>
            <w:tcW w:w="1417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</w:t>
            </w:r>
          </w:p>
        </w:tc>
        <w:tc>
          <w:tcPr>
            <w:tcW w:w="1560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</w:t>
            </w:r>
          </w:p>
        </w:tc>
      </w:tr>
      <w:tr w:rsidR="002A201C" w:rsidRPr="00137E25" w:rsidTr="00CC2841">
        <w:tc>
          <w:tcPr>
            <w:tcW w:w="648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2A201C" w:rsidRPr="00137E25" w:rsidRDefault="002A201C" w:rsidP="00CC2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2A201C" w:rsidRPr="00C12AA8" w:rsidRDefault="002A201C" w:rsidP="00CC28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2AA8">
              <w:rPr>
                <w:b/>
                <w:sz w:val="28"/>
                <w:szCs w:val="28"/>
              </w:rPr>
              <w:t>14976,9</w:t>
            </w:r>
          </w:p>
        </w:tc>
        <w:tc>
          <w:tcPr>
            <w:tcW w:w="1417" w:type="dxa"/>
          </w:tcPr>
          <w:p w:rsidR="002A201C" w:rsidRPr="00852C61" w:rsidRDefault="002A201C" w:rsidP="00CC28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17335</w:t>
            </w:r>
          </w:p>
        </w:tc>
        <w:tc>
          <w:tcPr>
            <w:tcW w:w="1560" w:type="dxa"/>
          </w:tcPr>
          <w:p w:rsidR="002A201C" w:rsidRPr="00852C61" w:rsidRDefault="002A201C" w:rsidP="00CC28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18920</w:t>
            </w:r>
          </w:p>
        </w:tc>
      </w:tr>
    </w:tbl>
    <w:p w:rsidR="002A201C" w:rsidRPr="006C2CF0" w:rsidRDefault="002A201C" w:rsidP="002A201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A201C" w:rsidRPr="006C2CF0" w:rsidRDefault="002A201C" w:rsidP="002A20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A201C" w:rsidRDefault="002A201C" w:rsidP="002A201C">
      <w:pPr>
        <w:ind w:firstLine="426"/>
        <w:jc w:val="both"/>
        <w:rPr>
          <w:color w:val="332E2D"/>
          <w:spacing w:val="2"/>
          <w:sz w:val="28"/>
          <w:szCs w:val="28"/>
        </w:rPr>
        <w:sectPr w:rsidR="002A201C" w:rsidSect="002A201C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2A201C" w:rsidRPr="00A21DB1" w:rsidRDefault="002A201C" w:rsidP="002A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201C" w:rsidRPr="002A201C" w:rsidRDefault="002A201C" w:rsidP="002A201C">
      <w:pPr>
        <w:ind w:left="11057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 xml:space="preserve">Приложение № </w:t>
      </w:r>
      <w:r>
        <w:rPr>
          <w:color w:val="000000" w:themeColor="text1"/>
          <w:spacing w:val="2"/>
          <w:sz w:val="28"/>
          <w:szCs w:val="28"/>
        </w:rPr>
        <w:t>3</w:t>
      </w:r>
    </w:p>
    <w:p w:rsidR="002A201C" w:rsidRPr="002A201C" w:rsidRDefault="002A201C" w:rsidP="002A201C">
      <w:pPr>
        <w:ind w:left="11057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>к постановлению адм</w:t>
      </w:r>
      <w:r w:rsidRPr="002A201C">
        <w:rPr>
          <w:color w:val="000000" w:themeColor="text1"/>
          <w:spacing w:val="2"/>
          <w:sz w:val="28"/>
          <w:szCs w:val="28"/>
        </w:rPr>
        <w:t>и</w:t>
      </w:r>
      <w:r w:rsidRPr="002A201C">
        <w:rPr>
          <w:color w:val="000000" w:themeColor="text1"/>
          <w:spacing w:val="2"/>
          <w:sz w:val="28"/>
          <w:szCs w:val="28"/>
        </w:rPr>
        <w:t>нистрации</w:t>
      </w:r>
    </w:p>
    <w:p w:rsidR="002A201C" w:rsidRPr="002A201C" w:rsidRDefault="002A201C" w:rsidP="002A201C">
      <w:pPr>
        <w:ind w:left="11057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>Красноармейского</w:t>
      </w:r>
    </w:p>
    <w:p w:rsidR="002A201C" w:rsidRPr="002A201C" w:rsidRDefault="002A201C" w:rsidP="002A201C">
      <w:pPr>
        <w:ind w:left="11057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>муниципального района</w:t>
      </w:r>
    </w:p>
    <w:p w:rsidR="002A201C" w:rsidRPr="002A201C" w:rsidRDefault="002A201C" w:rsidP="002A201C">
      <w:pPr>
        <w:ind w:left="11057"/>
        <w:jc w:val="both"/>
        <w:rPr>
          <w:color w:val="000000" w:themeColor="text1"/>
          <w:spacing w:val="2"/>
          <w:sz w:val="28"/>
          <w:szCs w:val="28"/>
        </w:rPr>
      </w:pPr>
      <w:r w:rsidRPr="002A201C">
        <w:rPr>
          <w:color w:val="000000" w:themeColor="text1"/>
          <w:spacing w:val="2"/>
          <w:sz w:val="28"/>
          <w:szCs w:val="28"/>
        </w:rPr>
        <w:t xml:space="preserve">от </w:t>
      </w:r>
      <w:r>
        <w:rPr>
          <w:color w:val="000000" w:themeColor="text1"/>
          <w:spacing w:val="2"/>
          <w:sz w:val="28"/>
          <w:szCs w:val="28"/>
        </w:rPr>
        <w:t xml:space="preserve">24.04.2020г. </w:t>
      </w:r>
      <w:r w:rsidRPr="002A201C">
        <w:rPr>
          <w:color w:val="000000" w:themeColor="text1"/>
          <w:spacing w:val="2"/>
          <w:sz w:val="28"/>
          <w:szCs w:val="28"/>
        </w:rPr>
        <w:t>№</w:t>
      </w:r>
      <w:r>
        <w:rPr>
          <w:color w:val="000000" w:themeColor="text1"/>
          <w:spacing w:val="2"/>
          <w:sz w:val="28"/>
          <w:szCs w:val="28"/>
        </w:rPr>
        <w:t xml:space="preserve"> 288</w:t>
      </w:r>
      <w:r w:rsidRPr="002A201C">
        <w:rPr>
          <w:color w:val="000000" w:themeColor="text1"/>
          <w:spacing w:val="2"/>
          <w:sz w:val="28"/>
          <w:szCs w:val="28"/>
        </w:rPr>
        <w:t xml:space="preserve">     </w:t>
      </w:r>
    </w:p>
    <w:p w:rsidR="002A201C" w:rsidRPr="00A21DB1" w:rsidRDefault="002A201C" w:rsidP="002A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Courier New" w:hAnsi="Courier New"/>
        </w:rPr>
      </w:pPr>
    </w:p>
    <w:p w:rsidR="002A201C" w:rsidRPr="00852C61" w:rsidRDefault="002A201C" w:rsidP="002A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Saloon" w:hAnsi="Saloon"/>
          <w:spacing w:val="30"/>
          <w:lang w:val="ru-RU" w:eastAsia="ar-SA"/>
        </w:rPr>
      </w:pPr>
    </w:p>
    <w:p w:rsidR="002A201C" w:rsidRPr="00852C61" w:rsidRDefault="002A201C" w:rsidP="002A201C">
      <w:pPr>
        <w:jc w:val="center"/>
        <w:rPr>
          <w:sz w:val="28"/>
          <w:szCs w:val="28"/>
        </w:rPr>
      </w:pPr>
      <w:r w:rsidRPr="00852C61">
        <w:rPr>
          <w:sz w:val="28"/>
          <w:szCs w:val="28"/>
        </w:rPr>
        <w:t>Система программных мероприятий</w:t>
      </w:r>
    </w:p>
    <w:p w:rsidR="002A201C" w:rsidRPr="00852C61" w:rsidRDefault="002A201C" w:rsidP="002A201C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5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78"/>
        <w:gridCol w:w="3818"/>
        <w:gridCol w:w="9"/>
        <w:gridCol w:w="1846"/>
        <w:gridCol w:w="712"/>
        <w:gridCol w:w="141"/>
        <w:gridCol w:w="1276"/>
        <w:gridCol w:w="1276"/>
        <w:gridCol w:w="992"/>
        <w:gridCol w:w="142"/>
        <w:gridCol w:w="850"/>
        <w:gridCol w:w="1134"/>
        <w:gridCol w:w="993"/>
        <w:gridCol w:w="992"/>
        <w:gridCol w:w="142"/>
        <w:gridCol w:w="850"/>
      </w:tblGrid>
      <w:tr w:rsidR="002A201C" w:rsidRPr="00852C61" w:rsidTr="00CC2841">
        <w:trPr>
          <w:trHeight w:val="615"/>
        </w:trPr>
        <w:tc>
          <w:tcPr>
            <w:tcW w:w="278" w:type="dxa"/>
            <w:vMerge w:val="restart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№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Мероприятия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Ответственный исполнитель и соисполнитель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Сроки исполнения</w:t>
            </w:r>
          </w:p>
          <w:p w:rsidR="002A201C" w:rsidRPr="00852C61" w:rsidRDefault="002A201C" w:rsidP="00CC2841">
            <w:pPr>
              <w:jc w:val="center"/>
              <w:rPr>
                <w:b/>
              </w:rPr>
            </w:pPr>
            <w:r w:rsidRPr="00852C61">
              <w:rPr>
                <w:b/>
              </w:rPr>
              <w:t>(годы)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 xml:space="preserve">Общая сумма, тыс. руб. 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Иные</w:t>
            </w:r>
          </w:p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источники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Местный бюдже</w:t>
            </w:r>
            <w:r>
              <w:rPr>
                <w:b/>
              </w:rPr>
              <w:t>т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Сумма по годам</w:t>
            </w:r>
          </w:p>
        </w:tc>
      </w:tr>
      <w:tr w:rsidR="002A201C" w:rsidRPr="00852C61" w:rsidTr="00CC2841">
        <w:trPr>
          <w:trHeight w:val="500"/>
        </w:trPr>
        <w:tc>
          <w:tcPr>
            <w:tcW w:w="278" w:type="dxa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</w:tr>
      <w:tr w:rsidR="002A201C" w:rsidRPr="00852C61" w:rsidTr="00CC2841">
        <w:trPr>
          <w:trHeight w:val="120"/>
        </w:trPr>
        <w:tc>
          <w:tcPr>
            <w:tcW w:w="278" w:type="dxa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rPr>
                <w:b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rPr>
                <w:b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rPr>
                <w:b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  <w:jc w:val="center"/>
              <w:rPr>
                <w:b/>
              </w:rPr>
            </w:pP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1</w:t>
            </w:r>
          </w:p>
        </w:tc>
        <w:tc>
          <w:tcPr>
            <w:tcW w:w="9078" w:type="dxa"/>
            <w:gridSpan w:val="7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Уличное освещение:</w:t>
            </w:r>
          </w:p>
        </w:tc>
        <w:tc>
          <w:tcPr>
            <w:tcW w:w="6095" w:type="dxa"/>
            <w:gridSpan w:val="8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Оплата за уличное освещение.</w:t>
            </w:r>
          </w:p>
        </w:tc>
        <w:tc>
          <w:tcPr>
            <w:tcW w:w="1846" w:type="dxa"/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t>20</w:t>
            </w:r>
            <w:r>
              <w:t>20</w:t>
            </w:r>
            <w:r w:rsidRPr="00852C61">
              <w:t>-20</w:t>
            </w: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10300,00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10 300,00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3000,00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3600,00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3700,00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t>Содержание и ремонт уличного освещения</w:t>
            </w:r>
          </w:p>
        </w:tc>
        <w:tc>
          <w:tcPr>
            <w:tcW w:w="1846" w:type="dxa"/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t>20</w:t>
            </w:r>
            <w:r>
              <w:t>20</w:t>
            </w:r>
            <w:r w:rsidRPr="00852C61">
              <w:t>-20</w:t>
            </w: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2 250,00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2 250,00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700,00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750,00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800,00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Субсидии на содержание и ремонт уличного освещения.</w:t>
            </w:r>
          </w:p>
        </w:tc>
        <w:tc>
          <w:tcPr>
            <w:tcW w:w="1846" w:type="dxa"/>
            <w:shd w:val="clear" w:color="auto" w:fill="auto"/>
          </w:tcPr>
          <w:p w:rsidR="002A201C" w:rsidRPr="00852C61" w:rsidRDefault="002A201C" w:rsidP="00CC2841">
            <w:r w:rsidRPr="00852C61">
              <w:t xml:space="preserve">Администрация </w:t>
            </w:r>
            <w:proofErr w:type="gramStart"/>
            <w:r w:rsidRPr="00852C61">
              <w:t>Красноармейского</w:t>
            </w:r>
            <w:proofErr w:type="gramEnd"/>
          </w:p>
          <w:p w:rsidR="002A201C" w:rsidRPr="00852C61" w:rsidRDefault="002A201C" w:rsidP="00CC2841">
            <w:r w:rsidRPr="00852C61">
              <w:t>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A201C" w:rsidRPr="00852C61" w:rsidRDefault="002A201C" w:rsidP="00CC2841">
            <w:r>
              <w:t>2020</w:t>
            </w:r>
            <w:r w:rsidRPr="00852C61">
              <w:t>-20</w:t>
            </w: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 xml:space="preserve">Расширение сети уличного </w:t>
            </w:r>
            <w:r w:rsidRPr="00852C61">
              <w:lastRenderedPageBreak/>
              <w:t>освещения (приобретение и установка светильников, комплектующих материалов, приобретение и монтаж провода СИП 4, аренда опор уличного освещения, техническая документация, изготовление проектно- сметной документации, утилизация ламп).</w:t>
            </w:r>
          </w:p>
        </w:tc>
        <w:tc>
          <w:tcPr>
            <w:tcW w:w="1846" w:type="dxa"/>
            <w:shd w:val="clear" w:color="auto" w:fill="auto"/>
          </w:tcPr>
          <w:p w:rsidR="002A201C" w:rsidRPr="00852C61" w:rsidRDefault="002A201C" w:rsidP="00CC2841">
            <w:r w:rsidRPr="00852C61">
              <w:lastRenderedPageBreak/>
              <w:t xml:space="preserve">Администрация </w:t>
            </w:r>
            <w:proofErr w:type="gramStart"/>
            <w:r w:rsidRPr="00852C61">
              <w:lastRenderedPageBreak/>
              <w:t>Красноармейского</w:t>
            </w:r>
            <w:proofErr w:type="gramEnd"/>
            <w:r w:rsidRPr="00852C61">
              <w:t xml:space="preserve"> муниципального район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lastRenderedPageBreak/>
              <w:t>20</w:t>
            </w:r>
            <w:r>
              <w:t>20</w:t>
            </w:r>
            <w:r w:rsidRPr="00852C61">
              <w:t>-</w:t>
            </w:r>
            <w:r w:rsidRPr="00852C61">
              <w:lastRenderedPageBreak/>
              <w:t>20</w:t>
            </w: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lastRenderedPageBreak/>
              <w:t>7 0</w:t>
            </w:r>
            <w:r>
              <w:rPr>
                <w:b/>
              </w:rPr>
              <w:t>8</w:t>
            </w:r>
            <w:r w:rsidRPr="003C2A34">
              <w:rPr>
                <w:b/>
              </w:rPr>
              <w:t>6,9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7 096,9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1286,9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2800,00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3000,00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t xml:space="preserve">Приобретение и оформление территории </w:t>
            </w:r>
            <w:proofErr w:type="gramStart"/>
            <w:r w:rsidRPr="00852C61">
              <w:t>г</w:t>
            </w:r>
            <w:proofErr w:type="gramEnd"/>
            <w:r w:rsidRPr="00852C61">
              <w:t>. Красноармейска праздничной иллюминацией.</w:t>
            </w:r>
          </w:p>
        </w:tc>
        <w:tc>
          <w:tcPr>
            <w:tcW w:w="1846" w:type="dxa"/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A201C" w:rsidRPr="00852C61" w:rsidRDefault="002A201C" w:rsidP="00CC2841">
            <w:r>
              <w:t>2020-2022</w:t>
            </w:r>
          </w:p>
        </w:tc>
        <w:tc>
          <w:tcPr>
            <w:tcW w:w="1276" w:type="dxa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1 </w:t>
            </w:r>
            <w:r>
              <w:rPr>
                <w:b/>
              </w:rPr>
              <w:t>9</w:t>
            </w:r>
            <w:r w:rsidRPr="003C2A34">
              <w:rPr>
                <w:b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1</w:t>
            </w:r>
            <w:r>
              <w:t> 950,00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800,00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550,00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600,00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A201C" w:rsidRPr="00852C61" w:rsidRDefault="002A201C" w:rsidP="00CC2841">
            <w:r>
              <w:t xml:space="preserve">Проведение экспертизы светотехнической продукции на соответствие заявленным характеристикам </w:t>
            </w:r>
          </w:p>
        </w:tc>
        <w:tc>
          <w:tcPr>
            <w:tcW w:w="1846" w:type="dxa"/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A201C" w:rsidRDefault="002A201C" w:rsidP="00CC2841">
            <w:r>
              <w:t>2020-2022</w:t>
            </w:r>
          </w:p>
        </w:tc>
        <w:tc>
          <w:tcPr>
            <w:tcW w:w="1276" w:type="dxa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2A201C" w:rsidRDefault="002A201C" w:rsidP="00CC2841">
            <w:pPr>
              <w:snapToGrid w:val="0"/>
            </w:pPr>
            <w: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40,0</w:t>
            </w:r>
          </w:p>
        </w:tc>
        <w:tc>
          <w:tcPr>
            <w:tcW w:w="993" w:type="dxa"/>
            <w:shd w:val="clear" w:color="auto" w:fill="auto"/>
          </w:tcPr>
          <w:p w:rsidR="002A201C" w:rsidRDefault="002A201C" w:rsidP="00CC2841">
            <w:pPr>
              <w:snapToGrid w:val="0"/>
            </w:pPr>
            <w:r>
              <w:t>10,0</w:t>
            </w:r>
          </w:p>
        </w:tc>
        <w:tc>
          <w:tcPr>
            <w:tcW w:w="992" w:type="dxa"/>
            <w:shd w:val="clear" w:color="auto" w:fill="auto"/>
          </w:tcPr>
          <w:p w:rsidR="002A201C" w:rsidRDefault="002A201C" w:rsidP="00CC2841">
            <w:pPr>
              <w:snapToGrid w:val="0"/>
            </w:pPr>
            <w:r>
              <w:t>20,0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Default="002A201C" w:rsidP="00CC2841">
            <w:pPr>
              <w:snapToGrid w:val="0"/>
            </w:pPr>
            <w:r>
              <w:t>20,0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2</w:t>
            </w:r>
          </w:p>
        </w:tc>
        <w:tc>
          <w:tcPr>
            <w:tcW w:w="9078" w:type="dxa"/>
            <w:gridSpan w:val="7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Озеленение:</w:t>
            </w:r>
          </w:p>
        </w:tc>
        <w:tc>
          <w:tcPr>
            <w:tcW w:w="6095" w:type="dxa"/>
            <w:gridSpan w:val="8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Озеленение, содержание и уход за зелеными насаждениями на территории МО г. Красноармейск (в т. ч. приобретение рассады цветов, саженцев), материалов и оборудования, необходимых для озеленения, содержания и уходу за зелеными насаждениями. Проведение летнего водопровода в сквер на пл. «Победы» для полива.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t>20</w:t>
            </w:r>
            <w:r>
              <w:t>20-2022</w:t>
            </w:r>
          </w:p>
        </w:tc>
        <w:tc>
          <w:tcPr>
            <w:tcW w:w="1276" w:type="dxa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495,00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495,00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150,00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165,00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180,00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Субсидия на озеленение, содержание и уход за зелеными насаждениями.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A201C" w:rsidRPr="00852C61" w:rsidRDefault="002A201C" w:rsidP="00CC2841">
            <w:r>
              <w:t>2020-2022</w:t>
            </w:r>
          </w:p>
        </w:tc>
        <w:tc>
          <w:tcPr>
            <w:tcW w:w="1276" w:type="dxa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4200,00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4200,00</w:t>
            </w:r>
          </w:p>
        </w:tc>
        <w:tc>
          <w:tcPr>
            <w:tcW w:w="993" w:type="dxa"/>
            <w:shd w:val="clear" w:color="auto" w:fill="auto"/>
          </w:tcPr>
          <w:p w:rsidR="002A201C" w:rsidRPr="003C3B10" w:rsidRDefault="002A201C" w:rsidP="00CC2841">
            <w:pPr>
              <w:snapToGrid w:val="0"/>
              <w:rPr>
                <w:color w:val="000000"/>
              </w:rPr>
            </w:pPr>
            <w:r w:rsidRPr="003C3B10">
              <w:rPr>
                <w:color w:val="000000"/>
              </w:rPr>
              <w:t>1300,00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1400,00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1</w:t>
            </w:r>
            <w:r>
              <w:t>5</w:t>
            </w:r>
            <w:r w:rsidRPr="00852C61">
              <w:t>00,00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3</w:t>
            </w:r>
          </w:p>
        </w:tc>
        <w:tc>
          <w:tcPr>
            <w:tcW w:w="381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 xml:space="preserve">Организация и содержание мест </w:t>
            </w:r>
            <w:r w:rsidRPr="00852C61">
              <w:lastRenderedPageBreak/>
              <w:t>захоронений.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lastRenderedPageBreak/>
              <w:t xml:space="preserve">Администрация </w:t>
            </w:r>
            <w:r w:rsidRPr="00852C61">
              <w:lastRenderedPageBreak/>
              <w:t>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A201C" w:rsidRPr="00852C61" w:rsidRDefault="002A201C" w:rsidP="00CC2841"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lastRenderedPageBreak/>
              <w:t>3300,00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3300,00</w:t>
            </w:r>
          </w:p>
        </w:tc>
        <w:tc>
          <w:tcPr>
            <w:tcW w:w="993" w:type="dxa"/>
            <w:shd w:val="clear" w:color="auto" w:fill="auto"/>
          </w:tcPr>
          <w:p w:rsidR="002A201C" w:rsidRPr="003C3B10" w:rsidRDefault="002A201C" w:rsidP="00CC2841">
            <w:pPr>
              <w:snapToGrid w:val="0"/>
              <w:rPr>
                <w:color w:val="000000"/>
              </w:rPr>
            </w:pPr>
            <w:r w:rsidRPr="003C3B10">
              <w:rPr>
                <w:color w:val="000000"/>
              </w:rPr>
              <w:t>1000,00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1100,00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1200,00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lastRenderedPageBreak/>
              <w:t>4</w:t>
            </w:r>
          </w:p>
        </w:tc>
        <w:tc>
          <w:tcPr>
            <w:tcW w:w="381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 xml:space="preserve">Приобретение мусоровозов, мусорных контейнеров, оборудования для расчистки автомобильных дорог от снега и </w:t>
            </w:r>
            <w:proofErr w:type="gramStart"/>
            <w:r w:rsidRPr="00852C61">
              <w:t>обработки</w:t>
            </w:r>
            <w:proofErr w:type="gramEnd"/>
            <w:r w:rsidRPr="00852C61">
              <w:t xml:space="preserve"> автомобильных дорог </w:t>
            </w:r>
            <w:proofErr w:type="spellStart"/>
            <w:r w:rsidRPr="00852C61">
              <w:t>противогололедными</w:t>
            </w:r>
            <w:proofErr w:type="spellEnd"/>
            <w:r w:rsidRPr="00852C61">
              <w:t xml:space="preserve"> материалами, навесного оборудования, спецтехники, тракторов.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A201C" w:rsidRPr="00852C61" w:rsidRDefault="002A201C" w:rsidP="00CC2841">
            <w:r>
              <w:t>2020-2022</w:t>
            </w:r>
          </w:p>
        </w:tc>
        <w:tc>
          <w:tcPr>
            <w:tcW w:w="1276" w:type="dxa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>
              <w:rPr>
                <w:b/>
              </w:rPr>
              <w:t>1250,0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1250,00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1250,0</w:t>
            </w:r>
          </w:p>
        </w:tc>
        <w:tc>
          <w:tcPr>
            <w:tcW w:w="992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5</w:t>
            </w:r>
          </w:p>
        </w:tc>
        <w:tc>
          <w:tcPr>
            <w:tcW w:w="15173" w:type="dxa"/>
            <w:gridSpan w:val="15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Прочее благоустройство: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Подготовка и проведение субботников (приобретение инструмента, материалов необходимых для проведения субботников и экологических акций).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2A201C" w:rsidRPr="00852C61" w:rsidRDefault="002A201C" w:rsidP="00CC2841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370,0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370,0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120,00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120,00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130,00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Ликвидация и рекультивация несанкционированных свалок (уборка скопления несанкционированного мусора и строительных отходов), текущее содержание территории общего пользования (зимнее/летнее время уборка снега и мусора, подметание, очистка ливневых и дождевых стоков), расчистка русел рек Голый Карамыш, Безымянная и ручья Ключи от случайного мусора.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2A201C" w:rsidRPr="00852C61" w:rsidRDefault="002A201C" w:rsidP="00CC2841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10900,00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10900,00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r>
              <w:t>3300,00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3600,00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4000,00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Отлов и содержание безнадзорных животных.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2A201C" w:rsidRPr="00852C61" w:rsidRDefault="002A201C" w:rsidP="00CC2841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3C3B10" w:rsidRDefault="002A201C" w:rsidP="00CC284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C3B10">
              <w:rPr>
                <w:color w:val="000000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:rsidR="002A201C" w:rsidRPr="003C3B10" w:rsidRDefault="002A201C" w:rsidP="00CC284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100,0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100,0</w:t>
            </w:r>
          </w:p>
        </w:tc>
      </w:tr>
      <w:tr w:rsidR="002A201C" w:rsidRPr="00852C61" w:rsidTr="00CC2841">
        <w:trPr>
          <w:trHeight w:val="270"/>
        </w:trPr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Капитальный ремонт и ремонт мостов, пешеходных мостовых переходов и лестничных сходов, изготовление технической, проектно-сметной документации на проведение работ по обследованию, ремонту и капитальному ремонту мостов и лестничных сходов, проведение экспертиз, испытаний конструкций и материалов, отбор проб.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2A201C" w:rsidRPr="00852C61" w:rsidRDefault="002A201C" w:rsidP="00CC2841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201C" w:rsidRPr="003C2A34" w:rsidRDefault="002A201C" w:rsidP="00CC2841">
            <w:pPr>
              <w:rPr>
                <w:b/>
              </w:rPr>
            </w:pPr>
            <w:r w:rsidRPr="003C2A34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CE2EE1" w:rsidRDefault="002A201C" w:rsidP="00CC2841">
            <w:pPr>
              <w:snapToGrid w:val="0"/>
              <w:rPr>
                <w:color w:val="000000"/>
              </w:rPr>
            </w:pPr>
            <w:r w:rsidRPr="00CE2EE1">
              <w:rPr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</w:tr>
      <w:tr w:rsidR="002A201C" w:rsidRPr="00852C61" w:rsidTr="00CC2841"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 xml:space="preserve">Монтаж и демонтаж конструкций к праздникам: «День города», «Новый год», «Масленица», «День Победы». Приобретение товаров для проведения праздников, проведение конкурса «Самая благоустроенная территория </w:t>
            </w:r>
            <w:proofErr w:type="gramStart"/>
            <w:r w:rsidRPr="00852C61">
              <w:t>г</w:t>
            </w:r>
            <w:proofErr w:type="gramEnd"/>
            <w:r w:rsidRPr="00852C61">
              <w:t>. Красноармейска».</w:t>
            </w:r>
          </w:p>
          <w:p w:rsidR="002A201C" w:rsidRPr="00852C61" w:rsidRDefault="002A201C" w:rsidP="00CC2841">
            <w:pPr>
              <w:snapToGrid w:val="0"/>
            </w:pPr>
          </w:p>
        </w:tc>
        <w:tc>
          <w:tcPr>
            <w:tcW w:w="1855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2A201C" w:rsidRPr="00852C61" w:rsidRDefault="002A201C" w:rsidP="00CC2841"/>
          <w:p w:rsidR="002A201C" w:rsidRPr="00852C61" w:rsidRDefault="002A201C" w:rsidP="00CC2841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1 650,00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1</w:t>
            </w:r>
            <w:r>
              <w:t> 650,00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550,00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600,00</w:t>
            </w:r>
          </w:p>
        </w:tc>
      </w:tr>
      <w:tr w:rsidR="002A201C" w:rsidRPr="00852C61" w:rsidTr="00CC2841"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Благоустройство зеленых зон, в том числе приобретение бордюрного камня, плитки, скамеек, урн, вазонов.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2A201C" w:rsidRPr="00852C61" w:rsidRDefault="002A201C" w:rsidP="00CC2841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900,00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40</w:t>
            </w:r>
            <w:r w:rsidRPr="00852C61">
              <w:t>0,0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5</w:t>
            </w:r>
            <w:r w:rsidRPr="00852C61">
              <w:t>00,0</w:t>
            </w:r>
          </w:p>
        </w:tc>
      </w:tr>
      <w:tr w:rsidR="002A201C" w:rsidRPr="00852C61" w:rsidTr="00CC2841"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18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Содержание детского игрового оборудования, ремонт стел.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2A201C" w:rsidRPr="00852C61" w:rsidRDefault="002A201C" w:rsidP="00CC2841">
            <w: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70,00</w:t>
            </w:r>
          </w:p>
        </w:tc>
        <w:tc>
          <w:tcPr>
            <w:tcW w:w="1276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70,0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30</w:t>
            </w:r>
            <w:r w:rsidRPr="00852C61">
              <w:t>,0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4</w:t>
            </w:r>
            <w:r w:rsidRPr="00852C61">
              <w:t>0,0</w:t>
            </w:r>
          </w:p>
        </w:tc>
      </w:tr>
      <w:tr w:rsidR="002A201C" w:rsidRPr="00852C61" w:rsidTr="00CC2841"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Приобретение и установка оборудование новых детских и спортивных площадок, игрового оборудования, уличной мебели, урн, вазонов, малых архитектурных форм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r>
              <w:t>2020-2022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201C" w:rsidRPr="003C2A34" w:rsidRDefault="002A201C" w:rsidP="00CC2841">
            <w:pPr>
              <w:snapToGrid w:val="0"/>
              <w:rPr>
                <w:b/>
              </w:rPr>
            </w:pPr>
            <w:r w:rsidRPr="003C2A34">
              <w:rPr>
                <w:b/>
              </w:rPr>
              <w:t>1250,0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1250,00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60</w:t>
            </w:r>
            <w:r w:rsidRPr="00852C61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65</w:t>
            </w:r>
            <w:r w:rsidRPr="00852C61">
              <w:t>0,0</w:t>
            </w:r>
          </w:p>
        </w:tc>
      </w:tr>
      <w:tr w:rsidR="002A201C" w:rsidRPr="00852C61" w:rsidTr="00CC2841">
        <w:trPr>
          <w:trHeight w:val="121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Реализация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r>
              <w:t>2020-2022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01C" w:rsidRPr="003C2A34" w:rsidRDefault="002A201C" w:rsidP="00CC2841">
            <w:pPr>
              <w:rPr>
                <w:b/>
              </w:rPr>
            </w:pPr>
            <w:r w:rsidRPr="003C2A34">
              <w:rPr>
                <w:b/>
              </w:rPr>
              <w:t>3</w:t>
            </w:r>
            <w:r>
              <w:rPr>
                <w:b/>
              </w:rPr>
              <w:t>660</w:t>
            </w:r>
            <w:r w:rsidRPr="003C2A34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01C" w:rsidRPr="00DF5CA8" w:rsidRDefault="002A201C" w:rsidP="00CC2841">
            <w:pPr>
              <w:snapToGrid w:val="0"/>
            </w:pPr>
            <w:r>
              <w:t>3400,00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1500,0</w:t>
            </w:r>
          </w:p>
        </w:tc>
      </w:tr>
      <w:tr w:rsidR="002A201C" w:rsidRPr="00852C61" w:rsidTr="00CC2841"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</w:pPr>
            <w:r w:rsidRPr="00852C61">
              <w:t>Изготовление проектно-сметной документации, дизайн проектов, исполнительных схем ремонта, проведение государственной экспертизы проектно-сметной документации.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r w:rsidRPr="00852C61">
              <w:t>20</w:t>
            </w:r>
            <w:r>
              <w:t>20-2022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Pr="003C2A34" w:rsidRDefault="002A201C" w:rsidP="00CC2841">
            <w:pPr>
              <w:rPr>
                <w:b/>
              </w:rPr>
            </w:pPr>
            <w:r w:rsidRPr="003C2A34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 w:rsidRPr="00852C61">
              <w:t>0,0</w:t>
            </w:r>
          </w:p>
        </w:tc>
      </w:tr>
      <w:tr w:rsidR="002A201C" w:rsidRPr="00852C61" w:rsidTr="00CC2841"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01C" w:rsidRPr="00852C61" w:rsidRDefault="002A201C" w:rsidP="00CC2841">
            <w:pPr>
              <w:snapToGrid w:val="0"/>
            </w:pPr>
            <w:r>
              <w:t xml:space="preserve">Благоустройство пляжа и прилегающей территории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Ахмат в рамках государственной программы «Комплексное развитие сельских территорий»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r w:rsidRPr="00852C61"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r w:rsidRPr="00852C61">
              <w:t>20</w:t>
            </w:r>
            <w:r>
              <w:t>20-2022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Pr="003C2A34" w:rsidRDefault="002A201C" w:rsidP="00CC2841">
            <w:pPr>
              <w:rPr>
                <w:b/>
              </w:rPr>
            </w:pPr>
            <w:r>
              <w:rPr>
                <w:b/>
              </w:rPr>
              <w:t>2818,49101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1700,16813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8,18701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210,13587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A201C" w:rsidRDefault="002A201C" w:rsidP="00CC2841">
            <w:pPr>
              <w:snapToGrid w:val="0"/>
            </w:pPr>
            <w:r>
              <w:t>900,00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A201C" w:rsidRDefault="002A201C" w:rsidP="00CC2841">
            <w:pPr>
              <w:snapToGrid w:val="0"/>
            </w:pPr>
            <w: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Default="002A201C" w:rsidP="00CC2841">
            <w:pPr>
              <w:snapToGrid w:val="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A201C" w:rsidRPr="00852C61" w:rsidRDefault="002A201C" w:rsidP="00CC2841">
            <w:pPr>
              <w:snapToGrid w:val="0"/>
            </w:pPr>
            <w:r>
              <w:t>0,0</w:t>
            </w:r>
          </w:p>
        </w:tc>
      </w:tr>
      <w:tr w:rsidR="002A201C" w:rsidRPr="00852C61" w:rsidTr="00CC2841"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A201C" w:rsidRPr="006A60E3" w:rsidRDefault="002A201C" w:rsidP="00CC2841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01C" w:rsidRPr="006A60E3" w:rsidRDefault="002A201C" w:rsidP="00CC2841">
            <w:pPr>
              <w:snapToGrid w:val="0"/>
            </w:pPr>
            <w:r>
              <w:t>Проведение дератизации территории МО г. Красноармейск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Pr="006A60E3" w:rsidRDefault="002A201C" w:rsidP="00CC2841">
            <w:r w:rsidRPr="00490042"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2A201C" w:rsidRPr="006A60E3" w:rsidRDefault="002A201C" w:rsidP="00CC2841">
            <w:r w:rsidRPr="003C2A34">
              <w:t>2020-2022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Pr="003C2A34" w:rsidRDefault="002A201C" w:rsidP="00CC2841">
            <w:pPr>
              <w:rPr>
                <w:b/>
              </w:rPr>
            </w:pPr>
            <w:r w:rsidRPr="003C2A34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A201C" w:rsidRPr="006A60E3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Pr="006A60E3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A201C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A201C" w:rsidRPr="006A60E3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A201C" w:rsidRPr="006A60E3" w:rsidRDefault="002A201C" w:rsidP="00CC2841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Default="002A201C" w:rsidP="00CC2841">
            <w:pPr>
              <w:snapToGrid w:val="0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A201C" w:rsidRPr="006A60E3" w:rsidRDefault="002A201C" w:rsidP="00CC2841">
            <w:pPr>
              <w:snapToGrid w:val="0"/>
            </w:pPr>
            <w:r>
              <w:t>0,00</w:t>
            </w:r>
          </w:p>
        </w:tc>
      </w:tr>
      <w:tr w:rsidR="002A201C" w:rsidRPr="00852C61" w:rsidTr="00CC2841"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A201C" w:rsidRPr="006A60E3" w:rsidRDefault="002A201C" w:rsidP="00CC2841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01C" w:rsidRDefault="002A201C" w:rsidP="00CC2841">
            <w:pPr>
              <w:snapToGrid w:val="0"/>
            </w:pPr>
            <w:r>
              <w:t>Обустройство и восстановление воинских захоронений находящихся в государственной (муниципальной) собственности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Pr="00490042" w:rsidRDefault="002A201C" w:rsidP="00CC2841">
            <w:r w:rsidRPr="00490042"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2A201C" w:rsidRPr="00490042" w:rsidRDefault="002A201C" w:rsidP="00CC2841">
            <w:r w:rsidRPr="003C2A34">
              <w:t>2020-2022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Pr="003C2A34" w:rsidRDefault="002A201C" w:rsidP="00CC2841">
            <w:pPr>
              <w:jc w:val="both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A201C" w:rsidRDefault="002A201C" w:rsidP="00CC2841">
            <w:pPr>
              <w:snapToGrid w:val="0"/>
              <w:jc w:val="both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Default="002A201C" w:rsidP="00CC2841">
            <w:pPr>
              <w:snapToGrid w:val="0"/>
              <w:jc w:val="both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A201C" w:rsidRDefault="002A201C" w:rsidP="00CC2841">
            <w:pPr>
              <w:snapToGrid w:val="0"/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A201C" w:rsidRDefault="002A201C" w:rsidP="00CC2841">
            <w:pPr>
              <w:snapToGrid w:val="0"/>
              <w:jc w:val="both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A201C" w:rsidRDefault="002A201C" w:rsidP="00CC2841">
            <w:pPr>
              <w:snapToGrid w:val="0"/>
              <w:jc w:val="both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201C" w:rsidRDefault="002A201C" w:rsidP="00CC2841">
            <w:pPr>
              <w:snapToGrid w:val="0"/>
              <w:jc w:val="both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01C" w:rsidRDefault="002A201C" w:rsidP="00CC2841">
            <w:pPr>
              <w:snapToGrid w:val="0"/>
              <w:jc w:val="both"/>
            </w:pPr>
            <w:r>
              <w:t>0,00</w:t>
            </w:r>
          </w:p>
        </w:tc>
      </w:tr>
      <w:tr w:rsidR="002A201C" w:rsidRPr="00852C61" w:rsidTr="00CC2841">
        <w:tc>
          <w:tcPr>
            <w:tcW w:w="278" w:type="dxa"/>
            <w:shd w:val="clear" w:color="auto" w:fill="auto"/>
          </w:tcPr>
          <w:p w:rsidR="002A201C" w:rsidRPr="00852C61" w:rsidRDefault="002A201C" w:rsidP="00CC2841">
            <w:pPr>
              <w:snapToGrid w:val="0"/>
              <w:rPr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:rsidR="002A201C" w:rsidRPr="00852C61" w:rsidRDefault="002A201C" w:rsidP="00CC2841">
            <w:pPr>
              <w:snapToGrid w:val="0"/>
              <w:rPr>
                <w:b/>
              </w:rPr>
            </w:pPr>
            <w:r w:rsidRPr="00852C61">
              <w:rPr>
                <w:b/>
              </w:rPr>
              <w:t>Итого по программе: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2A201C" w:rsidRPr="00852C61" w:rsidRDefault="002A201C" w:rsidP="00CC2841">
            <w:pPr>
              <w:rPr>
                <w:b/>
              </w:rPr>
            </w:pPr>
            <w:r w:rsidRPr="00852C61">
              <w:rPr>
                <w:b/>
              </w:rPr>
              <w:t>Администрация Красноармейского муниципального района</w:t>
            </w:r>
          </w:p>
        </w:tc>
        <w:tc>
          <w:tcPr>
            <w:tcW w:w="712" w:type="dxa"/>
            <w:shd w:val="clear" w:color="auto" w:fill="auto"/>
          </w:tcPr>
          <w:p w:rsidR="002A201C" w:rsidRPr="00852C61" w:rsidRDefault="002A201C" w:rsidP="00CC2841">
            <w:pPr>
              <w:rPr>
                <w:b/>
              </w:rPr>
            </w:pPr>
            <w:r>
              <w:rPr>
                <w:b/>
              </w:rPr>
              <w:t>2020-2022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201C" w:rsidRPr="003C2A34" w:rsidRDefault="002A201C" w:rsidP="00CC2841">
            <w:pPr>
              <w:rPr>
                <w:b/>
              </w:rPr>
            </w:pPr>
          </w:p>
          <w:p w:rsidR="002A201C" w:rsidRPr="003C2A34" w:rsidRDefault="002A201C" w:rsidP="00CC2841">
            <w:pPr>
              <w:rPr>
                <w:b/>
              </w:rPr>
            </w:pPr>
            <w:r>
              <w:rPr>
                <w:b/>
              </w:rPr>
              <w:t>53610,39101</w:t>
            </w:r>
          </w:p>
        </w:tc>
        <w:tc>
          <w:tcPr>
            <w:tcW w:w="1276" w:type="dxa"/>
            <w:shd w:val="clear" w:color="auto" w:fill="auto"/>
          </w:tcPr>
          <w:p w:rsidR="002A201C" w:rsidRPr="007347D2" w:rsidRDefault="002A201C" w:rsidP="00CC2841">
            <w:pPr>
              <w:snapToGrid w:val="0"/>
              <w:rPr>
                <w:b/>
              </w:rPr>
            </w:pPr>
            <w:r w:rsidRPr="007347D2">
              <w:rPr>
                <w:b/>
              </w:rPr>
              <w:t>1800,16813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  <w:rPr>
                <w:b/>
              </w:rPr>
            </w:pPr>
            <w:r>
              <w:rPr>
                <w:b/>
              </w:rPr>
              <w:t>408,18701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  <w:rPr>
                <w:b/>
              </w:rPr>
            </w:pPr>
            <w:r>
              <w:rPr>
                <w:b/>
              </w:rPr>
              <w:t>210,13587</w:t>
            </w:r>
          </w:p>
        </w:tc>
        <w:tc>
          <w:tcPr>
            <w:tcW w:w="1134" w:type="dxa"/>
            <w:shd w:val="clear" w:color="auto" w:fill="auto"/>
          </w:tcPr>
          <w:p w:rsidR="002A201C" w:rsidRPr="00852C61" w:rsidRDefault="002A201C" w:rsidP="00CC2841">
            <w:pPr>
              <w:snapToGrid w:val="0"/>
              <w:rPr>
                <w:b/>
              </w:rPr>
            </w:pPr>
            <w:r>
              <w:rPr>
                <w:b/>
              </w:rPr>
              <w:t>51191,9</w:t>
            </w:r>
          </w:p>
        </w:tc>
        <w:tc>
          <w:tcPr>
            <w:tcW w:w="993" w:type="dxa"/>
            <w:shd w:val="clear" w:color="auto" w:fill="auto"/>
          </w:tcPr>
          <w:p w:rsidR="002A201C" w:rsidRPr="00852C61" w:rsidRDefault="002A201C" w:rsidP="00CC284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14976,9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201C" w:rsidRPr="00852C61" w:rsidRDefault="002A201C" w:rsidP="00CC2841">
            <w:pPr>
              <w:snapToGrid w:val="0"/>
              <w:rPr>
                <w:b/>
              </w:rPr>
            </w:pPr>
            <w:r>
              <w:rPr>
                <w:b/>
              </w:rPr>
              <w:t>17335,00</w:t>
            </w:r>
          </w:p>
        </w:tc>
        <w:tc>
          <w:tcPr>
            <w:tcW w:w="850" w:type="dxa"/>
            <w:shd w:val="clear" w:color="auto" w:fill="auto"/>
          </w:tcPr>
          <w:p w:rsidR="002A201C" w:rsidRPr="00852C61" w:rsidRDefault="002A201C" w:rsidP="00CC2841">
            <w:pPr>
              <w:snapToGrid w:val="0"/>
              <w:rPr>
                <w:b/>
              </w:rPr>
            </w:pPr>
            <w:r>
              <w:rPr>
                <w:b/>
              </w:rPr>
              <w:t>18920,00</w:t>
            </w:r>
          </w:p>
        </w:tc>
      </w:tr>
    </w:tbl>
    <w:p w:rsidR="002A201C" w:rsidRPr="00A21DB1" w:rsidRDefault="002A201C" w:rsidP="002A201C">
      <w:pPr>
        <w:sectPr w:rsidR="002A201C" w:rsidRPr="00A21DB1">
          <w:pgSz w:w="16838" w:h="11906" w:orient="landscape"/>
          <w:pgMar w:top="719" w:right="902" w:bottom="360" w:left="709" w:header="720" w:footer="720" w:gutter="0"/>
          <w:cols w:space="720"/>
          <w:docGrid w:linePitch="360"/>
        </w:sectPr>
      </w:pPr>
    </w:p>
    <w:p w:rsidR="00707091" w:rsidRPr="002A201C" w:rsidRDefault="00707091" w:rsidP="002A201C"/>
    <w:sectPr w:rsidR="00707091" w:rsidRPr="002A201C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201C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201C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B1BE8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01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A201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0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A2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2A20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2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A20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1476</Words>
  <Characters>8414</Characters>
  <Application>Microsoft Office Word</Application>
  <DocSecurity>0</DocSecurity>
  <Lines>70</Lines>
  <Paragraphs>19</Paragraphs>
  <ScaleCrop>false</ScaleCrop>
  <Company>Администрация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2020-04-30T06:31:00Z</dcterms:created>
  <dcterms:modified xsi:type="dcterms:W3CDTF">2020-04-30T06:42:00Z</dcterms:modified>
</cp:coreProperties>
</file>