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5" w:rsidRPr="00E5674F" w:rsidRDefault="00DC49F5" w:rsidP="00DC49F5">
      <w:pPr>
        <w:jc w:val="center"/>
        <w:rPr>
          <w:rFonts w:ascii="PT Astra Serif" w:hAnsi="PT Astra Serif"/>
          <w:sz w:val="28"/>
        </w:rPr>
      </w:pPr>
      <w:r w:rsidRPr="00E5674F">
        <w:rPr>
          <w:rFonts w:ascii="PT Astra Serif" w:hAnsi="PT Astra Serif"/>
          <w:noProof/>
          <w:sz w:val="28"/>
          <w:lang w:eastAsia="ru-RU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F5" w:rsidRPr="00E5674F" w:rsidRDefault="00DC49F5" w:rsidP="00DC49F5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r w:rsidRPr="00E5674F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АДМИНИСТРАЦИЯ</w:t>
      </w:r>
    </w:p>
    <w:p w:rsidR="00DC49F5" w:rsidRPr="00E5674F" w:rsidRDefault="00DC49F5" w:rsidP="00DC49F5">
      <w:pPr>
        <w:pStyle w:val="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5674F">
        <w:rPr>
          <w:rFonts w:ascii="PT Astra Serif" w:hAnsi="PT Astra Serif"/>
          <w:b/>
          <w:color w:val="000000" w:themeColor="text1"/>
          <w:sz w:val="28"/>
          <w:szCs w:val="28"/>
        </w:rPr>
        <w:t xml:space="preserve">КРАСНОАРМЕЙСКОГО МУНИЦИПАЛЬНОГО РАЙОНА </w:t>
      </w:r>
    </w:p>
    <w:p w:rsidR="00DC49F5" w:rsidRPr="00E5674F" w:rsidRDefault="00DC49F5" w:rsidP="00DC49F5">
      <w:pPr>
        <w:pStyle w:val="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5674F">
        <w:rPr>
          <w:rFonts w:ascii="PT Astra Serif" w:hAnsi="PT Astra Serif"/>
          <w:b/>
          <w:color w:val="000000" w:themeColor="text1"/>
          <w:sz w:val="28"/>
          <w:szCs w:val="28"/>
        </w:rPr>
        <w:t>САРАТОВСКОЙ ОБЛАСТИ</w:t>
      </w:r>
    </w:p>
    <w:p w:rsidR="00DC49F5" w:rsidRPr="00E5674F" w:rsidRDefault="00DC49F5" w:rsidP="00DC49F5">
      <w:pPr>
        <w:spacing w:after="0"/>
        <w:jc w:val="center"/>
        <w:rPr>
          <w:rFonts w:ascii="PT Astra Serif" w:hAnsi="PT Astra Serif"/>
          <w:b/>
          <w:bCs/>
          <w:sz w:val="28"/>
        </w:rPr>
      </w:pPr>
    </w:p>
    <w:p w:rsidR="00DC49F5" w:rsidRPr="00E5674F" w:rsidRDefault="00DC49F5" w:rsidP="00DC49F5">
      <w:pPr>
        <w:pStyle w:val="2"/>
        <w:rPr>
          <w:rFonts w:ascii="PT Astra Serif" w:hAnsi="PT Astra Serif"/>
          <w:sz w:val="28"/>
        </w:rPr>
      </w:pPr>
      <w:r w:rsidRPr="00E5674F">
        <w:rPr>
          <w:rFonts w:ascii="PT Astra Serif" w:hAnsi="PT Astra Serif"/>
          <w:sz w:val="28"/>
        </w:rPr>
        <w:t>ПОСТАНОВЛЕНИЕ</w:t>
      </w:r>
    </w:p>
    <w:tbl>
      <w:tblPr>
        <w:tblW w:w="5470" w:type="dxa"/>
        <w:tblInd w:w="440" w:type="dxa"/>
        <w:tblLook w:val="0000"/>
      </w:tblPr>
      <w:tblGrid>
        <w:gridCol w:w="630"/>
        <w:gridCol w:w="2530"/>
        <w:gridCol w:w="664"/>
        <w:gridCol w:w="1646"/>
      </w:tblGrid>
      <w:tr w:rsidR="00DC49F5" w:rsidRPr="00E5674F" w:rsidTr="00456B14">
        <w:trPr>
          <w:cantSplit/>
          <w:trHeight w:val="570"/>
        </w:trPr>
        <w:tc>
          <w:tcPr>
            <w:tcW w:w="630" w:type="dxa"/>
            <w:vMerge w:val="restart"/>
            <w:vAlign w:val="bottom"/>
          </w:tcPr>
          <w:p w:rsidR="00DC49F5" w:rsidRPr="00E5674F" w:rsidRDefault="00DC49F5" w:rsidP="00F041F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bottom w:val="dotted" w:sz="4" w:space="0" w:color="auto"/>
            </w:tcBorders>
            <w:vAlign w:val="bottom"/>
          </w:tcPr>
          <w:p w:rsidR="00DC49F5" w:rsidRPr="00E5674F" w:rsidRDefault="00CF4F5F" w:rsidP="00E55F1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5674F" w:rsidRPr="00E5674F">
              <w:rPr>
                <w:rFonts w:ascii="PT Astra Serif" w:hAnsi="PT Astra Serif" w:cs="Times New Roman"/>
                <w:sz w:val="28"/>
                <w:szCs w:val="28"/>
              </w:rPr>
              <w:t>27 июля 2022г.</w:t>
            </w:r>
          </w:p>
        </w:tc>
        <w:tc>
          <w:tcPr>
            <w:tcW w:w="664" w:type="dxa"/>
            <w:vMerge w:val="restart"/>
            <w:vAlign w:val="bottom"/>
          </w:tcPr>
          <w:p w:rsidR="00DC49F5" w:rsidRPr="00E5674F" w:rsidRDefault="00DC49F5" w:rsidP="00F041F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5674F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46" w:type="dxa"/>
            <w:vMerge w:val="restart"/>
            <w:tcBorders>
              <w:bottom w:val="dotted" w:sz="4" w:space="0" w:color="auto"/>
            </w:tcBorders>
            <w:vAlign w:val="bottom"/>
          </w:tcPr>
          <w:p w:rsidR="00DC49F5" w:rsidRPr="00E5674F" w:rsidRDefault="00E5674F" w:rsidP="00F041F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5674F">
              <w:rPr>
                <w:rFonts w:ascii="PT Astra Serif" w:hAnsi="PT Astra Serif" w:cs="Times New Roman"/>
                <w:sz w:val="28"/>
                <w:szCs w:val="28"/>
              </w:rPr>
              <w:t>692</w:t>
            </w:r>
          </w:p>
        </w:tc>
      </w:tr>
      <w:tr w:rsidR="00DC49F5" w:rsidRPr="00E5674F" w:rsidTr="00456B14">
        <w:trPr>
          <w:cantSplit/>
          <w:trHeight w:val="570"/>
        </w:trPr>
        <w:tc>
          <w:tcPr>
            <w:tcW w:w="630" w:type="dxa"/>
            <w:vMerge/>
            <w:vAlign w:val="bottom"/>
          </w:tcPr>
          <w:p w:rsidR="00DC49F5" w:rsidRPr="00E5674F" w:rsidRDefault="00DC49F5" w:rsidP="00F041F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bottom w:val="dotted" w:sz="4" w:space="0" w:color="auto"/>
            </w:tcBorders>
            <w:vAlign w:val="bottom"/>
          </w:tcPr>
          <w:p w:rsidR="00DC49F5" w:rsidRPr="00E5674F" w:rsidRDefault="00DC49F5" w:rsidP="00F041F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4" w:type="dxa"/>
            <w:vMerge/>
            <w:vAlign w:val="bottom"/>
          </w:tcPr>
          <w:p w:rsidR="00DC49F5" w:rsidRPr="00E5674F" w:rsidRDefault="00DC49F5" w:rsidP="00F041F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bottom w:val="dotted" w:sz="4" w:space="0" w:color="auto"/>
            </w:tcBorders>
            <w:vAlign w:val="bottom"/>
          </w:tcPr>
          <w:p w:rsidR="00DC49F5" w:rsidRPr="00E5674F" w:rsidRDefault="00DC49F5" w:rsidP="00F041F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C49F5" w:rsidRPr="00E5674F" w:rsidRDefault="007C10F1" w:rsidP="00DC49F5">
      <w:pPr>
        <w:jc w:val="both"/>
        <w:rPr>
          <w:rFonts w:ascii="PT Astra Serif" w:hAnsi="PT Astra Serif" w:cs="Times New Roman"/>
          <w:bCs/>
        </w:rPr>
      </w:pPr>
      <w:r w:rsidRPr="00E5674F">
        <w:rPr>
          <w:rFonts w:ascii="PT Astra Serif" w:hAnsi="PT Astra Serif" w:cs="Times New Roman"/>
          <w:bCs/>
        </w:rPr>
        <w:t xml:space="preserve">                                                   </w:t>
      </w:r>
      <w:r w:rsidR="00CF4F5F">
        <w:rPr>
          <w:rFonts w:ascii="PT Astra Serif" w:hAnsi="PT Astra Serif" w:cs="Times New Roman"/>
          <w:bCs/>
        </w:rPr>
        <w:t xml:space="preserve">                    </w:t>
      </w:r>
      <w:r w:rsidR="00DC49F5" w:rsidRPr="00E5674F">
        <w:rPr>
          <w:rFonts w:ascii="PT Astra Serif" w:hAnsi="PT Astra Serif" w:cs="Times New Roman"/>
          <w:bCs/>
        </w:rPr>
        <w:t xml:space="preserve">г.Красноармейск </w:t>
      </w:r>
    </w:p>
    <w:tbl>
      <w:tblPr>
        <w:tblW w:w="5713" w:type="dxa"/>
        <w:tblInd w:w="468" w:type="dxa"/>
        <w:tblLook w:val="0000"/>
      </w:tblPr>
      <w:tblGrid>
        <w:gridCol w:w="5713"/>
      </w:tblGrid>
      <w:tr w:rsidR="00DC49F5" w:rsidRPr="00E5674F" w:rsidTr="00DC49F5">
        <w:trPr>
          <w:trHeight w:val="893"/>
        </w:trPr>
        <w:tc>
          <w:tcPr>
            <w:tcW w:w="5713" w:type="dxa"/>
          </w:tcPr>
          <w:p w:rsidR="00DC49F5" w:rsidRPr="00E5674F" w:rsidRDefault="0024238F" w:rsidP="00F041FB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E5674F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2A67EC" w:rsidRPr="00E5674F">
              <w:rPr>
                <w:rFonts w:ascii="PT Astra Serif" w:hAnsi="PT Astra Serif"/>
                <w:b w:val="0"/>
                <w:sz w:val="28"/>
                <w:szCs w:val="28"/>
              </w:rPr>
              <w:t>«Выдача градостроительных планов земельных участков»</w:t>
            </w:r>
          </w:p>
        </w:tc>
      </w:tr>
    </w:tbl>
    <w:p w:rsidR="00DC49F5" w:rsidRPr="00E5674F" w:rsidRDefault="00DC49F5" w:rsidP="00DC49F5">
      <w:pPr>
        <w:rPr>
          <w:rFonts w:ascii="PT Astra Serif" w:hAnsi="PT Astra Serif"/>
        </w:rPr>
      </w:pPr>
    </w:p>
    <w:p w:rsidR="00DC49F5" w:rsidRPr="00E5674F" w:rsidRDefault="00DC49F5" w:rsidP="00DC49F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5674F">
        <w:rPr>
          <w:rFonts w:ascii="PT Astra Serif" w:hAnsi="PT Astra Serif"/>
          <w:sz w:val="28"/>
          <w:szCs w:val="28"/>
        </w:rPr>
        <w:t xml:space="preserve">В </w:t>
      </w:r>
      <w:r w:rsidR="00175254" w:rsidRPr="00E5674F">
        <w:rPr>
          <w:rFonts w:ascii="PT Astra Serif" w:hAnsi="PT Astra Serif"/>
          <w:sz w:val="28"/>
          <w:szCs w:val="28"/>
        </w:rPr>
        <w:t>соответствии с</w:t>
      </w:r>
      <w:r w:rsidR="00456B14" w:rsidRPr="00E5674F">
        <w:rPr>
          <w:rFonts w:ascii="PT Astra Serif" w:hAnsi="PT Astra Serif"/>
          <w:sz w:val="28"/>
          <w:szCs w:val="28"/>
        </w:rPr>
        <w:t xml:space="preserve">о </w:t>
      </w:r>
      <w:r w:rsidRPr="00E5674F">
        <w:rPr>
          <w:rFonts w:ascii="PT Astra Serif" w:hAnsi="PT Astra Serif"/>
          <w:sz w:val="28"/>
          <w:szCs w:val="28"/>
        </w:rPr>
        <w:t>стать</w:t>
      </w:r>
      <w:r w:rsidR="00456B14" w:rsidRPr="00E5674F">
        <w:rPr>
          <w:rFonts w:ascii="PT Astra Serif" w:hAnsi="PT Astra Serif"/>
          <w:sz w:val="28"/>
          <w:szCs w:val="28"/>
        </w:rPr>
        <w:t>ей</w:t>
      </w:r>
      <w:r w:rsidRPr="00E5674F">
        <w:rPr>
          <w:rFonts w:ascii="PT Astra Serif" w:hAnsi="PT Astra Serif"/>
          <w:sz w:val="28"/>
          <w:szCs w:val="28"/>
        </w:rPr>
        <w:t xml:space="preserve"> 57.3 Градостроительного кодекса Российской Федерации, Федеральным </w:t>
      </w:r>
      <w:r w:rsidR="00175254" w:rsidRPr="00E5674F">
        <w:rPr>
          <w:rFonts w:ascii="PT Astra Serif" w:hAnsi="PT Astra Serif"/>
          <w:sz w:val="28"/>
          <w:szCs w:val="28"/>
        </w:rPr>
        <w:t>законом от</w:t>
      </w:r>
      <w:r w:rsidRPr="00E5674F">
        <w:rPr>
          <w:rFonts w:ascii="PT Astra Serif" w:hAnsi="PT Astra Serif"/>
          <w:sz w:val="28"/>
          <w:szCs w:val="28"/>
        </w:rPr>
        <w:t xml:space="preserve"> 01.07.2021 № 276-ФЗ «О внесении изменений в Градостроительный кодекс Российской Федерации и отдельный законодательные акты Российской Федерации», Уставом Красноармейского муниципального района, администрация Красноармейского муниципального </w:t>
      </w:r>
      <w:r w:rsidR="00175254" w:rsidRPr="00E5674F">
        <w:rPr>
          <w:rFonts w:ascii="PT Astra Serif" w:hAnsi="PT Astra Serif"/>
          <w:sz w:val="28"/>
          <w:szCs w:val="28"/>
        </w:rPr>
        <w:t>района ПОСТАНОВЛЯЕТ</w:t>
      </w:r>
      <w:r w:rsidRPr="00E5674F">
        <w:rPr>
          <w:rFonts w:ascii="PT Astra Serif" w:hAnsi="PT Astra Serif"/>
          <w:sz w:val="28"/>
          <w:szCs w:val="28"/>
        </w:rPr>
        <w:t>:</w:t>
      </w:r>
    </w:p>
    <w:p w:rsidR="00DC49F5" w:rsidRPr="00E5674F" w:rsidRDefault="00DC49F5" w:rsidP="00DC49F5">
      <w:pPr>
        <w:pStyle w:val="a6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674F">
        <w:rPr>
          <w:rFonts w:ascii="PT Astra Serif" w:hAnsi="PT Astra Serif"/>
          <w:sz w:val="28"/>
          <w:szCs w:val="28"/>
        </w:rPr>
        <w:t xml:space="preserve">Внести в административный регламент, утвержденный </w:t>
      </w:r>
      <w:r w:rsidRPr="00E5674F">
        <w:rPr>
          <w:rFonts w:ascii="PT Astra Serif" w:hAnsi="PT Astra Serif"/>
          <w:color w:val="000000"/>
          <w:sz w:val="28"/>
          <w:szCs w:val="28"/>
        </w:rPr>
        <w:t>постановлением администрации Красноармейского муниципального района от 25.04.2019г. № 324 «</w:t>
      </w:r>
      <w:r w:rsidRPr="00E5674F">
        <w:rPr>
          <w:rFonts w:ascii="PT Astra Serif" w:hAnsi="PT Astra Serif"/>
          <w:sz w:val="28"/>
          <w:szCs w:val="28"/>
        </w:rPr>
        <w:t>Об утверждении административного регламента «Выдача градостроительных планов земельных участков»</w:t>
      </w:r>
      <w:r w:rsidR="00CC7818" w:rsidRPr="00E5674F">
        <w:rPr>
          <w:rFonts w:ascii="PT Astra Serif" w:hAnsi="PT Astra Serif"/>
          <w:sz w:val="28"/>
          <w:szCs w:val="28"/>
        </w:rPr>
        <w:t xml:space="preserve">(с изм. от </w:t>
      </w:r>
      <w:hyperlink r:id="rId9" w:history="1">
        <w:r w:rsidR="00F00E6C" w:rsidRPr="00E5674F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25.02.2020г. № 124</w:t>
        </w:r>
      </w:hyperlink>
      <w:r w:rsidR="00F00E6C" w:rsidRPr="00E5674F">
        <w:rPr>
          <w:rFonts w:ascii="PT Astra Serif" w:hAnsi="PT Astra Serif"/>
          <w:bCs/>
          <w:sz w:val="28"/>
          <w:szCs w:val="28"/>
        </w:rPr>
        <w:t>, от 14.12.2020 №789</w:t>
      </w:r>
      <w:r w:rsidR="0024238F" w:rsidRPr="00E5674F">
        <w:rPr>
          <w:rFonts w:ascii="PT Astra Serif" w:hAnsi="PT Astra Serif"/>
          <w:bCs/>
          <w:sz w:val="28"/>
          <w:szCs w:val="28"/>
        </w:rPr>
        <w:t>, 19.04.2022 №325</w:t>
      </w:r>
      <w:r w:rsidR="00F00E6C" w:rsidRPr="00E5674F">
        <w:rPr>
          <w:rFonts w:ascii="PT Astra Serif" w:hAnsi="PT Astra Serif"/>
          <w:bCs/>
          <w:sz w:val="28"/>
          <w:szCs w:val="28"/>
        </w:rPr>
        <w:t>)</w:t>
      </w:r>
      <w:r w:rsidRPr="00E5674F">
        <w:rPr>
          <w:rFonts w:ascii="PT Astra Serif" w:hAnsi="PT Astra Serif"/>
          <w:sz w:val="28"/>
          <w:szCs w:val="28"/>
        </w:rPr>
        <w:t>следующие изменения:</w:t>
      </w:r>
    </w:p>
    <w:p w:rsidR="008141F3" w:rsidRPr="00E5674F" w:rsidRDefault="008141F3" w:rsidP="008141F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5674F">
        <w:rPr>
          <w:rFonts w:ascii="PT Astra Serif" w:hAnsi="PT Astra Serif"/>
          <w:sz w:val="28"/>
          <w:szCs w:val="28"/>
        </w:rPr>
        <w:t>а) в</w:t>
      </w:r>
      <w:r w:rsidR="0056149D" w:rsidRPr="00E5674F">
        <w:rPr>
          <w:rFonts w:ascii="PT Astra Serif" w:hAnsi="PT Astra Serif"/>
          <w:sz w:val="28"/>
          <w:szCs w:val="28"/>
        </w:rPr>
        <w:t xml:space="preserve"> пункт 2.2. </w:t>
      </w:r>
      <w:r w:rsidRPr="00E5674F">
        <w:rPr>
          <w:rFonts w:ascii="PT Astra Serif" w:hAnsi="PT Astra Serif"/>
          <w:sz w:val="28"/>
          <w:szCs w:val="28"/>
        </w:rPr>
        <w:t>слова «Состав заявителей.</w:t>
      </w:r>
      <w:r w:rsidR="00343EC6" w:rsidRPr="00E5674F">
        <w:rPr>
          <w:rFonts w:ascii="PT Astra Serif" w:hAnsi="PT Astra Serif"/>
          <w:sz w:val="28"/>
          <w:szCs w:val="28"/>
        </w:rPr>
        <w:t xml:space="preserve"> </w:t>
      </w:r>
      <w:r w:rsidRPr="00E5674F">
        <w:rPr>
          <w:rFonts w:ascii="PT Astra Serif" w:hAnsi="PT Astra Serif"/>
          <w:sz w:val="28"/>
          <w:szCs w:val="28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11 статьи 573 Градостроительного кодекса Российской Федерации.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Федерации.» исключить;</w:t>
      </w:r>
    </w:p>
    <w:p w:rsidR="004E2CBC" w:rsidRPr="00E5674F" w:rsidRDefault="008141F3" w:rsidP="008141F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5674F">
        <w:rPr>
          <w:rFonts w:ascii="PT Astra Serif" w:hAnsi="PT Astra Serif"/>
          <w:sz w:val="28"/>
          <w:szCs w:val="28"/>
        </w:rPr>
        <w:t>б) считать пункт 2.2. со слов «Муниципальная услуга предоставляется Уполномоченным органом …»;</w:t>
      </w:r>
    </w:p>
    <w:p w:rsidR="008141F3" w:rsidRPr="00E5674F" w:rsidRDefault="008141F3" w:rsidP="008141F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5674F">
        <w:rPr>
          <w:rFonts w:ascii="PT Astra Serif" w:hAnsi="PT Astra Serif"/>
          <w:sz w:val="28"/>
          <w:szCs w:val="28"/>
        </w:rPr>
        <w:t xml:space="preserve">в) первый абзац пункта 2.4 изложить в следующей редакции: «Заявитель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</w:t>
      </w:r>
      <w:r w:rsidRPr="00E5674F">
        <w:rPr>
          <w:rFonts w:ascii="PT Astra Serif" w:hAnsi="PT Astra Serif"/>
          <w:sz w:val="28"/>
          <w:szCs w:val="28"/>
        </w:rPr>
        <w:lastRenderedPageBreak/>
        <w:t>самоуправления или в случае, предусмотренном частью12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 участка или смежных земельных участков принадлежим одному лицу на праве собственности, и (или) на праве постоянного (бессрочного) пользования, и (или) на праве пожизненного наследуемого владения, и (или) на праве безвозмездного пользования и (или)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строительства, не являющихся линейными объектами (далее - объект капитального строительства), на двух и более земельных участках и имеющим одинаковый вид разрешенного использования земельного участка,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заявителя:»;</w:t>
      </w:r>
    </w:p>
    <w:p w:rsidR="008141F3" w:rsidRPr="00E5674F" w:rsidRDefault="008141F3" w:rsidP="008141F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5674F">
        <w:rPr>
          <w:rFonts w:ascii="PT Astra Serif" w:hAnsi="PT Astra Serif"/>
          <w:sz w:val="28"/>
          <w:szCs w:val="28"/>
        </w:rPr>
        <w:t>г) третий абзац пункта 2.4 после первого предложения дополнить словами: «Для целей строительства объекта капитального строительства, не являющегося линейным объектом, на смежных земельных участках заявитель или его представитель в порядке, предусмотренном статьей 573 Градостроительного кодекса Российской Федерации, обращается с заявлениями о выдаче градостроительных планов земельных участков в отношении каждого из смежных земельных участков либо с заявлением о выдаче градостроительного плана земельного участка, единого в отношении всех смежных земельных участков, в орган местного самоуправления по месту нахождения смежных земельных участков.»;</w:t>
      </w:r>
    </w:p>
    <w:p w:rsidR="008141F3" w:rsidRPr="00E5674F" w:rsidRDefault="008141F3" w:rsidP="008141F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5674F">
        <w:rPr>
          <w:rFonts w:ascii="PT Astra Serif" w:hAnsi="PT Astra Serif"/>
          <w:sz w:val="28"/>
          <w:szCs w:val="28"/>
        </w:rPr>
        <w:t>д) подпункт «г» пункта 2.8. изложить в следующей редакции:</w:t>
      </w:r>
      <w:r w:rsidR="000B2A33" w:rsidRPr="00E5674F">
        <w:rPr>
          <w:rFonts w:ascii="PT Astra Serif" w:hAnsi="PT Astra Serif"/>
        </w:rPr>
        <w:t>«</w:t>
      </w:r>
      <w:r w:rsidRPr="00E5674F">
        <w:rPr>
          <w:rFonts w:ascii="PT Astra Serif" w:hAnsi="PT Astra Serif"/>
          <w:sz w:val="28"/>
          <w:szCs w:val="28"/>
        </w:rPr>
        <w:t>правоустанавливающие документы на земельный участок (смежные земельные участки) в случае, если права на него</w:t>
      </w:r>
      <w:r w:rsidR="000B2A33" w:rsidRPr="00E5674F">
        <w:rPr>
          <w:rFonts w:ascii="PT Astra Serif" w:hAnsi="PT Astra Serif"/>
          <w:sz w:val="28"/>
          <w:szCs w:val="28"/>
        </w:rPr>
        <w:t xml:space="preserve"> (них)</w:t>
      </w:r>
      <w:r w:rsidRPr="00E5674F">
        <w:rPr>
          <w:rFonts w:ascii="PT Astra Serif" w:hAnsi="PT Astra Serif"/>
          <w:sz w:val="28"/>
          <w:szCs w:val="28"/>
        </w:rPr>
        <w:t xml:space="preserve"> не зарегистрированы в Едином государственном реестре недвижимости</w:t>
      </w:r>
      <w:r w:rsidR="000B2A33" w:rsidRPr="00E5674F">
        <w:rPr>
          <w:rFonts w:ascii="PT Astra Serif" w:hAnsi="PT Astra Serif"/>
          <w:sz w:val="28"/>
          <w:szCs w:val="28"/>
        </w:rPr>
        <w:t>»;</w:t>
      </w:r>
    </w:p>
    <w:p w:rsidR="000B2A33" w:rsidRPr="00E5674F" w:rsidRDefault="000B2A33" w:rsidP="008141F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5674F">
        <w:rPr>
          <w:rFonts w:ascii="PT Astra Serif" w:hAnsi="PT Astra Serif"/>
          <w:sz w:val="28"/>
          <w:szCs w:val="28"/>
        </w:rPr>
        <w:t>е) подпункт «б» пункта 2.9 дополнить словами «при строительстве многоквартирных домов, срок действия договоров аренды смежных земельных участков должен составлять не менее одного года и истекать в один и тот же год в пределах одного и того же календарного месяца».</w:t>
      </w:r>
      <w:bookmarkStart w:id="0" w:name="_GoBack"/>
      <w:bookmarkEnd w:id="0"/>
    </w:p>
    <w:p w:rsidR="00DC49F5" w:rsidRPr="00E5674F" w:rsidRDefault="00DC49F5" w:rsidP="00DC49F5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5674F">
        <w:rPr>
          <w:rFonts w:ascii="PT Astra Serif" w:hAnsi="PT Astra Serif" w:cs="Times New Roman"/>
          <w:b w:val="0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</w:t>
      </w:r>
      <w:r w:rsidR="007C10F1" w:rsidRPr="00E5674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E5674F">
        <w:rPr>
          <w:rFonts w:ascii="PT Astra Serif" w:hAnsi="PT Astra Serif" w:cs="Times New Roman"/>
          <w:b w:val="0"/>
          <w:sz w:val="28"/>
          <w:szCs w:val="28"/>
        </w:rPr>
        <w:t>настоящее постановление</w:t>
      </w:r>
      <w:r w:rsidR="007C10F1" w:rsidRPr="00E5674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E5674F">
        <w:rPr>
          <w:rFonts w:ascii="PT Astra Serif" w:hAnsi="PT Astra Serif" w:cs="Times New Roman"/>
          <w:b w:val="0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DC49F5" w:rsidRPr="00E5674F" w:rsidRDefault="00DC49F5" w:rsidP="00DC49F5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5674F">
        <w:rPr>
          <w:rFonts w:ascii="PT Astra Serif" w:hAnsi="PT Astra Serif" w:cs="Times New Roman"/>
          <w:b w:val="0"/>
          <w:sz w:val="28"/>
          <w:szCs w:val="28"/>
        </w:rPr>
        <w:t xml:space="preserve">3.  Настоящее постановление вступает в силу со дня его </w:t>
      </w:r>
      <w:r w:rsidR="00CF4F5F">
        <w:rPr>
          <w:rFonts w:ascii="PT Astra Serif" w:hAnsi="PT Astra Serif" w:cs="Times New Roman"/>
          <w:b w:val="0"/>
          <w:sz w:val="28"/>
          <w:szCs w:val="28"/>
        </w:rPr>
        <w:t>официального опубликования (обна</w:t>
      </w:r>
      <w:r w:rsidRPr="00E5674F">
        <w:rPr>
          <w:rFonts w:ascii="PT Astra Serif" w:hAnsi="PT Astra Serif" w:cs="Times New Roman"/>
          <w:b w:val="0"/>
          <w:sz w:val="28"/>
          <w:szCs w:val="28"/>
        </w:rPr>
        <w:t>родования).</w:t>
      </w:r>
    </w:p>
    <w:p w:rsidR="00DC49F5" w:rsidRPr="00E5674F" w:rsidRDefault="00DC49F5" w:rsidP="00A0073E">
      <w:pPr>
        <w:ind w:firstLine="660"/>
        <w:jc w:val="both"/>
        <w:rPr>
          <w:rFonts w:ascii="PT Astra Serif" w:hAnsi="PT Astra Serif"/>
        </w:rPr>
      </w:pPr>
      <w:r w:rsidRPr="00E5674F">
        <w:rPr>
          <w:rFonts w:ascii="PT Astra Serif" w:hAnsi="PT Astra Serif" w:cs="Times New Roman"/>
          <w:sz w:val="28"/>
          <w:szCs w:val="28"/>
        </w:rPr>
        <w:lastRenderedPageBreak/>
        <w:t xml:space="preserve">4.  Контроль за исполнением настоящего постановления возложить на руководителя аппарата </w:t>
      </w:r>
      <w:r w:rsidR="00175254" w:rsidRPr="00E5674F">
        <w:rPr>
          <w:rFonts w:ascii="PT Astra Serif" w:hAnsi="PT Astra Serif" w:cs="Times New Roman"/>
          <w:sz w:val="28"/>
          <w:szCs w:val="28"/>
        </w:rPr>
        <w:t>администрации Красноармейского</w:t>
      </w:r>
      <w:r w:rsidRPr="00E5674F">
        <w:rPr>
          <w:rFonts w:ascii="PT Astra Serif" w:hAnsi="PT Astra Serif" w:cs="Times New Roman"/>
          <w:sz w:val="28"/>
          <w:szCs w:val="28"/>
        </w:rPr>
        <w:t xml:space="preserve"> муниципального района, Всемирнова С.В.</w:t>
      </w:r>
    </w:p>
    <w:p w:rsidR="00DC49F5" w:rsidRPr="00E5674F" w:rsidRDefault="00DC49F5" w:rsidP="00DC49F5">
      <w:pPr>
        <w:jc w:val="both"/>
        <w:rPr>
          <w:rFonts w:ascii="PT Astra Serif" w:hAnsi="PT Astra Serif"/>
          <w:b/>
          <w:bCs/>
        </w:rPr>
      </w:pPr>
    </w:p>
    <w:p w:rsidR="00A0073E" w:rsidRPr="00E5674F" w:rsidRDefault="00A0073E" w:rsidP="00DC49F5">
      <w:pPr>
        <w:jc w:val="both"/>
        <w:rPr>
          <w:rFonts w:ascii="PT Astra Serif" w:hAnsi="PT Astra Serif"/>
          <w:b/>
          <w:bCs/>
        </w:rPr>
      </w:pPr>
    </w:p>
    <w:tbl>
      <w:tblPr>
        <w:tblW w:w="9988" w:type="dxa"/>
        <w:tblInd w:w="108" w:type="dxa"/>
        <w:tblLook w:val="0000"/>
      </w:tblPr>
      <w:tblGrid>
        <w:gridCol w:w="9988"/>
      </w:tblGrid>
      <w:tr w:rsidR="00DC49F5" w:rsidRPr="00E5674F" w:rsidTr="00DC49F5">
        <w:tc>
          <w:tcPr>
            <w:tcW w:w="9988" w:type="dxa"/>
          </w:tcPr>
          <w:p w:rsidR="00DC49F5" w:rsidRPr="00E5674F" w:rsidRDefault="00DC49F5" w:rsidP="00456B14">
            <w:pPr>
              <w:spacing w:after="0" w:line="240" w:lineRule="auto"/>
              <w:ind w:left="-108"/>
              <w:rPr>
                <w:rFonts w:ascii="PT Astra Serif" w:hAnsi="PT Astra Serif" w:cs="Times New Roman"/>
                <w:bCs/>
                <w:sz w:val="28"/>
              </w:rPr>
            </w:pPr>
            <w:r w:rsidRPr="00E5674F">
              <w:rPr>
                <w:rFonts w:ascii="PT Astra Serif" w:hAnsi="PT Astra Serif" w:cs="Times New Roman"/>
                <w:bCs/>
                <w:sz w:val="28"/>
              </w:rPr>
              <w:t xml:space="preserve">Глава Красноармейского </w:t>
            </w:r>
          </w:p>
          <w:p w:rsidR="00DC49F5" w:rsidRPr="00E5674F" w:rsidRDefault="00DC49F5" w:rsidP="00456B14">
            <w:pPr>
              <w:spacing w:line="240" w:lineRule="auto"/>
              <w:ind w:left="-108" w:right="-108"/>
              <w:rPr>
                <w:rFonts w:ascii="PT Astra Serif" w:hAnsi="PT Astra Serif" w:cs="Times New Roman"/>
                <w:bCs/>
                <w:sz w:val="28"/>
              </w:rPr>
            </w:pPr>
            <w:r w:rsidRPr="00E5674F">
              <w:rPr>
                <w:rFonts w:ascii="PT Astra Serif" w:hAnsi="PT Astra Serif" w:cs="Times New Roman"/>
                <w:bCs/>
                <w:sz w:val="28"/>
              </w:rPr>
              <w:t>муниципального  района                                                                               А.И. Зотов</w:t>
            </w:r>
          </w:p>
        </w:tc>
      </w:tr>
    </w:tbl>
    <w:p w:rsidR="00DC49F5" w:rsidRPr="00E5674F" w:rsidRDefault="00DC49F5" w:rsidP="00064EDC">
      <w:pPr>
        <w:spacing w:after="0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C49F5" w:rsidRPr="00E5674F" w:rsidRDefault="00DC49F5">
      <w:pPr>
        <w:rPr>
          <w:rFonts w:ascii="PT Astra Serif" w:hAnsi="PT Astra Serif" w:cs="Times New Roman"/>
          <w:b/>
          <w:sz w:val="28"/>
          <w:szCs w:val="28"/>
        </w:rPr>
      </w:pPr>
    </w:p>
    <w:sectPr w:rsidR="00DC49F5" w:rsidRPr="00E5674F" w:rsidSect="0009647F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17" w:rsidRDefault="00423917" w:rsidP="00131A4C">
      <w:pPr>
        <w:spacing w:after="0" w:line="240" w:lineRule="auto"/>
      </w:pPr>
      <w:r>
        <w:separator/>
      </w:r>
    </w:p>
  </w:endnote>
  <w:endnote w:type="continuationSeparator" w:id="1">
    <w:p w:rsidR="00423917" w:rsidRDefault="00423917" w:rsidP="0013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17" w:rsidRDefault="00423917" w:rsidP="00131A4C">
      <w:pPr>
        <w:spacing w:after="0" w:line="240" w:lineRule="auto"/>
      </w:pPr>
      <w:r>
        <w:separator/>
      </w:r>
    </w:p>
  </w:footnote>
  <w:footnote w:type="continuationSeparator" w:id="1">
    <w:p w:rsidR="00423917" w:rsidRDefault="00423917" w:rsidP="0013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7FD5"/>
    <w:multiLevelType w:val="multilevel"/>
    <w:tmpl w:val="E0B643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DC"/>
    <w:rsid w:val="00010652"/>
    <w:rsid w:val="00034F1F"/>
    <w:rsid w:val="00052787"/>
    <w:rsid w:val="00064EDC"/>
    <w:rsid w:val="0008603F"/>
    <w:rsid w:val="000914F7"/>
    <w:rsid w:val="00091F30"/>
    <w:rsid w:val="0009647F"/>
    <w:rsid w:val="000B2A33"/>
    <w:rsid w:val="000D73F9"/>
    <w:rsid w:val="000F3969"/>
    <w:rsid w:val="00131A4C"/>
    <w:rsid w:val="0013299B"/>
    <w:rsid w:val="0015196B"/>
    <w:rsid w:val="00175254"/>
    <w:rsid w:val="002162F4"/>
    <w:rsid w:val="00224334"/>
    <w:rsid w:val="0024238F"/>
    <w:rsid w:val="002640EA"/>
    <w:rsid w:val="002643FB"/>
    <w:rsid w:val="002A67EC"/>
    <w:rsid w:val="002B30EF"/>
    <w:rsid w:val="002C062E"/>
    <w:rsid w:val="002C2556"/>
    <w:rsid w:val="002C59A2"/>
    <w:rsid w:val="002D4200"/>
    <w:rsid w:val="003003C6"/>
    <w:rsid w:val="00302B85"/>
    <w:rsid w:val="00307AA8"/>
    <w:rsid w:val="00316AE5"/>
    <w:rsid w:val="003357E3"/>
    <w:rsid w:val="00343EC6"/>
    <w:rsid w:val="00382D34"/>
    <w:rsid w:val="00387EFD"/>
    <w:rsid w:val="00393868"/>
    <w:rsid w:val="00394043"/>
    <w:rsid w:val="003D4373"/>
    <w:rsid w:val="00406D95"/>
    <w:rsid w:val="00416AF3"/>
    <w:rsid w:val="004236BB"/>
    <w:rsid w:val="00423917"/>
    <w:rsid w:val="00436DD9"/>
    <w:rsid w:val="00456B14"/>
    <w:rsid w:val="004B30BB"/>
    <w:rsid w:val="004D497A"/>
    <w:rsid w:val="004E2CBC"/>
    <w:rsid w:val="004E6761"/>
    <w:rsid w:val="004E7E7C"/>
    <w:rsid w:val="00527481"/>
    <w:rsid w:val="00540DAB"/>
    <w:rsid w:val="005562CB"/>
    <w:rsid w:val="0056149D"/>
    <w:rsid w:val="0059448E"/>
    <w:rsid w:val="005B5FF0"/>
    <w:rsid w:val="005D1520"/>
    <w:rsid w:val="005D7891"/>
    <w:rsid w:val="005E0486"/>
    <w:rsid w:val="005E2B06"/>
    <w:rsid w:val="005E2DF9"/>
    <w:rsid w:val="00642080"/>
    <w:rsid w:val="00651F19"/>
    <w:rsid w:val="006570F5"/>
    <w:rsid w:val="00661F26"/>
    <w:rsid w:val="00672399"/>
    <w:rsid w:val="00690CBD"/>
    <w:rsid w:val="00695230"/>
    <w:rsid w:val="006E6CED"/>
    <w:rsid w:val="00715D4B"/>
    <w:rsid w:val="0073629F"/>
    <w:rsid w:val="00756209"/>
    <w:rsid w:val="0075645F"/>
    <w:rsid w:val="007C10F1"/>
    <w:rsid w:val="007F7366"/>
    <w:rsid w:val="00802265"/>
    <w:rsid w:val="00813DE5"/>
    <w:rsid w:val="008141F3"/>
    <w:rsid w:val="00821DCB"/>
    <w:rsid w:val="00852B32"/>
    <w:rsid w:val="00885014"/>
    <w:rsid w:val="00886926"/>
    <w:rsid w:val="00912C55"/>
    <w:rsid w:val="00945E40"/>
    <w:rsid w:val="00954939"/>
    <w:rsid w:val="00995CF3"/>
    <w:rsid w:val="009973C5"/>
    <w:rsid w:val="009C12E3"/>
    <w:rsid w:val="009C1E2A"/>
    <w:rsid w:val="009C6F50"/>
    <w:rsid w:val="009F2638"/>
    <w:rsid w:val="00A0073E"/>
    <w:rsid w:val="00A0377E"/>
    <w:rsid w:val="00A07D8F"/>
    <w:rsid w:val="00A61621"/>
    <w:rsid w:val="00A616B8"/>
    <w:rsid w:val="00AA4C01"/>
    <w:rsid w:val="00AB7304"/>
    <w:rsid w:val="00AD2C2D"/>
    <w:rsid w:val="00AD765A"/>
    <w:rsid w:val="00B0286B"/>
    <w:rsid w:val="00B04FA6"/>
    <w:rsid w:val="00B223B9"/>
    <w:rsid w:val="00B42009"/>
    <w:rsid w:val="00B539B2"/>
    <w:rsid w:val="00B90BFD"/>
    <w:rsid w:val="00B91C74"/>
    <w:rsid w:val="00BD086C"/>
    <w:rsid w:val="00BD2D5F"/>
    <w:rsid w:val="00BD3231"/>
    <w:rsid w:val="00C324A3"/>
    <w:rsid w:val="00CC2926"/>
    <w:rsid w:val="00CC7818"/>
    <w:rsid w:val="00CF4F5F"/>
    <w:rsid w:val="00D200BC"/>
    <w:rsid w:val="00D5495B"/>
    <w:rsid w:val="00D87584"/>
    <w:rsid w:val="00DA3D1B"/>
    <w:rsid w:val="00DC49F5"/>
    <w:rsid w:val="00DC7B0A"/>
    <w:rsid w:val="00E023C9"/>
    <w:rsid w:val="00E3675D"/>
    <w:rsid w:val="00E51070"/>
    <w:rsid w:val="00E53C1B"/>
    <w:rsid w:val="00E55F1C"/>
    <w:rsid w:val="00E5674F"/>
    <w:rsid w:val="00E732AD"/>
    <w:rsid w:val="00EE04CD"/>
    <w:rsid w:val="00EE0D81"/>
    <w:rsid w:val="00F00E6C"/>
    <w:rsid w:val="00F027C2"/>
    <w:rsid w:val="00F041FB"/>
    <w:rsid w:val="00F145D1"/>
    <w:rsid w:val="00F227D4"/>
    <w:rsid w:val="00F73409"/>
    <w:rsid w:val="00F9097B"/>
    <w:rsid w:val="00FA6EE6"/>
    <w:rsid w:val="00FC40E5"/>
    <w:rsid w:val="00FD5136"/>
    <w:rsid w:val="00FE02B1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D"/>
  </w:style>
  <w:style w:type="paragraph" w:styleId="1">
    <w:name w:val="heading 1"/>
    <w:basedOn w:val="a"/>
    <w:next w:val="a"/>
    <w:link w:val="10"/>
    <w:qFormat/>
    <w:rsid w:val="00715D4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15D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15D4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5D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5D1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D1520"/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5D1520"/>
    <w:rPr>
      <w:color w:val="0563C1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715D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715D4B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715D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15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15D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15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15D4B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15D4B"/>
    <w:rPr>
      <w:rFonts w:ascii="Segoe UI" w:eastAsia="Calibri" w:hAnsi="Segoe UI" w:cs="Times New Roman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15D4B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har">
    <w:name w:val="Char Знак Знак Знак Знак Знак Знак"/>
    <w:basedOn w:val="a"/>
    <w:rsid w:val="00715D4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d">
    <w:name w:val="Основной текст_"/>
    <w:link w:val="11"/>
    <w:rsid w:val="00715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715D4B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annotation text"/>
    <w:basedOn w:val="a"/>
    <w:link w:val="af"/>
    <w:uiPriority w:val="99"/>
    <w:unhideWhenUsed/>
    <w:rsid w:val="00715D4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715D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15D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15D4B"/>
    <w:rPr>
      <w:b/>
      <w:bCs/>
    </w:rPr>
  </w:style>
  <w:style w:type="paragraph" w:styleId="af2">
    <w:name w:val="endnote text"/>
    <w:basedOn w:val="a"/>
    <w:link w:val="af3"/>
    <w:uiPriority w:val="99"/>
    <w:qFormat/>
    <w:rsid w:val="00715D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715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715D4B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715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715D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715D4B"/>
    <w:rPr>
      <w:color w:val="106BBE"/>
    </w:rPr>
  </w:style>
  <w:style w:type="paragraph" w:styleId="af8">
    <w:name w:val="Normal (Web)"/>
    <w:basedOn w:val="a"/>
    <w:uiPriority w:val="99"/>
    <w:rsid w:val="007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715D4B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715D4B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715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715D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715D4B"/>
    <w:rPr>
      <w:rFonts w:ascii="Calibri" w:eastAsia="Calibri" w:hAnsi="Calibri" w:cs="Times New Roman"/>
      <w:sz w:val="24"/>
      <w:szCs w:val="24"/>
    </w:rPr>
  </w:style>
  <w:style w:type="paragraph" w:customStyle="1" w:styleId="af9">
    <w:name w:val="обычный приложения"/>
    <w:basedOn w:val="a"/>
    <w:qFormat/>
    <w:rsid w:val="00715D4B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a">
    <w:name w:val="Emphasis"/>
    <w:uiPriority w:val="20"/>
    <w:qFormat/>
    <w:rsid w:val="00715D4B"/>
    <w:rPr>
      <w:i/>
      <w:i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715D4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715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МУ Обычный стиль"/>
    <w:basedOn w:val="a"/>
    <w:autoRedefine/>
    <w:rsid w:val="00715D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7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715D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12">
    <w:name w:val="Заголовок 1 Знак1"/>
    <w:basedOn w:val="a0"/>
    <w:uiPriority w:val="9"/>
    <w:rsid w:val="0071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715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131A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efb65568-6f61-4373-bea1-28c84f2a88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03BC-013B-4C1E-BEF6-C1B19458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61</cp:revision>
  <cp:lastPrinted>2022-07-28T12:16:00Z</cp:lastPrinted>
  <dcterms:created xsi:type="dcterms:W3CDTF">2022-03-28T11:29:00Z</dcterms:created>
  <dcterms:modified xsi:type="dcterms:W3CDTF">2022-07-28T12:18:00Z</dcterms:modified>
</cp:coreProperties>
</file>