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04" w:rsidRPr="00AF7D3A" w:rsidRDefault="00D24B04" w:rsidP="00786ACA">
      <w:pPr>
        <w:jc w:val="center"/>
        <w:rPr>
          <w:sz w:val="28"/>
          <w:szCs w:val="28"/>
        </w:rPr>
      </w:pPr>
      <w:r w:rsidRPr="00AF7D3A">
        <w:rPr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04" w:rsidRPr="00AF7D3A" w:rsidRDefault="00D24B04" w:rsidP="00786ACA">
      <w:pPr>
        <w:jc w:val="center"/>
        <w:rPr>
          <w:sz w:val="28"/>
          <w:szCs w:val="28"/>
        </w:rPr>
      </w:pPr>
    </w:p>
    <w:p w:rsidR="00D24B04" w:rsidRPr="00AF7D3A" w:rsidRDefault="00D24B04" w:rsidP="00786ACA">
      <w:pPr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t xml:space="preserve"> АДМИНИСТРАЦИЯ</w:t>
      </w:r>
    </w:p>
    <w:p w:rsidR="00D24B04" w:rsidRPr="00AF7D3A" w:rsidRDefault="00D24B04" w:rsidP="00786ACA">
      <w:pPr>
        <w:pStyle w:val="1"/>
        <w:rPr>
          <w:szCs w:val="28"/>
        </w:rPr>
      </w:pPr>
      <w:bookmarkStart w:id="0" w:name="_Toc536777001"/>
      <w:bookmarkStart w:id="1" w:name="_Toc536777307"/>
      <w:r w:rsidRPr="00AF7D3A">
        <w:rPr>
          <w:szCs w:val="28"/>
        </w:rPr>
        <w:t>КРАСНОАРМЕЙСКОГО МУНИЦИПАЛЬНОГО РАЙОНА</w:t>
      </w:r>
      <w:bookmarkEnd w:id="0"/>
      <w:bookmarkEnd w:id="1"/>
      <w:r w:rsidRPr="00AF7D3A">
        <w:rPr>
          <w:szCs w:val="28"/>
        </w:rPr>
        <w:t xml:space="preserve"> </w:t>
      </w:r>
    </w:p>
    <w:p w:rsidR="00D24B04" w:rsidRPr="00AF7D3A" w:rsidRDefault="00D24B04" w:rsidP="00786ACA">
      <w:pPr>
        <w:pStyle w:val="1"/>
        <w:rPr>
          <w:szCs w:val="28"/>
        </w:rPr>
      </w:pPr>
      <w:bookmarkStart w:id="2" w:name="_Toc536777002"/>
      <w:bookmarkStart w:id="3" w:name="_Toc536777308"/>
      <w:r w:rsidRPr="00AF7D3A">
        <w:rPr>
          <w:szCs w:val="28"/>
        </w:rPr>
        <w:t>САРАТОВСКОЙ ОБЛАСТИ</w:t>
      </w:r>
      <w:bookmarkEnd w:id="2"/>
      <w:bookmarkEnd w:id="3"/>
    </w:p>
    <w:p w:rsidR="00D24B04" w:rsidRPr="00AF7D3A" w:rsidRDefault="00D24B04" w:rsidP="00786ACA">
      <w:pPr>
        <w:jc w:val="center"/>
        <w:rPr>
          <w:b/>
          <w:bCs/>
          <w:sz w:val="28"/>
          <w:szCs w:val="28"/>
        </w:rPr>
      </w:pPr>
    </w:p>
    <w:p w:rsidR="00D24B04" w:rsidRPr="00AF7D3A" w:rsidRDefault="00D24B04" w:rsidP="00786ACA">
      <w:pPr>
        <w:pStyle w:val="2"/>
        <w:rPr>
          <w:sz w:val="28"/>
          <w:szCs w:val="28"/>
        </w:rPr>
      </w:pPr>
      <w:bookmarkStart w:id="4" w:name="_Toc536777003"/>
      <w:bookmarkStart w:id="5" w:name="_Toc536777309"/>
      <w:r w:rsidRPr="00AF7D3A">
        <w:rPr>
          <w:sz w:val="28"/>
          <w:szCs w:val="28"/>
        </w:rPr>
        <w:t>ПОСТАНОВЛЕНИЕ</w:t>
      </w:r>
      <w:bookmarkEnd w:id="4"/>
      <w:bookmarkEnd w:id="5"/>
    </w:p>
    <w:tbl>
      <w:tblPr>
        <w:tblW w:w="5459" w:type="dxa"/>
        <w:tblInd w:w="468" w:type="dxa"/>
        <w:tblLook w:val="0000"/>
      </w:tblPr>
      <w:tblGrid>
        <w:gridCol w:w="540"/>
        <w:gridCol w:w="2219"/>
        <w:gridCol w:w="540"/>
        <w:gridCol w:w="2160"/>
      </w:tblGrid>
      <w:tr w:rsidR="00D24B04" w:rsidRPr="00786ACA" w:rsidTr="00B40320">
        <w:trPr>
          <w:cantSplit/>
          <w:trHeight w:val="483"/>
        </w:trPr>
        <w:tc>
          <w:tcPr>
            <w:tcW w:w="540" w:type="dxa"/>
            <w:vMerge w:val="restart"/>
            <w:vAlign w:val="bottom"/>
          </w:tcPr>
          <w:p w:rsidR="00D24B04" w:rsidRPr="00786ACA" w:rsidRDefault="00D24B04" w:rsidP="00786ACA">
            <w:pPr>
              <w:jc w:val="center"/>
            </w:pPr>
            <w:r w:rsidRPr="00786ACA">
              <w:t>от</w:t>
            </w:r>
          </w:p>
        </w:tc>
        <w:tc>
          <w:tcPr>
            <w:tcW w:w="2219" w:type="dxa"/>
            <w:vMerge w:val="restart"/>
            <w:tcBorders>
              <w:bottom w:val="dotted" w:sz="4" w:space="0" w:color="auto"/>
            </w:tcBorders>
            <w:vAlign w:val="bottom"/>
          </w:tcPr>
          <w:p w:rsidR="00D24B04" w:rsidRPr="00B40320" w:rsidRDefault="00B40320" w:rsidP="00786ACA">
            <w:pPr>
              <w:jc w:val="center"/>
              <w:rPr>
                <w:sz w:val="28"/>
                <w:szCs w:val="28"/>
              </w:rPr>
            </w:pPr>
            <w:r w:rsidRPr="00B40320">
              <w:rPr>
                <w:sz w:val="28"/>
                <w:szCs w:val="28"/>
              </w:rPr>
              <w:t>22 ноября 2022г.</w:t>
            </w:r>
          </w:p>
        </w:tc>
        <w:tc>
          <w:tcPr>
            <w:tcW w:w="540" w:type="dxa"/>
            <w:vMerge w:val="restart"/>
            <w:vAlign w:val="bottom"/>
          </w:tcPr>
          <w:p w:rsidR="00D24B04" w:rsidRPr="00786ACA" w:rsidRDefault="00D24B04" w:rsidP="00786ACA">
            <w:pPr>
              <w:jc w:val="center"/>
            </w:pPr>
            <w:r w:rsidRPr="00786ACA"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D24B04" w:rsidRPr="00B40320" w:rsidRDefault="00B40320" w:rsidP="00786ACA">
            <w:pPr>
              <w:jc w:val="center"/>
              <w:rPr>
                <w:sz w:val="28"/>
                <w:szCs w:val="28"/>
              </w:rPr>
            </w:pPr>
            <w:r w:rsidRPr="00B40320">
              <w:rPr>
                <w:sz w:val="28"/>
                <w:szCs w:val="28"/>
              </w:rPr>
              <w:t>1053</w:t>
            </w:r>
          </w:p>
        </w:tc>
      </w:tr>
      <w:tr w:rsidR="00D24B04" w:rsidRPr="00786ACA" w:rsidTr="00B40320">
        <w:trPr>
          <w:cantSplit/>
          <w:trHeight w:val="483"/>
        </w:trPr>
        <w:tc>
          <w:tcPr>
            <w:tcW w:w="540" w:type="dxa"/>
            <w:vMerge/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219" w:type="dxa"/>
            <w:vMerge/>
            <w:tcBorders>
              <w:bottom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center"/>
            </w:pPr>
          </w:p>
        </w:tc>
      </w:tr>
      <w:tr w:rsidR="00D24B04" w:rsidRPr="00786ACA" w:rsidTr="00B40320">
        <w:trPr>
          <w:cantSplit/>
          <w:trHeight w:val="135"/>
        </w:trPr>
        <w:tc>
          <w:tcPr>
            <w:tcW w:w="540" w:type="dxa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219" w:type="dxa"/>
            <w:tcBorders>
              <w:top w:val="dotted" w:sz="4" w:space="0" w:color="auto"/>
            </w:tcBorders>
          </w:tcPr>
          <w:p w:rsidR="00D24B04" w:rsidRPr="00786ACA" w:rsidRDefault="00D24B04" w:rsidP="00786ACA">
            <w:pPr>
              <w:jc w:val="both"/>
            </w:pPr>
          </w:p>
        </w:tc>
        <w:tc>
          <w:tcPr>
            <w:tcW w:w="540" w:type="dxa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right"/>
            </w:pPr>
            <w:r w:rsidRPr="00786ACA">
              <w:t>г. Красноармейск</w:t>
            </w:r>
          </w:p>
        </w:tc>
      </w:tr>
    </w:tbl>
    <w:p w:rsidR="00D24B04" w:rsidRPr="00AF7D3A" w:rsidRDefault="00D24B04" w:rsidP="00786AC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591C6F" w:rsidRPr="00AF7D3A" w:rsidRDefault="00D24B04" w:rsidP="00786ACA">
      <w:pPr>
        <w:pStyle w:val="2"/>
        <w:jc w:val="left"/>
        <w:rPr>
          <w:b w:val="0"/>
          <w:bCs w:val="0"/>
          <w:sz w:val="28"/>
          <w:szCs w:val="28"/>
        </w:rPr>
      </w:pPr>
      <w:r w:rsidRPr="00AF7D3A">
        <w:rPr>
          <w:b w:val="0"/>
          <w:bCs w:val="0"/>
          <w:sz w:val="28"/>
          <w:szCs w:val="28"/>
        </w:rPr>
        <w:t xml:space="preserve">    </w:t>
      </w:r>
    </w:p>
    <w:p w:rsidR="00591DB0" w:rsidRPr="00AF7D3A" w:rsidRDefault="00D24B04" w:rsidP="00786ACA">
      <w:pPr>
        <w:ind w:right="4678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sz w:val="28"/>
          <w:szCs w:val="28"/>
        </w:rPr>
        <w:t xml:space="preserve">Об утверждении </w:t>
      </w:r>
      <w:r w:rsidR="00591DB0" w:rsidRPr="00AF7D3A">
        <w:rPr>
          <w:rFonts w:eastAsia="Calibri"/>
          <w:sz w:val="28"/>
          <w:szCs w:val="28"/>
          <w:lang w:eastAsia="en-US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A27C76">
        <w:rPr>
          <w:rFonts w:eastAsia="Calibri"/>
          <w:sz w:val="28"/>
          <w:szCs w:val="28"/>
          <w:lang w:eastAsia="en-US"/>
        </w:rPr>
        <w:t xml:space="preserve"> </w:t>
      </w:r>
      <w:r w:rsidR="00FA1620">
        <w:rPr>
          <w:rFonts w:eastAsia="Calibri"/>
          <w:sz w:val="28"/>
          <w:szCs w:val="28"/>
          <w:lang w:eastAsia="en-US"/>
        </w:rPr>
        <w:t xml:space="preserve">в сфере благоустройства </w:t>
      </w:r>
      <w:r w:rsidR="00A27C76">
        <w:rPr>
          <w:rFonts w:eastAsia="Calibri"/>
          <w:sz w:val="28"/>
          <w:szCs w:val="28"/>
          <w:lang w:eastAsia="en-US"/>
        </w:rPr>
        <w:t xml:space="preserve">на </w:t>
      </w:r>
      <w:r w:rsidR="00FA1620">
        <w:rPr>
          <w:rFonts w:eastAsia="Calibri"/>
          <w:sz w:val="28"/>
          <w:szCs w:val="28"/>
          <w:lang w:eastAsia="en-US"/>
        </w:rPr>
        <w:t xml:space="preserve">территории </w:t>
      </w:r>
      <w:r w:rsidR="00DE0CF6">
        <w:rPr>
          <w:rFonts w:eastAsia="Calibri"/>
          <w:sz w:val="28"/>
          <w:szCs w:val="28"/>
          <w:lang w:eastAsia="en-US"/>
        </w:rPr>
        <w:t xml:space="preserve">муниципального образования город Красноармейск </w:t>
      </w:r>
      <w:r w:rsidR="00591DB0" w:rsidRPr="00AF7D3A">
        <w:rPr>
          <w:rFonts w:eastAsia="Calibri"/>
          <w:sz w:val="28"/>
          <w:szCs w:val="28"/>
          <w:lang w:eastAsia="en-US"/>
        </w:rPr>
        <w:t xml:space="preserve"> Красноармейского муниципального </w:t>
      </w:r>
      <w:r w:rsidR="009319EF">
        <w:rPr>
          <w:rFonts w:eastAsia="Calibri"/>
          <w:sz w:val="28"/>
          <w:szCs w:val="28"/>
          <w:lang w:eastAsia="en-US"/>
        </w:rPr>
        <w:t xml:space="preserve">района </w:t>
      </w:r>
      <w:r w:rsidR="00591DB0" w:rsidRPr="00AF7D3A">
        <w:rPr>
          <w:rFonts w:eastAsia="Calibri"/>
          <w:sz w:val="28"/>
          <w:szCs w:val="28"/>
          <w:lang w:eastAsia="en-US"/>
        </w:rPr>
        <w:t>Саратовской области</w:t>
      </w:r>
      <w:r w:rsidR="00DC1C2B">
        <w:rPr>
          <w:rFonts w:eastAsia="Calibri"/>
          <w:sz w:val="28"/>
          <w:szCs w:val="28"/>
          <w:lang w:eastAsia="en-US"/>
        </w:rPr>
        <w:t xml:space="preserve"> на 2023</w:t>
      </w:r>
      <w:r w:rsidR="00C45605">
        <w:rPr>
          <w:rFonts w:eastAsia="Calibri"/>
          <w:sz w:val="28"/>
          <w:szCs w:val="28"/>
          <w:lang w:eastAsia="en-US"/>
        </w:rPr>
        <w:t xml:space="preserve"> год</w:t>
      </w:r>
    </w:p>
    <w:p w:rsidR="003368D6" w:rsidRPr="00AF7D3A" w:rsidRDefault="003368D6" w:rsidP="00AF7D3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11A36" w:rsidRPr="00B764F3" w:rsidRDefault="00911A36" w:rsidP="005C3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B764F3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Положением о муниципальном </w:t>
      </w:r>
      <w:r w:rsidR="00A27C76">
        <w:rPr>
          <w:sz w:val="28"/>
          <w:szCs w:val="28"/>
        </w:rPr>
        <w:t xml:space="preserve"> </w:t>
      </w:r>
      <w:r w:rsidRPr="00B764F3">
        <w:rPr>
          <w:sz w:val="28"/>
          <w:szCs w:val="28"/>
        </w:rPr>
        <w:t>контроле</w:t>
      </w:r>
      <w:r w:rsidR="000709A8">
        <w:rPr>
          <w:sz w:val="28"/>
          <w:szCs w:val="28"/>
        </w:rPr>
        <w:t xml:space="preserve"> </w:t>
      </w:r>
      <w:r w:rsidR="000709A8">
        <w:rPr>
          <w:rFonts w:eastAsia="Calibri"/>
          <w:sz w:val="28"/>
          <w:szCs w:val="28"/>
          <w:lang w:eastAsia="en-US"/>
        </w:rPr>
        <w:t>сфере благоустройства на территории муниципального образования город Красноармейск</w:t>
      </w:r>
      <w:proofErr w:type="gramEnd"/>
      <w:r w:rsidR="000709A8">
        <w:rPr>
          <w:rFonts w:eastAsia="Calibri"/>
          <w:sz w:val="28"/>
          <w:szCs w:val="28"/>
          <w:lang w:eastAsia="en-US"/>
        </w:rPr>
        <w:t xml:space="preserve"> </w:t>
      </w:r>
      <w:r w:rsidR="000709A8" w:rsidRPr="00AF7D3A">
        <w:rPr>
          <w:rFonts w:eastAsia="Calibri"/>
          <w:sz w:val="28"/>
          <w:szCs w:val="28"/>
          <w:lang w:eastAsia="en-US"/>
        </w:rPr>
        <w:t xml:space="preserve"> Красноармейского муниципального </w:t>
      </w:r>
      <w:r w:rsidR="000709A8">
        <w:rPr>
          <w:rFonts w:eastAsia="Calibri"/>
          <w:sz w:val="28"/>
          <w:szCs w:val="28"/>
          <w:lang w:eastAsia="en-US"/>
        </w:rPr>
        <w:t xml:space="preserve">района </w:t>
      </w:r>
      <w:r w:rsidR="000709A8" w:rsidRPr="00AF7D3A">
        <w:rPr>
          <w:rFonts w:eastAsia="Calibri"/>
          <w:sz w:val="28"/>
          <w:szCs w:val="28"/>
          <w:lang w:eastAsia="en-US"/>
        </w:rPr>
        <w:t>Саратовской области</w:t>
      </w:r>
      <w:r w:rsidR="00DC1C2B">
        <w:rPr>
          <w:rFonts w:eastAsia="Calibri"/>
          <w:sz w:val="28"/>
          <w:szCs w:val="28"/>
          <w:lang w:eastAsia="en-US"/>
        </w:rPr>
        <w:t xml:space="preserve"> на 2023</w:t>
      </w:r>
      <w:r w:rsidR="000709A8">
        <w:rPr>
          <w:rFonts w:eastAsia="Calibri"/>
          <w:sz w:val="28"/>
          <w:szCs w:val="28"/>
          <w:lang w:eastAsia="en-US"/>
        </w:rPr>
        <w:t xml:space="preserve"> год</w:t>
      </w:r>
      <w:r w:rsidRPr="00B764F3">
        <w:rPr>
          <w:sz w:val="28"/>
          <w:szCs w:val="28"/>
        </w:rPr>
        <w:t xml:space="preserve">, утвержденным решением </w:t>
      </w:r>
      <w:r w:rsidR="00DE0CF6">
        <w:rPr>
          <w:sz w:val="28"/>
          <w:szCs w:val="28"/>
        </w:rPr>
        <w:t xml:space="preserve">Совета муниципального образования город Красноармейск </w:t>
      </w:r>
      <w:r w:rsidRPr="00B764F3">
        <w:rPr>
          <w:sz w:val="28"/>
          <w:szCs w:val="28"/>
        </w:rPr>
        <w:t>Красноар</w:t>
      </w:r>
      <w:r w:rsidR="00A27C76">
        <w:rPr>
          <w:sz w:val="28"/>
          <w:szCs w:val="28"/>
        </w:rPr>
        <w:t xml:space="preserve">мейского </w:t>
      </w:r>
      <w:r w:rsidR="00DE0CF6">
        <w:rPr>
          <w:sz w:val="28"/>
          <w:szCs w:val="28"/>
        </w:rPr>
        <w:t>муниципального района Саратовской области от 23.0</w:t>
      </w:r>
      <w:r w:rsidR="00FA1620">
        <w:rPr>
          <w:sz w:val="28"/>
          <w:szCs w:val="28"/>
        </w:rPr>
        <w:t>9.21г. № 63</w:t>
      </w:r>
      <w:r>
        <w:rPr>
          <w:sz w:val="28"/>
          <w:szCs w:val="28"/>
        </w:rPr>
        <w:t xml:space="preserve">, руководствуясь Уставом муниципального </w:t>
      </w:r>
      <w:r w:rsidR="00DE0CF6">
        <w:rPr>
          <w:sz w:val="28"/>
          <w:szCs w:val="28"/>
        </w:rPr>
        <w:t xml:space="preserve">образования город Красноармейск  Красноармейского </w:t>
      </w:r>
      <w:r>
        <w:rPr>
          <w:sz w:val="28"/>
          <w:szCs w:val="28"/>
        </w:rPr>
        <w:t>района Саратовской области, администрация Красноармейского муниципального района ПОСТАНОВЛЯЕТ:</w:t>
      </w:r>
    </w:p>
    <w:p w:rsidR="00911A36" w:rsidRDefault="00911A36" w:rsidP="005C3BC2">
      <w:pPr>
        <w:pStyle w:val="2"/>
        <w:numPr>
          <w:ilvl w:val="0"/>
          <w:numId w:val="1"/>
        </w:numPr>
        <w:ind w:left="0" w:right="11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прилагаемую </w:t>
      </w:r>
      <w:r w:rsidRPr="00B764F3">
        <w:rPr>
          <w:b w:val="0"/>
          <w:sz w:val="28"/>
          <w:szCs w:val="28"/>
        </w:rPr>
        <w:t xml:space="preserve">Программу  профилактики рисков причинения вреда (ущерба) охраняемым законом ценностям при осуществлении </w:t>
      </w:r>
      <w:r w:rsidR="007B3F7A" w:rsidRPr="007B3F7A">
        <w:rPr>
          <w:rFonts w:eastAsia="Calibri"/>
          <w:b w:val="0"/>
          <w:sz w:val="28"/>
          <w:szCs w:val="28"/>
          <w:lang w:eastAsia="en-US"/>
        </w:rPr>
        <w:t>муниципального контроля</w:t>
      </w:r>
      <w:r w:rsidR="000709A8" w:rsidRPr="000709A8">
        <w:rPr>
          <w:rFonts w:eastAsia="Calibri"/>
          <w:sz w:val="28"/>
          <w:szCs w:val="28"/>
          <w:lang w:eastAsia="en-US"/>
        </w:rPr>
        <w:t xml:space="preserve"> </w:t>
      </w:r>
      <w:r w:rsidR="000709A8" w:rsidRPr="000709A8">
        <w:rPr>
          <w:rFonts w:eastAsia="Calibri"/>
          <w:b w:val="0"/>
          <w:sz w:val="28"/>
          <w:szCs w:val="28"/>
          <w:lang w:eastAsia="en-US"/>
        </w:rPr>
        <w:t xml:space="preserve">сфере благоустройства на </w:t>
      </w:r>
      <w:r w:rsidR="000709A8" w:rsidRPr="000709A8">
        <w:rPr>
          <w:rFonts w:eastAsia="Calibri"/>
          <w:b w:val="0"/>
          <w:sz w:val="28"/>
          <w:szCs w:val="28"/>
          <w:lang w:eastAsia="en-US"/>
        </w:rPr>
        <w:lastRenderedPageBreak/>
        <w:t>территории муниципального образования город Красноармейск  Красноармейского муниципального ра</w:t>
      </w:r>
      <w:r w:rsidR="00DC1C2B">
        <w:rPr>
          <w:rFonts w:eastAsia="Calibri"/>
          <w:b w:val="0"/>
          <w:sz w:val="28"/>
          <w:szCs w:val="28"/>
          <w:lang w:eastAsia="en-US"/>
        </w:rPr>
        <w:t>йона Саратовской области на 2023</w:t>
      </w:r>
      <w:r w:rsidR="000709A8" w:rsidRPr="000709A8">
        <w:rPr>
          <w:rFonts w:eastAsia="Calibri"/>
          <w:b w:val="0"/>
          <w:sz w:val="28"/>
          <w:szCs w:val="28"/>
          <w:lang w:eastAsia="en-US"/>
        </w:rPr>
        <w:t xml:space="preserve"> год</w:t>
      </w:r>
      <w:r w:rsidRPr="000709A8">
        <w:rPr>
          <w:b w:val="0"/>
          <w:sz w:val="28"/>
          <w:szCs w:val="28"/>
        </w:rPr>
        <w:t>.</w:t>
      </w:r>
    </w:p>
    <w:p w:rsidR="00911A36" w:rsidRPr="005D036E" w:rsidRDefault="00911A36" w:rsidP="005C3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Организационно</w:t>
      </w:r>
      <w:r w:rsidR="007B3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контрольному отделу опубликовать настоящее постановление путем размещения на официальном сайте администрации Красноармейского муниципального района в </w:t>
      </w:r>
      <w:r w:rsidRPr="00281D47">
        <w:rPr>
          <w:sz w:val="28"/>
          <w:szCs w:val="28"/>
        </w:rPr>
        <w:t>информационно телекоммуникационной сети Интер</w:t>
      </w:r>
      <w:r>
        <w:rPr>
          <w:sz w:val="28"/>
          <w:szCs w:val="28"/>
        </w:rPr>
        <w:t>нет в разделе «Муниципальный контроль».</w:t>
      </w:r>
    </w:p>
    <w:p w:rsidR="00911A36" w:rsidRDefault="00911A36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3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12422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339F8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911A36" w:rsidRDefault="00911A36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A36" w:rsidRDefault="00B40320" w:rsidP="005C3B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19E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319EF">
        <w:rPr>
          <w:sz w:val="28"/>
          <w:szCs w:val="28"/>
        </w:rPr>
        <w:t xml:space="preserve"> </w:t>
      </w:r>
      <w:proofErr w:type="gramStart"/>
      <w:r w:rsidR="00911A36" w:rsidRPr="00A1612B">
        <w:rPr>
          <w:sz w:val="28"/>
          <w:szCs w:val="28"/>
        </w:rPr>
        <w:t>Красноармейского</w:t>
      </w:r>
      <w:proofErr w:type="gramEnd"/>
      <w:r w:rsidR="00911A36" w:rsidRPr="00A1612B">
        <w:rPr>
          <w:sz w:val="28"/>
          <w:szCs w:val="28"/>
        </w:rPr>
        <w:t xml:space="preserve"> </w:t>
      </w:r>
    </w:p>
    <w:p w:rsidR="00911A36" w:rsidRDefault="009319EF" w:rsidP="005C3B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1A36" w:rsidRPr="00A1612B">
        <w:rPr>
          <w:sz w:val="28"/>
          <w:szCs w:val="28"/>
        </w:rPr>
        <w:t>муниципального района</w:t>
      </w:r>
      <w:r w:rsidR="00911A36">
        <w:rPr>
          <w:sz w:val="28"/>
          <w:szCs w:val="28"/>
        </w:rPr>
        <w:tab/>
        <w:t xml:space="preserve">                                                      </w:t>
      </w:r>
      <w:r w:rsidR="00B40320">
        <w:rPr>
          <w:sz w:val="28"/>
          <w:szCs w:val="28"/>
        </w:rPr>
        <w:t xml:space="preserve">       </w:t>
      </w:r>
      <w:r w:rsidR="0091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А.И. Зотов</w:t>
      </w: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81E" w:rsidRDefault="0013381E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620" w:rsidRDefault="00FA1620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F7A" w:rsidRDefault="007B3F7A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C2B" w:rsidRDefault="00DC1C2B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C2B" w:rsidRDefault="00DC1C2B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320" w:rsidRDefault="00B40320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320" w:rsidRDefault="00B40320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320" w:rsidRDefault="00B40320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Приложение</w:t>
      </w:r>
      <w:r w:rsidR="003D4E55" w:rsidRPr="007B3F7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УТВЕРЖДЕН</w:t>
      </w:r>
      <w:r w:rsidR="00995722" w:rsidRPr="007B3F7A">
        <w:rPr>
          <w:rFonts w:ascii="Times New Roman" w:hAnsi="Times New Roman" w:cs="Times New Roman"/>
          <w:sz w:val="28"/>
          <w:szCs w:val="28"/>
        </w:rPr>
        <w:t>А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Постановлением администрации Красноармейского муниципального района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 xml:space="preserve">от </w:t>
      </w:r>
      <w:r w:rsidR="00B40320">
        <w:rPr>
          <w:rFonts w:ascii="Times New Roman" w:hAnsi="Times New Roman" w:cs="Times New Roman"/>
          <w:sz w:val="28"/>
          <w:szCs w:val="28"/>
        </w:rPr>
        <w:t>22.11.2022г.</w:t>
      </w:r>
      <w:r w:rsidRPr="007B3F7A">
        <w:rPr>
          <w:rFonts w:ascii="Times New Roman" w:hAnsi="Times New Roman" w:cs="Times New Roman"/>
          <w:sz w:val="28"/>
          <w:szCs w:val="28"/>
        </w:rPr>
        <w:t xml:space="preserve"> № </w:t>
      </w:r>
      <w:r w:rsidR="00B40320">
        <w:rPr>
          <w:rFonts w:ascii="Times New Roman" w:hAnsi="Times New Roman" w:cs="Times New Roman"/>
          <w:sz w:val="28"/>
          <w:szCs w:val="28"/>
        </w:rPr>
        <w:t>1053</w:t>
      </w:r>
    </w:p>
    <w:p w:rsidR="007B3F7A" w:rsidRPr="007B3F7A" w:rsidRDefault="007B3F7A" w:rsidP="00AF7D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A1620" w:rsidRPr="00FA1620" w:rsidRDefault="00FA1620" w:rsidP="00FA1620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FA1620">
        <w:rPr>
          <w:b/>
          <w:bCs/>
          <w:sz w:val="28"/>
          <w:szCs w:val="28"/>
        </w:rPr>
        <w:t>ПРОГРАММА</w:t>
      </w:r>
    </w:p>
    <w:p w:rsidR="00FA1620" w:rsidRPr="00FA1620" w:rsidRDefault="00FA1620" w:rsidP="00FA1620">
      <w:pPr>
        <w:pStyle w:val="Default"/>
        <w:contextualSpacing/>
        <w:jc w:val="both"/>
        <w:rPr>
          <w:sz w:val="28"/>
          <w:szCs w:val="28"/>
        </w:rPr>
      </w:pPr>
      <w:r w:rsidRPr="00FA1620">
        <w:rPr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FA1620">
        <w:rPr>
          <w:sz w:val="28"/>
          <w:szCs w:val="28"/>
        </w:rPr>
        <w:t>при осуществлении муниципального контроля</w:t>
      </w:r>
      <w:r w:rsidR="00DC1C2B">
        <w:rPr>
          <w:sz w:val="28"/>
          <w:szCs w:val="28"/>
        </w:rPr>
        <w:t xml:space="preserve"> в сфере благоустройства на 2023</w:t>
      </w:r>
      <w:r w:rsidRPr="00FA1620">
        <w:rPr>
          <w:sz w:val="28"/>
          <w:szCs w:val="28"/>
        </w:rPr>
        <w:t xml:space="preserve"> год</w:t>
      </w:r>
    </w:p>
    <w:p w:rsidR="00FA1620" w:rsidRPr="00FA1620" w:rsidRDefault="00FA1620" w:rsidP="00FA1620">
      <w:pPr>
        <w:jc w:val="center"/>
        <w:rPr>
          <w:rFonts w:ascii="PT Astra Serif" w:hAnsi="PT Astra Serif"/>
          <w:b/>
          <w:sz w:val="28"/>
          <w:szCs w:val="28"/>
        </w:rPr>
      </w:pPr>
    </w:p>
    <w:p w:rsidR="00FA1620" w:rsidRPr="00FA1620" w:rsidRDefault="00FA1620" w:rsidP="00FA1620">
      <w:pPr>
        <w:spacing w:before="14"/>
        <w:jc w:val="center"/>
        <w:rPr>
          <w:rFonts w:ascii="PT Astra Serif" w:hAnsi="PT Astra Serif"/>
          <w:color w:val="010302"/>
          <w:sz w:val="28"/>
          <w:szCs w:val="28"/>
        </w:rPr>
      </w:pPr>
      <w:r w:rsidRPr="00FA1620">
        <w:rPr>
          <w:rFonts w:ascii="PT Astra Serif" w:hAnsi="PT Astra Serif"/>
          <w:color w:val="000000"/>
          <w:sz w:val="28"/>
          <w:szCs w:val="28"/>
        </w:rPr>
        <w:t>Паспорт программы</w:t>
      </w:r>
    </w:p>
    <w:p w:rsidR="00FA1620" w:rsidRPr="00FA1620" w:rsidRDefault="00FA1620" w:rsidP="00FA1620">
      <w:pPr>
        <w:tabs>
          <w:tab w:val="left" w:pos="1535"/>
        </w:tabs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2802"/>
        <w:gridCol w:w="6520"/>
      </w:tblGrid>
      <w:tr w:rsidR="00FA1620" w:rsidRPr="00FA1620" w:rsidTr="0084115D">
        <w:tc>
          <w:tcPr>
            <w:tcW w:w="2802" w:type="dxa"/>
          </w:tcPr>
          <w:p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FA1620" w:rsidRPr="00FA1620" w:rsidTr="0084115D">
        <w:tc>
          <w:tcPr>
            <w:tcW w:w="2802" w:type="dxa"/>
          </w:tcPr>
          <w:p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Федеральный зако</w:t>
            </w:r>
            <w:r w:rsidRPr="00FA1620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</w:rPr>
              <w:t>н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о</w:t>
            </w:r>
            <w:r w:rsidRPr="00FA1620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</w:rPr>
              <w:t>т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31.07.202</w:t>
            </w:r>
            <w:r w:rsidRPr="00FA1620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</w:rPr>
              <w:t>0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№248-Ф</w:t>
            </w:r>
            <w:r w:rsidRPr="00FA1620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</w:rPr>
              <w:t>З</w:t>
            </w:r>
            <w:proofErr w:type="gramStart"/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«О</w:t>
            </w:r>
            <w:proofErr w:type="gramEnd"/>
            <w:r w:rsidR="00DC1C2B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государственном</w:t>
            </w:r>
            <w:r w:rsidR="00DC1C2B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контрол</w:t>
            </w:r>
            <w:r w:rsidRPr="00FA1620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</w:rPr>
              <w:t>е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(надзоре</w:t>
            </w:r>
            <w:r w:rsidRPr="00FA1620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</w:rPr>
              <w:t xml:space="preserve">) и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муниципально</w:t>
            </w:r>
            <w:r w:rsidRPr="00FA1620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</w:rPr>
              <w:t xml:space="preserve">м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контроле</w:t>
            </w:r>
            <w:r w:rsidR="00DC1C2B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</w:rPr>
              <w:t xml:space="preserve">в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Российско</w:t>
            </w:r>
            <w:r w:rsidRPr="00FA1620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</w:rPr>
              <w:t xml:space="preserve">й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Федерации»,</w:t>
            </w:r>
            <w:r w:rsidRPr="00FA1620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FA1620" w:rsidRPr="00FA1620" w:rsidTr="0084115D">
        <w:tc>
          <w:tcPr>
            <w:tcW w:w="2802" w:type="dxa"/>
          </w:tcPr>
          <w:p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</w:tcPr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 xml:space="preserve">Отдел благоустройства  и дорожного хозяйства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управления строительства, ЖКХ и субсидиям а</w:t>
            </w:r>
            <w:r w:rsidRPr="00FA1620">
              <w:rPr>
                <w:rFonts w:ascii="PT Astra Serif" w:hAnsi="PT Astra Serif"/>
                <w:sz w:val="28"/>
                <w:szCs w:val="28"/>
              </w:rPr>
              <w:t>дминистрации Красноармейского муниципального  района (далее –  Отдел)</w:t>
            </w:r>
          </w:p>
        </w:tc>
      </w:tr>
      <w:tr w:rsidR="00FA1620" w:rsidRPr="00FA1620" w:rsidTr="0084115D">
        <w:tc>
          <w:tcPr>
            <w:tcW w:w="2802" w:type="dxa"/>
          </w:tcPr>
          <w:p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 Устранение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п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ричин,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факторов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условий,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способствующих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п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ричинению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или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возможному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причинению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вреда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(ущерба</w:t>
            </w:r>
            <w:proofErr w:type="gramStart"/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)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</w:t>
            </w:r>
            <w:proofErr w:type="gramEnd"/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храняемым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з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аконом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ценностям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нарушению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обязательных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требований,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снижение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рисков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возникновения.</w:t>
            </w:r>
          </w:p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2. Снижение административной нагрузки на подконтрольные субъекты.</w:t>
            </w:r>
          </w:p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lastRenderedPageBreak/>
              <w:t>3. Повышение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результативности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эффективности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к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онтрольно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й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деятельности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сфере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благоустройства.</w:t>
            </w:r>
          </w:p>
        </w:tc>
      </w:tr>
      <w:tr w:rsidR="00FA1620" w:rsidRPr="00FA1620" w:rsidTr="0084115D">
        <w:tc>
          <w:tcPr>
            <w:tcW w:w="2802" w:type="dxa"/>
          </w:tcPr>
          <w:p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20" w:type="dxa"/>
          </w:tcPr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 Предотвращение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рисков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причинения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вреда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охраняемым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законом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ценностям. </w:t>
            </w:r>
          </w:p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2. Проведение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профилактических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мероприятий,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направленных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на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предотвращение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причинения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вреда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охраняемым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законом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ценностям. </w:t>
            </w:r>
          </w:p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3. Информирование,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консультирование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контролируемых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лиц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с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использованием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информационно-телекоммуникационных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технологий. </w:t>
            </w:r>
          </w:p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4. Обеспечение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доступности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информации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об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обязательных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требованиях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необходимых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мерах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по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их</w:t>
            </w:r>
            <w:r w:rsidR="00DC1C2B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исполнению.</w:t>
            </w:r>
          </w:p>
        </w:tc>
      </w:tr>
      <w:tr w:rsidR="00FA1620" w:rsidRPr="00FA1620" w:rsidTr="0084115D">
        <w:tc>
          <w:tcPr>
            <w:tcW w:w="2802" w:type="dxa"/>
          </w:tcPr>
          <w:p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 w:rsidR="00FA1620" w:rsidRPr="00FA1620" w:rsidRDefault="00DC1C2B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FA1620" w:rsidRPr="00FA1620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</w:tbl>
    <w:p w:rsidR="00FA1620" w:rsidRPr="00FA1620" w:rsidRDefault="00FA1620" w:rsidP="00FA1620">
      <w:pPr>
        <w:tabs>
          <w:tab w:val="left" w:pos="1535"/>
        </w:tabs>
        <w:rPr>
          <w:sz w:val="28"/>
          <w:szCs w:val="28"/>
        </w:rPr>
      </w:pPr>
    </w:p>
    <w:p w:rsidR="00FA1620" w:rsidRPr="00FA1620" w:rsidRDefault="00FA1620" w:rsidP="00FA1620">
      <w:pPr>
        <w:tabs>
          <w:tab w:val="left" w:pos="1535"/>
        </w:tabs>
        <w:rPr>
          <w:sz w:val="28"/>
          <w:szCs w:val="28"/>
        </w:rPr>
      </w:pPr>
    </w:p>
    <w:tbl>
      <w:tblPr>
        <w:tblStyle w:val="af4"/>
        <w:tblW w:w="9692" w:type="dxa"/>
        <w:tblLook w:val="04A0"/>
      </w:tblPr>
      <w:tblGrid>
        <w:gridCol w:w="2660"/>
        <w:gridCol w:w="7032"/>
      </w:tblGrid>
      <w:tr w:rsidR="00FA1620" w:rsidRPr="00FA1620" w:rsidTr="0084115D">
        <w:tc>
          <w:tcPr>
            <w:tcW w:w="2660" w:type="dxa"/>
          </w:tcPr>
          <w:p w:rsidR="00FA1620" w:rsidRPr="00FA1620" w:rsidRDefault="00FA1620" w:rsidP="0084115D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 М</w:t>
            </w:r>
            <w:r w:rsidRPr="00FA1620">
              <w:rPr>
                <w:rFonts w:ascii="PT Astra Serif" w:hAnsi="PT Astra Serif"/>
                <w:bCs/>
                <w:iCs/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2. 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Повышение правосознания и правовой культуры контролируемых лиц.</w:t>
            </w:r>
          </w:p>
        </w:tc>
      </w:tr>
    </w:tbl>
    <w:p w:rsidR="00FA1620" w:rsidRPr="00FA1620" w:rsidRDefault="00FA1620" w:rsidP="00FA1620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</w:t>
      </w:r>
    </w:p>
    <w:p w:rsidR="00FA1620" w:rsidRPr="00FA1620" w:rsidRDefault="00FA1620" w:rsidP="00FA1620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контроля в сфере благоустройства</w:t>
      </w:r>
    </w:p>
    <w:p w:rsidR="00FA1620" w:rsidRPr="00FA1620" w:rsidRDefault="00FA1620" w:rsidP="00FA1620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A1620" w:rsidRPr="00FA1620" w:rsidRDefault="00FA1620" w:rsidP="00FA1620">
      <w:pPr>
        <w:ind w:firstLine="709"/>
        <w:contextualSpacing/>
        <w:jc w:val="both"/>
        <w:rPr>
          <w:sz w:val="28"/>
          <w:szCs w:val="28"/>
        </w:rPr>
      </w:pPr>
      <w:r w:rsidRPr="00FA1620">
        <w:rPr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FA1620" w:rsidRPr="00FA1620" w:rsidRDefault="00FA1620" w:rsidP="00FA1620">
      <w:pPr>
        <w:ind w:firstLine="709"/>
        <w:contextualSpacing/>
        <w:jc w:val="both"/>
        <w:rPr>
          <w:sz w:val="28"/>
          <w:szCs w:val="28"/>
        </w:rPr>
      </w:pPr>
      <w:r w:rsidRPr="00FA1620">
        <w:rPr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</w:t>
      </w:r>
      <w:r w:rsidRPr="00FA1620">
        <w:rPr>
          <w:rFonts w:ascii="PT Astra Serif" w:hAnsi="PT Astra Serif" w:cs="PT Astra Serif"/>
          <w:sz w:val="28"/>
          <w:szCs w:val="28"/>
        </w:rPr>
        <w:t xml:space="preserve">к которым предъявляются обязательные требования, </w:t>
      </w:r>
      <w:r w:rsidRPr="00FA1620">
        <w:rPr>
          <w:rFonts w:ascii="PT Astra Serif" w:hAnsi="PT Astra Serif"/>
          <w:sz w:val="28"/>
          <w:szCs w:val="28"/>
        </w:rPr>
        <w:t>установленные</w:t>
      </w:r>
      <w:r w:rsidR="00DC1C2B">
        <w:rPr>
          <w:rFonts w:ascii="PT Astra Serif" w:hAnsi="PT Astra Serif"/>
          <w:sz w:val="28"/>
          <w:szCs w:val="28"/>
        </w:rPr>
        <w:t xml:space="preserve"> </w:t>
      </w:r>
      <w:r w:rsidRPr="00FA1620">
        <w:rPr>
          <w:sz w:val="28"/>
          <w:szCs w:val="28"/>
        </w:rPr>
        <w:t>Правилами благоустройства, обеспечения чистоты и порядка в муниципальном образовании город Красноармейск, утвержденных решением Совета   муниципального образования город Красноармейск от 26.10.2017 г. № 11/58 (</w:t>
      </w:r>
      <w:proofErr w:type="spellStart"/>
      <w:r w:rsidRPr="00FA1620">
        <w:rPr>
          <w:sz w:val="28"/>
          <w:szCs w:val="28"/>
        </w:rPr>
        <w:t>Далее-Правила</w:t>
      </w:r>
      <w:proofErr w:type="spellEnd"/>
      <w:r w:rsidRPr="00FA1620">
        <w:rPr>
          <w:sz w:val="28"/>
          <w:szCs w:val="28"/>
        </w:rPr>
        <w:t xml:space="preserve"> благоустройства)</w:t>
      </w:r>
    </w:p>
    <w:p w:rsidR="00FA1620" w:rsidRPr="00FA1620" w:rsidRDefault="00FA1620" w:rsidP="00FA1620">
      <w:pPr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 xml:space="preserve">1.2. </w:t>
      </w:r>
      <w:r w:rsidR="00DC1C2B">
        <w:rPr>
          <w:rFonts w:ascii="PT Astra Serif" w:hAnsi="PT Astra Serif" w:cs="Arial"/>
          <w:sz w:val="28"/>
          <w:szCs w:val="28"/>
        </w:rPr>
        <w:t>За текущий период 2022</w:t>
      </w:r>
      <w:r w:rsidRPr="00FA1620">
        <w:rPr>
          <w:rFonts w:ascii="PT Astra Serif" w:hAnsi="PT Astra Serif" w:cs="Arial"/>
          <w:sz w:val="28"/>
          <w:szCs w:val="28"/>
        </w:rPr>
        <w:t xml:space="preserve"> года</w:t>
      </w:r>
      <w:r w:rsidRPr="00FA1620">
        <w:rPr>
          <w:rFonts w:ascii="PT Astra Serif" w:hAnsi="PT Astra Serif"/>
          <w:sz w:val="28"/>
          <w:szCs w:val="28"/>
        </w:rPr>
        <w:t xml:space="preserve"> в рамках </w:t>
      </w:r>
      <w:r w:rsidRPr="00FA1620">
        <w:rPr>
          <w:rFonts w:ascii="PT Astra Serif" w:hAnsi="PT Astra Serif" w:cs="Arial"/>
          <w:sz w:val="28"/>
          <w:szCs w:val="28"/>
        </w:rPr>
        <w:t>муниципального контроля за соблюдением Правил благоустройства плановые и внеплановые проверки, мероприятия по контролю без взаимодействия с субъектами контроля на территории МО г</w:t>
      </w:r>
      <w:proofErr w:type="gramStart"/>
      <w:r w:rsidRPr="00FA1620">
        <w:rPr>
          <w:rFonts w:ascii="PT Astra Serif" w:hAnsi="PT Astra Serif" w:cs="Arial"/>
          <w:sz w:val="28"/>
          <w:szCs w:val="28"/>
        </w:rPr>
        <w:t>.К</w:t>
      </w:r>
      <w:proofErr w:type="gramEnd"/>
      <w:r w:rsidRPr="00FA1620">
        <w:rPr>
          <w:rFonts w:ascii="PT Astra Serif" w:hAnsi="PT Astra Serif" w:cs="Arial"/>
          <w:sz w:val="28"/>
          <w:szCs w:val="28"/>
        </w:rPr>
        <w:t>расноармейск не производились.</w:t>
      </w:r>
    </w:p>
    <w:p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FA1620" w:rsidRPr="00FA1620" w:rsidRDefault="00FA1620" w:rsidP="00FA1620">
      <w:pPr>
        <w:pStyle w:val="af3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lastRenderedPageBreak/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Pr="00FA1620">
        <w:rPr>
          <w:rFonts w:ascii="PT Astra Serif" w:hAnsi="PT Astra Serif" w:cs="PT Astra Serif"/>
          <w:sz w:val="28"/>
          <w:szCs w:val="28"/>
        </w:rPr>
        <w:t>Отделом</w:t>
      </w:r>
      <w:r w:rsidR="00DC1C2B">
        <w:rPr>
          <w:rFonts w:ascii="PT Astra Serif" w:hAnsi="PT Astra Serif" w:cs="PT Astra Serif"/>
          <w:sz w:val="28"/>
          <w:szCs w:val="28"/>
        </w:rPr>
        <w:t xml:space="preserve"> </w:t>
      </w:r>
      <w:r w:rsidR="00DC1C2B">
        <w:rPr>
          <w:rFonts w:ascii="PT Astra Serif" w:hAnsi="PT Astra Serif"/>
          <w:sz w:val="28"/>
          <w:szCs w:val="28"/>
        </w:rPr>
        <w:t>в 2022</w:t>
      </w:r>
      <w:r w:rsidRPr="00FA1620">
        <w:rPr>
          <w:rFonts w:ascii="PT Astra Serif" w:hAnsi="PT Astra Serif"/>
          <w:sz w:val="28"/>
          <w:szCs w:val="28"/>
        </w:rPr>
        <w:t xml:space="preserve"> году проведена следующая работа:</w:t>
      </w:r>
    </w:p>
    <w:p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FA1620" w:rsidRPr="00FA1620" w:rsidRDefault="00FA1620" w:rsidP="00FA16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A1620" w:rsidRPr="00FA1620" w:rsidRDefault="00FA1620" w:rsidP="00FA1620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2. Характеристика проблем, на решение которых направлена</w:t>
      </w:r>
    </w:p>
    <w:p w:rsidR="00FA1620" w:rsidRPr="00FA1620" w:rsidRDefault="00FA1620" w:rsidP="00FA1620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программа профилактики</w:t>
      </w:r>
    </w:p>
    <w:p w:rsidR="00FA1620" w:rsidRPr="00FA1620" w:rsidRDefault="00FA1620" w:rsidP="00FA1620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A1620" w:rsidRPr="00FA1620" w:rsidRDefault="00FA1620" w:rsidP="00FA162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</w:t>
      </w:r>
      <w:r w:rsidR="00DC1C2B">
        <w:rPr>
          <w:rFonts w:ascii="PT Astra Serif" w:hAnsi="PT Astra Serif"/>
          <w:sz w:val="28"/>
          <w:szCs w:val="28"/>
        </w:rPr>
        <w:t xml:space="preserve"> </w:t>
      </w:r>
      <w:r w:rsidRPr="00FA1620">
        <w:rPr>
          <w:rFonts w:ascii="PT Astra Serif" w:hAnsi="PT Astra Serif"/>
          <w:sz w:val="28"/>
          <w:szCs w:val="28"/>
        </w:rPr>
        <w:t>объектов благоустройства в соответствии с технико-эксплуатационными</w:t>
      </w:r>
      <w:r w:rsidR="00DC1C2B">
        <w:rPr>
          <w:rFonts w:ascii="PT Astra Serif" w:hAnsi="PT Astra Serif"/>
          <w:sz w:val="28"/>
          <w:szCs w:val="28"/>
        </w:rPr>
        <w:t xml:space="preserve"> </w:t>
      </w:r>
      <w:r w:rsidRPr="00FA1620">
        <w:rPr>
          <w:rFonts w:ascii="PT Astra Serif" w:hAnsi="PT Astra Serif"/>
          <w:sz w:val="28"/>
          <w:szCs w:val="28"/>
        </w:rPr>
        <w:t>характеристиками улучшение архитектурно-планировочного облика муниципального образования г</w:t>
      </w:r>
      <w:proofErr w:type="gramStart"/>
      <w:r w:rsidRPr="00FA1620">
        <w:rPr>
          <w:rFonts w:ascii="PT Astra Serif" w:hAnsi="PT Astra Serif"/>
          <w:sz w:val="28"/>
          <w:szCs w:val="28"/>
        </w:rPr>
        <w:t>.К</w:t>
      </w:r>
      <w:proofErr w:type="gramEnd"/>
      <w:r w:rsidRPr="00FA1620">
        <w:rPr>
          <w:rFonts w:ascii="PT Astra Serif" w:hAnsi="PT Astra Serif"/>
          <w:sz w:val="28"/>
          <w:szCs w:val="28"/>
        </w:rPr>
        <w:t>расноармейск,</w:t>
      </w:r>
      <w:r w:rsidR="00DC1C2B">
        <w:rPr>
          <w:rFonts w:ascii="PT Astra Serif" w:hAnsi="PT Astra Serif"/>
          <w:sz w:val="28"/>
          <w:szCs w:val="28"/>
        </w:rPr>
        <w:t xml:space="preserve"> </w:t>
      </w:r>
      <w:r w:rsidRPr="00FA1620">
        <w:rPr>
          <w:rFonts w:ascii="PT Astra Serif" w:hAnsi="PT Astra Serif"/>
          <w:sz w:val="28"/>
          <w:szCs w:val="28"/>
        </w:rPr>
        <w:t>улучшение экологической обстановки и санитарно-гигиенических условий</w:t>
      </w:r>
      <w:r w:rsidR="00DC1C2B">
        <w:rPr>
          <w:rFonts w:ascii="PT Astra Serif" w:hAnsi="PT Astra Serif"/>
          <w:sz w:val="28"/>
          <w:szCs w:val="28"/>
        </w:rPr>
        <w:t xml:space="preserve"> </w:t>
      </w:r>
      <w:r w:rsidRPr="00FA1620">
        <w:rPr>
          <w:rFonts w:ascii="PT Astra Serif" w:hAnsi="PT Astra Serif"/>
          <w:sz w:val="28"/>
          <w:szCs w:val="28"/>
        </w:rPr>
        <w:t>жизни в городе,</w:t>
      </w:r>
      <w:r w:rsidR="00DC1C2B">
        <w:rPr>
          <w:rFonts w:ascii="PT Astra Serif" w:hAnsi="PT Astra Serif"/>
          <w:sz w:val="28"/>
          <w:szCs w:val="28"/>
        </w:rPr>
        <w:t xml:space="preserve"> </w:t>
      </w:r>
      <w:r w:rsidRPr="00FA1620">
        <w:rPr>
          <w:rFonts w:ascii="PT Astra Serif" w:hAnsi="PT Astra Serif"/>
          <w:sz w:val="28"/>
          <w:szCs w:val="28"/>
        </w:rPr>
        <w:t>создание безопасных и комфортных условий для проживания населения.</w:t>
      </w:r>
    </w:p>
    <w:p w:rsidR="00FA1620" w:rsidRPr="00FA1620" w:rsidRDefault="00FA1620" w:rsidP="00FA1620">
      <w:pPr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FA1620" w:rsidRPr="00FA1620" w:rsidRDefault="00FA1620" w:rsidP="00FA1620">
      <w:pPr>
        <w:contextualSpacing/>
        <w:jc w:val="center"/>
        <w:rPr>
          <w:b/>
          <w:sz w:val="28"/>
          <w:szCs w:val="28"/>
        </w:rPr>
      </w:pPr>
      <w:r w:rsidRPr="00FA1620">
        <w:rPr>
          <w:b/>
          <w:sz w:val="28"/>
          <w:szCs w:val="28"/>
        </w:rPr>
        <w:t>3. Цели и задачи реализации программы профилактики</w:t>
      </w:r>
    </w:p>
    <w:p w:rsidR="00FA1620" w:rsidRPr="00FA1620" w:rsidRDefault="00FA1620" w:rsidP="00FA1620">
      <w:pPr>
        <w:contextualSpacing/>
        <w:jc w:val="center"/>
        <w:rPr>
          <w:b/>
          <w:sz w:val="28"/>
          <w:szCs w:val="28"/>
        </w:rPr>
      </w:pPr>
    </w:p>
    <w:p w:rsidR="00FA1620" w:rsidRPr="00FA1620" w:rsidRDefault="00FA1620" w:rsidP="00FA1620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A1620" w:rsidRPr="00FA1620" w:rsidRDefault="00FA1620" w:rsidP="00FA1620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FA1620" w:rsidRPr="00FA1620" w:rsidRDefault="00FA1620" w:rsidP="00FA1620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A1620" w:rsidRPr="00FA1620" w:rsidRDefault="00FA1620" w:rsidP="00FA16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A1620" w:rsidRPr="00FA1620" w:rsidRDefault="00FA1620" w:rsidP="00FA1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620">
        <w:rPr>
          <w:color w:val="000000"/>
          <w:sz w:val="28"/>
          <w:szCs w:val="28"/>
        </w:rPr>
        <w:t xml:space="preserve">3.2. Задачами Программы являются: </w:t>
      </w:r>
    </w:p>
    <w:p w:rsidR="00FA1620" w:rsidRPr="00FA1620" w:rsidRDefault="00FA1620" w:rsidP="00FA1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620">
        <w:rPr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FA1620" w:rsidRPr="00FA1620" w:rsidRDefault="00FA1620" w:rsidP="00FA1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620">
        <w:rPr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A1620" w:rsidRPr="00FA1620" w:rsidRDefault="00FA1620" w:rsidP="00FA1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620">
        <w:rPr>
          <w:color w:val="000000"/>
          <w:sz w:val="28"/>
          <w:szCs w:val="28"/>
        </w:rPr>
        <w:lastRenderedPageBreak/>
        <w:t>- формирование одинакового понимания обязательных требований у всех участников контрольной деятельности.</w:t>
      </w:r>
    </w:p>
    <w:p w:rsidR="00FA1620" w:rsidRPr="00FA1620" w:rsidRDefault="00FA1620" w:rsidP="00FA16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A1620" w:rsidRPr="00FA1620" w:rsidRDefault="00FA1620" w:rsidP="00FA1620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 xml:space="preserve">4. Перечень профилактических мероприятий, </w:t>
      </w:r>
    </w:p>
    <w:p w:rsidR="00FA1620" w:rsidRPr="00FA1620" w:rsidRDefault="00FA1620" w:rsidP="00FA1620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сроки (периодичность) их проведения</w:t>
      </w:r>
    </w:p>
    <w:p w:rsidR="00FA1620" w:rsidRPr="00FA1620" w:rsidRDefault="00FA1620" w:rsidP="00FA1620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</w:rPr>
      </w:pPr>
    </w:p>
    <w:p w:rsidR="00FA1620" w:rsidRPr="00FA1620" w:rsidRDefault="00FA1620" w:rsidP="00FA1620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 xml:space="preserve">Таблица </w:t>
      </w:r>
    </w:p>
    <w:tbl>
      <w:tblPr>
        <w:tblStyle w:val="af4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FA1620" w:rsidRPr="00FA1620" w:rsidTr="0084115D">
        <w:tc>
          <w:tcPr>
            <w:tcW w:w="675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620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proofErr w:type="spellEnd"/>
            <w:proofErr w:type="gramEnd"/>
            <w:r w:rsidRPr="00FA1620">
              <w:rPr>
                <w:rFonts w:ascii="PT Astra Serif" w:hAnsi="PT Astra Serif" w:cs="PT Astra Serif"/>
                <w:sz w:val="28"/>
                <w:szCs w:val="28"/>
              </w:rPr>
              <w:t>/</w:t>
            </w:r>
            <w:proofErr w:type="spellStart"/>
            <w:r w:rsidRPr="00FA1620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proofErr w:type="spellEnd"/>
            <w:r w:rsidRPr="00FA1620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>Срок (периодичность) проведения</w:t>
            </w:r>
            <w:r w:rsidR="00DC1C2B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FA1620">
              <w:rPr>
                <w:rFonts w:ascii="PT Astra Serif" w:hAnsi="PT Astra Serif" w:cs="PT Astra Serif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>Ответственный исполнитель</w:t>
            </w:r>
          </w:p>
        </w:tc>
      </w:tr>
      <w:tr w:rsidR="00FA1620" w:rsidRPr="00FA1620" w:rsidTr="0084115D">
        <w:tc>
          <w:tcPr>
            <w:tcW w:w="10314" w:type="dxa"/>
            <w:gridSpan w:val="4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>1. Информирование</w:t>
            </w:r>
          </w:p>
        </w:tc>
      </w:tr>
      <w:tr w:rsidR="00FA1620" w:rsidRPr="00FA1620" w:rsidTr="0084115D">
        <w:tc>
          <w:tcPr>
            <w:tcW w:w="675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1.1.</w:t>
            </w:r>
          </w:p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б) материалов, информационных писем, руководств по соблюдению обязательных требований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в) перечня индикаторов риска нарушения обязательных требований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FA1620" w:rsidRPr="00FA1620" w:rsidRDefault="00FA1620" w:rsidP="008411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</w:t>
            </w:r>
            <w:r w:rsidR="00DC1C2B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их утверждения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Отдел благоустройства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и дорожного хозяйства администрации Красноармейского МР</w:t>
            </w:r>
          </w:p>
          <w:p w:rsidR="00FA1620" w:rsidRPr="00FA1620" w:rsidRDefault="00FA1620" w:rsidP="0084115D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A1620" w:rsidRPr="00FA1620" w:rsidTr="0084115D">
        <w:tc>
          <w:tcPr>
            <w:tcW w:w="10314" w:type="dxa"/>
            <w:gridSpan w:val="4"/>
          </w:tcPr>
          <w:p w:rsidR="00FA1620" w:rsidRPr="00FA1620" w:rsidRDefault="00FA1620" w:rsidP="0084115D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FA1620" w:rsidRPr="00FA1620" w:rsidTr="0084115D">
        <w:trPr>
          <w:trHeight w:val="2829"/>
        </w:trPr>
        <w:tc>
          <w:tcPr>
            <w:tcW w:w="675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FA1620" w:rsidRPr="00FA1620" w:rsidRDefault="00FA1620" w:rsidP="0084115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FA1620">
              <w:rPr>
                <w:rFonts w:ascii="PT Astra Serif" w:hAnsi="PT Astra Serif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FA1620" w:rsidRPr="00FA1620" w:rsidRDefault="00FA1620" w:rsidP="0084115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1) порядок проведения контрольных мероприятий;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2) порядок осуществления профилактических мероприятий;</w:t>
            </w:r>
          </w:p>
          <w:p w:rsidR="00FA1620" w:rsidRPr="00FA1620" w:rsidRDefault="00FA1620" w:rsidP="0084115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FA1620" w:rsidRPr="00FA1620" w:rsidRDefault="00FA1620" w:rsidP="0084115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Начальник, старший инспектор</w:t>
            </w:r>
            <w:proofErr w:type="gramStart"/>
            <w:r w:rsidR="00DC1C2B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инспектор отдела</w:t>
            </w:r>
            <w:r w:rsidRPr="00FA1620">
              <w:rPr>
                <w:rFonts w:ascii="PT Astra Serif" w:hAnsi="PT Astra Serif"/>
                <w:sz w:val="28"/>
                <w:szCs w:val="28"/>
              </w:rPr>
              <w:t xml:space="preserve"> благоустройства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и дорожного хозяйства администрации Красноармейского МР</w:t>
            </w:r>
          </w:p>
          <w:p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A1620" w:rsidRPr="00FA1620" w:rsidTr="0084115D">
        <w:tc>
          <w:tcPr>
            <w:tcW w:w="10314" w:type="dxa"/>
            <w:gridSpan w:val="4"/>
          </w:tcPr>
          <w:p w:rsidR="00FA1620" w:rsidRPr="00FA1620" w:rsidRDefault="00FA1620" w:rsidP="0084115D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3. Объявление предостережения</w:t>
            </w:r>
          </w:p>
        </w:tc>
      </w:tr>
      <w:tr w:rsidR="00FA1620" w:rsidRPr="00FA1620" w:rsidTr="0084115D">
        <w:tc>
          <w:tcPr>
            <w:tcW w:w="675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4820" w:type="dxa"/>
          </w:tcPr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Начальник, старший инспектор,</w:t>
            </w:r>
            <w:r w:rsidR="00DC1C2B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инспектор отдела</w:t>
            </w:r>
            <w:r w:rsidRPr="00FA1620">
              <w:rPr>
                <w:rFonts w:ascii="PT Astra Serif" w:hAnsi="PT Astra Serif"/>
                <w:sz w:val="28"/>
                <w:szCs w:val="28"/>
              </w:rPr>
              <w:t xml:space="preserve"> благоустройства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и дорожного хозяйства администрации Красноармейского МР</w:t>
            </w:r>
          </w:p>
          <w:p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bookmarkStart w:id="6" w:name="_GoBack"/>
            <w:bookmarkEnd w:id="6"/>
          </w:p>
        </w:tc>
      </w:tr>
    </w:tbl>
    <w:p w:rsidR="00FA1620" w:rsidRPr="00FA1620" w:rsidRDefault="00FA1620" w:rsidP="00FA1620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</w:p>
    <w:p w:rsidR="00FA1620" w:rsidRPr="00FA1620" w:rsidRDefault="00FA1620" w:rsidP="00FA1620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5. Показатели результативности и эффективности программы профилактики</w:t>
      </w:r>
    </w:p>
    <w:p w:rsidR="00FA1620" w:rsidRPr="00FA1620" w:rsidRDefault="00FA1620" w:rsidP="00FA1620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 xml:space="preserve"> рисков причинения вреда (ущерба)</w:t>
      </w:r>
    </w:p>
    <w:p w:rsidR="00FA1620" w:rsidRPr="00FA1620" w:rsidRDefault="00FA1620" w:rsidP="00FA1620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Оценка эффективности Прогр</w:t>
      </w:r>
      <w:r w:rsidR="00DC1C2B">
        <w:rPr>
          <w:rFonts w:ascii="PT Astra Serif" w:hAnsi="PT Astra Serif"/>
          <w:sz w:val="28"/>
          <w:szCs w:val="28"/>
        </w:rPr>
        <w:t>аммы производится по итогам 2023</w:t>
      </w:r>
      <w:r w:rsidRPr="00FA1620">
        <w:rPr>
          <w:rFonts w:ascii="PT Astra Serif" w:hAnsi="PT Astra Serif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1. Количество выданных предписаний;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2. Количество субъектов, которым выданы предписания;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lastRenderedPageBreak/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FA1620">
        <w:rPr>
          <w:rFonts w:ascii="PT Astra Serif" w:hAnsi="PT Astra Serif"/>
          <w:bCs/>
          <w:iCs/>
          <w:sz w:val="28"/>
          <w:szCs w:val="28"/>
        </w:rPr>
        <w:t xml:space="preserve">Ожидаемые конечные результаты: 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FA1620">
        <w:rPr>
          <w:rFonts w:ascii="PT Astra Serif" w:hAnsi="PT Astra Serif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FA1620">
        <w:rPr>
          <w:rFonts w:ascii="PT Astra Serif" w:hAnsi="PT Astra Serif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7B3F7A" w:rsidRPr="00AF7D3A" w:rsidRDefault="007B3F7A" w:rsidP="00757273">
      <w:pPr>
        <w:pStyle w:val="1"/>
        <w:jc w:val="both"/>
        <w:rPr>
          <w:rFonts w:eastAsia="Calibri"/>
          <w:szCs w:val="28"/>
          <w:lang w:eastAsia="en-US"/>
        </w:rPr>
      </w:pPr>
    </w:p>
    <w:p w:rsidR="00381B6C" w:rsidRPr="00AF7D3A" w:rsidRDefault="00381B6C" w:rsidP="00AF7D3A">
      <w:pPr>
        <w:pStyle w:val="Default"/>
        <w:spacing w:line="360" w:lineRule="auto"/>
        <w:jc w:val="center"/>
        <w:rPr>
          <w:sz w:val="28"/>
          <w:szCs w:val="28"/>
        </w:rPr>
      </w:pPr>
    </w:p>
    <w:sectPr w:rsidR="00381B6C" w:rsidRPr="00AF7D3A" w:rsidSect="005C3BC2">
      <w:headerReference w:type="even" r:id="rId9"/>
      <w:headerReference w:type="default" r:id="rId10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61" w:rsidRDefault="00C44461" w:rsidP="00777414">
      <w:r>
        <w:separator/>
      </w:r>
    </w:p>
  </w:endnote>
  <w:endnote w:type="continuationSeparator" w:id="0">
    <w:p w:rsidR="00C44461" w:rsidRDefault="00C44461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61" w:rsidRDefault="00C44461" w:rsidP="00777414">
      <w:r>
        <w:separator/>
      </w:r>
    </w:p>
  </w:footnote>
  <w:footnote w:type="continuationSeparator" w:id="0">
    <w:p w:rsidR="00C44461" w:rsidRDefault="00C44461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C" w:rsidRDefault="007A7EDB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381B6C" w:rsidRDefault="00381B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C" w:rsidRDefault="007A7EDB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40320">
      <w:rPr>
        <w:rStyle w:val="a8"/>
        <w:noProof/>
      </w:rPr>
      <w:t>8</w:t>
    </w:r>
    <w:r>
      <w:rPr>
        <w:rStyle w:val="a8"/>
      </w:rPr>
      <w:fldChar w:fldCharType="end"/>
    </w:r>
  </w:p>
  <w:p w:rsidR="00381B6C" w:rsidRDefault="00381B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B87"/>
    <w:multiLevelType w:val="hybridMultilevel"/>
    <w:tmpl w:val="50008E7C"/>
    <w:lvl w:ilvl="0" w:tplc="E954DC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006C4"/>
    <w:rsid w:val="0000713F"/>
    <w:rsid w:val="000127A9"/>
    <w:rsid w:val="000218F6"/>
    <w:rsid w:val="00046A77"/>
    <w:rsid w:val="0005296F"/>
    <w:rsid w:val="000668A9"/>
    <w:rsid w:val="000709A8"/>
    <w:rsid w:val="0008618D"/>
    <w:rsid w:val="00097E42"/>
    <w:rsid w:val="000C3247"/>
    <w:rsid w:val="000D1964"/>
    <w:rsid w:val="000E4381"/>
    <w:rsid w:val="000F1844"/>
    <w:rsid w:val="0013381E"/>
    <w:rsid w:val="001858A0"/>
    <w:rsid w:val="001B4A52"/>
    <w:rsid w:val="001E7A29"/>
    <w:rsid w:val="002228D2"/>
    <w:rsid w:val="0022443D"/>
    <w:rsid w:val="002422C8"/>
    <w:rsid w:val="0028534F"/>
    <w:rsid w:val="002A4A81"/>
    <w:rsid w:val="002C1CB2"/>
    <w:rsid w:val="002D6A0A"/>
    <w:rsid w:val="002E3B45"/>
    <w:rsid w:val="002F76EA"/>
    <w:rsid w:val="00306CAA"/>
    <w:rsid w:val="00323D26"/>
    <w:rsid w:val="0033504D"/>
    <w:rsid w:val="003368D6"/>
    <w:rsid w:val="00375612"/>
    <w:rsid w:val="00381B6C"/>
    <w:rsid w:val="00394840"/>
    <w:rsid w:val="003A361D"/>
    <w:rsid w:val="003B677B"/>
    <w:rsid w:val="003D4E55"/>
    <w:rsid w:val="003F6442"/>
    <w:rsid w:val="00405F93"/>
    <w:rsid w:val="00456B12"/>
    <w:rsid w:val="004579DF"/>
    <w:rsid w:val="00466E5F"/>
    <w:rsid w:val="00471BEF"/>
    <w:rsid w:val="00494698"/>
    <w:rsid w:val="004B0D5F"/>
    <w:rsid w:val="004C25B2"/>
    <w:rsid w:val="004C40D9"/>
    <w:rsid w:val="004F454C"/>
    <w:rsid w:val="005029D2"/>
    <w:rsid w:val="00551F69"/>
    <w:rsid w:val="00575205"/>
    <w:rsid w:val="00575BED"/>
    <w:rsid w:val="00591C6F"/>
    <w:rsid w:val="00591DB0"/>
    <w:rsid w:val="005B2321"/>
    <w:rsid w:val="005C3BC2"/>
    <w:rsid w:val="00615C6E"/>
    <w:rsid w:val="006247E9"/>
    <w:rsid w:val="006401FB"/>
    <w:rsid w:val="006712F6"/>
    <w:rsid w:val="00681401"/>
    <w:rsid w:val="006855F7"/>
    <w:rsid w:val="006A4A11"/>
    <w:rsid w:val="006D3077"/>
    <w:rsid w:val="006E1930"/>
    <w:rsid w:val="00757273"/>
    <w:rsid w:val="00777414"/>
    <w:rsid w:val="0078685A"/>
    <w:rsid w:val="00786ACA"/>
    <w:rsid w:val="007A7EDB"/>
    <w:rsid w:val="007B0FB7"/>
    <w:rsid w:val="007B3F7A"/>
    <w:rsid w:val="007E08FA"/>
    <w:rsid w:val="007E5CD1"/>
    <w:rsid w:val="00860172"/>
    <w:rsid w:val="0089780C"/>
    <w:rsid w:val="008C588E"/>
    <w:rsid w:val="008D40FF"/>
    <w:rsid w:val="009048CD"/>
    <w:rsid w:val="00911A36"/>
    <w:rsid w:val="00912AB3"/>
    <w:rsid w:val="00913AC4"/>
    <w:rsid w:val="00920348"/>
    <w:rsid w:val="00927C25"/>
    <w:rsid w:val="009319EF"/>
    <w:rsid w:val="00935631"/>
    <w:rsid w:val="00936AC1"/>
    <w:rsid w:val="009672D5"/>
    <w:rsid w:val="009674F1"/>
    <w:rsid w:val="00995722"/>
    <w:rsid w:val="009B0AEF"/>
    <w:rsid w:val="009D0632"/>
    <w:rsid w:val="009D07EB"/>
    <w:rsid w:val="00A022C4"/>
    <w:rsid w:val="00A03E33"/>
    <w:rsid w:val="00A07CF6"/>
    <w:rsid w:val="00A15E1C"/>
    <w:rsid w:val="00A27C76"/>
    <w:rsid w:val="00A27DCD"/>
    <w:rsid w:val="00A3308D"/>
    <w:rsid w:val="00A46336"/>
    <w:rsid w:val="00A61498"/>
    <w:rsid w:val="00A63977"/>
    <w:rsid w:val="00A7472F"/>
    <w:rsid w:val="00A938A9"/>
    <w:rsid w:val="00A959A2"/>
    <w:rsid w:val="00AA2F68"/>
    <w:rsid w:val="00AC5454"/>
    <w:rsid w:val="00AD5D9A"/>
    <w:rsid w:val="00AE2E2F"/>
    <w:rsid w:val="00AF7D3A"/>
    <w:rsid w:val="00B03789"/>
    <w:rsid w:val="00B1485A"/>
    <w:rsid w:val="00B26F23"/>
    <w:rsid w:val="00B40320"/>
    <w:rsid w:val="00B55CB0"/>
    <w:rsid w:val="00BF186C"/>
    <w:rsid w:val="00C05022"/>
    <w:rsid w:val="00C31607"/>
    <w:rsid w:val="00C44461"/>
    <w:rsid w:val="00C45605"/>
    <w:rsid w:val="00C6058C"/>
    <w:rsid w:val="00C66EE8"/>
    <w:rsid w:val="00CB1E63"/>
    <w:rsid w:val="00CE6F37"/>
    <w:rsid w:val="00D220DE"/>
    <w:rsid w:val="00D24B04"/>
    <w:rsid w:val="00D25BD9"/>
    <w:rsid w:val="00D57F2C"/>
    <w:rsid w:val="00D6695A"/>
    <w:rsid w:val="00D76014"/>
    <w:rsid w:val="00DB133C"/>
    <w:rsid w:val="00DC1C2B"/>
    <w:rsid w:val="00DE0CF6"/>
    <w:rsid w:val="00DE36AA"/>
    <w:rsid w:val="00E3780B"/>
    <w:rsid w:val="00EA2DAB"/>
    <w:rsid w:val="00EA3112"/>
    <w:rsid w:val="00EC603A"/>
    <w:rsid w:val="00EE394B"/>
    <w:rsid w:val="00F02570"/>
    <w:rsid w:val="00F07B42"/>
    <w:rsid w:val="00F339F8"/>
    <w:rsid w:val="00F63326"/>
    <w:rsid w:val="00F81586"/>
    <w:rsid w:val="00FA1620"/>
    <w:rsid w:val="00FA19A0"/>
    <w:rsid w:val="00FC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B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24B0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24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B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D24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85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qFormat/>
    <w:rsid w:val="006E1930"/>
    <w:rPr>
      <w:i/>
      <w:iCs/>
    </w:rPr>
  </w:style>
  <w:style w:type="paragraph" w:styleId="af2">
    <w:name w:val="List Paragraph"/>
    <w:basedOn w:val="a"/>
    <w:rsid w:val="006401FB"/>
    <w:pPr>
      <w:tabs>
        <w:tab w:val="left" w:pos="708"/>
      </w:tabs>
      <w:suppressAutoHyphens/>
      <w:spacing w:after="200" w:line="276" w:lineRule="auto"/>
      <w:ind w:left="720"/>
    </w:pPr>
    <w:rPr>
      <w:rFonts w:ascii="Liberation Serif" w:eastAsia="Droid Sans Fallback" w:hAnsi="Liberation Serif" w:cs="Lohit Hindi"/>
      <w:color w:val="00000A"/>
      <w:lang w:eastAsia="zh-CN" w:bidi="hi-IN"/>
    </w:rPr>
  </w:style>
  <w:style w:type="paragraph" w:styleId="af3">
    <w:name w:val="Normal (Web)"/>
    <w:basedOn w:val="a"/>
    <w:uiPriority w:val="99"/>
    <w:rsid w:val="00911A36"/>
    <w:pPr>
      <w:spacing w:before="37" w:after="37"/>
    </w:pPr>
    <w:rPr>
      <w:rFonts w:ascii="Arial" w:hAnsi="Arial" w:cs="Arial"/>
      <w:color w:val="332E2D"/>
      <w:spacing w:val="2"/>
    </w:rPr>
  </w:style>
  <w:style w:type="table" w:customStyle="1" w:styleId="TableGrid">
    <w:name w:val="TableGrid"/>
    <w:rsid w:val="007B3F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59"/>
    <w:rsid w:val="00FA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FA162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576E-F518-4DC4-8378-84ABC7E8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Приёмная</cp:lastModifiedBy>
  <cp:revision>5</cp:revision>
  <cp:lastPrinted>2022-11-23T12:10:00Z</cp:lastPrinted>
  <dcterms:created xsi:type="dcterms:W3CDTF">2022-09-28T05:09:00Z</dcterms:created>
  <dcterms:modified xsi:type="dcterms:W3CDTF">2022-11-23T12:15:00Z</dcterms:modified>
</cp:coreProperties>
</file>