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1D" w:rsidRPr="00624C4C" w:rsidRDefault="00DC781D" w:rsidP="00DC781D">
      <w:pPr>
        <w:jc w:val="center"/>
        <w:rPr>
          <w:b/>
          <w:sz w:val="28"/>
          <w:szCs w:val="28"/>
        </w:rPr>
      </w:pPr>
      <w:r>
        <w:rPr>
          <w:b/>
          <w:noProof/>
          <w:sz w:val="28"/>
          <w:szCs w:val="28"/>
        </w:rPr>
        <w:drawing>
          <wp:inline distT="0" distB="0" distL="0" distR="0">
            <wp:extent cx="733425" cy="106108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3425" cy="1061085"/>
                    </a:xfrm>
                    <a:prstGeom prst="rect">
                      <a:avLst/>
                    </a:prstGeom>
                    <a:noFill/>
                    <a:ln w="9525">
                      <a:noFill/>
                      <a:miter lim="800000"/>
                      <a:headEnd/>
                      <a:tailEnd/>
                    </a:ln>
                  </pic:spPr>
                </pic:pic>
              </a:graphicData>
            </a:graphic>
          </wp:inline>
        </w:drawing>
      </w:r>
    </w:p>
    <w:p w:rsidR="00DC781D" w:rsidRPr="00624C4C" w:rsidRDefault="00DC781D" w:rsidP="00DC781D">
      <w:pPr>
        <w:jc w:val="center"/>
        <w:rPr>
          <w:b/>
          <w:sz w:val="28"/>
          <w:szCs w:val="28"/>
        </w:rPr>
      </w:pPr>
      <w:r w:rsidRPr="00624C4C">
        <w:rPr>
          <w:b/>
          <w:sz w:val="28"/>
          <w:szCs w:val="28"/>
        </w:rPr>
        <w:t>СОВЕТ</w:t>
      </w:r>
    </w:p>
    <w:p w:rsidR="00DC781D" w:rsidRPr="00624C4C" w:rsidRDefault="00DC781D" w:rsidP="00DC781D">
      <w:pPr>
        <w:jc w:val="center"/>
        <w:rPr>
          <w:b/>
          <w:sz w:val="28"/>
          <w:szCs w:val="28"/>
        </w:rPr>
      </w:pPr>
      <w:r w:rsidRPr="00624C4C">
        <w:rPr>
          <w:b/>
          <w:sz w:val="28"/>
          <w:szCs w:val="28"/>
        </w:rPr>
        <w:t>МУНИЦИПАЛЬНОГО ОБРАЗОВАНИЯ ГОРОД КРАСНОАРМЕЙСК</w:t>
      </w:r>
    </w:p>
    <w:p w:rsidR="00DC781D" w:rsidRPr="00624C4C" w:rsidRDefault="00DC781D" w:rsidP="00DC781D">
      <w:pPr>
        <w:jc w:val="center"/>
        <w:rPr>
          <w:b/>
          <w:sz w:val="28"/>
          <w:szCs w:val="28"/>
        </w:rPr>
      </w:pPr>
      <w:r w:rsidRPr="00624C4C">
        <w:rPr>
          <w:b/>
          <w:sz w:val="28"/>
          <w:szCs w:val="28"/>
        </w:rPr>
        <w:t>КРАСНОАРМЕЙСКОГО МУНИЦИПАЛЬНОГО РАЙОНА</w:t>
      </w:r>
    </w:p>
    <w:p w:rsidR="00DC781D" w:rsidRPr="00624C4C" w:rsidRDefault="00DC781D" w:rsidP="00DC781D">
      <w:pPr>
        <w:jc w:val="center"/>
        <w:rPr>
          <w:b/>
          <w:sz w:val="28"/>
          <w:szCs w:val="28"/>
        </w:rPr>
      </w:pPr>
      <w:r w:rsidRPr="00624C4C">
        <w:rPr>
          <w:b/>
          <w:sz w:val="28"/>
          <w:szCs w:val="28"/>
        </w:rPr>
        <w:t>САРАТОВСКОЙ ОБЛАСТИ</w:t>
      </w:r>
    </w:p>
    <w:p w:rsidR="00DC781D" w:rsidRPr="00FC2665" w:rsidRDefault="00DC781D" w:rsidP="00DC781D">
      <w:pPr>
        <w:pStyle w:val="2"/>
        <w:rPr>
          <w:i/>
          <w:u w:val="single"/>
          <w:lang w:val="en-US"/>
        </w:rPr>
      </w:pPr>
      <w:r w:rsidRPr="00624C4C">
        <w:rPr>
          <w:u w:val="single"/>
        </w:rPr>
        <w:t>_________________________________________________</w:t>
      </w:r>
    </w:p>
    <w:p w:rsidR="00DC781D" w:rsidRPr="001B345C" w:rsidRDefault="00DC781D" w:rsidP="00FC2665">
      <w:pPr>
        <w:pStyle w:val="2"/>
        <w:jc w:val="center"/>
      </w:pPr>
    </w:p>
    <w:p w:rsidR="00DC781D" w:rsidRPr="00C7609F" w:rsidRDefault="00DC781D" w:rsidP="00FC2665">
      <w:pPr>
        <w:pStyle w:val="2"/>
        <w:jc w:val="center"/>
        <w:rPr>
          <w:i/>
        </w:rPr>
      </w:pPr>
      <w:proofErr w:type="gramStart"/>
      <w:r>
        <w:t>Р</w:t>
      </w:r>
      <w:proofErr w:type="gramEnd"/>
      <w:r>
        <w:t xml:space="preserve"> Е Ш Е Н И Е</w:t>
      </w:r>
    </w:p>
    <w:tbl>
      <w:tblPr>
        <w:tblW w:w="0" w:type="auto"/>
        <w:tblLayout w:type="fixed"/>
        <w:tblLook w:val="0000"/>
      </w:tblPr>
      <w:tblGrid>
        <w:gridCol w:w="582"/>
        <w:gridCol w:w="2108"/>
        <w:gridCol w:w="617"/>
        <w:gridCol w:w="1781"/>
      </w:tblGrid>
      <w:tr w:rsidR="00DC781D" w:rsidRPr="00624C4C" w:rsidTr="00FC2665">
        <w:trPr>
          <w:cantSplit/>
          <w:trHeight w:val="322"/>
        </w:trPr>
        <w:tc>
          <w:tcPr>
            <w:tcW w:w="582" w:type="dxa"/>
            <w:vMerge w:val="restart"/>
            <w:vAlign w:val="bottom"/>
          </w:tcPr>
          <w:p w:rsidR="00DC781D" w:rsidRPr="00624C4C" w:rsidRDefault="00DC781D" w:rsidP="00FC2665">
            <w:pPr>
              <w:rPr>
                <w:sz w:val="28"/>
                <w:szCs w:val="28"/>
              </w:rPr>
            </w:pPr>
            <w:r w:rsidRPr="00624C4C">
              <w:rPr>
                <w:sz w:val="28"/>
                <w:szCs w:val="28"/>
              </w:rPr>
              <w:t>от</w:t>
            </w:r>
          </w:p>
        </w:tc>
        <w:tc>
          <w:tcPr>
            <w:tcW w:w="2108" w:type="dxa"/>
            <w:vMerge w:val="restart"/>
            <w:tcBorders>
              <w:bottom w:val="dotted" w:sz="4" w:space="0" w:color="auto"/>
            </w:tcBorders>
            <w:vAlign w:val="bottom"/>
          </w:tcPr>
          <w:p w:rsidR="00DC781D" w:rsidRPr="00FC2665" w:rsidRDefault="00FC2665" w:rsidP="00FC2665">
            <w:pPr>
              <w:jc w:val="center"/>
              <w:rPr>
                <w:sz w:val="28"/>
                <w:szCs w:val="28"/>
              </w:rPr>
            </w:pPr>
            <w:r>
              <w:rPr>
                <w:sz w:val="28"/>
                <w:szCs w:val="28"/>
                <w:lang w:val="en-US"/>
              </w:rPr>
              <w:t>23</w:t>
            </w:r>
            <w:r>
              <w:rPr>
                <w:sz w:val="28"/>
                <w:szCs w:val="28"/>
              </w:rPr>
              <w:t>.10.2019</w:t>
            </w:r>
          </w:p>
        </w:tc>
        <w:tc>
          <w:tcPr>
            <w:tcW w:w="617" w:type="dxa"/>
            <w:vMerge w:val="restart"/>
            <w:vAlign w:val="bottom"/>
          </w:tcPr>
          <w:p w:rsidR="00DC781D" w:rsidRPr="00624C4C" w:rsidRDefault="00DC781D" w:rsidP="00FC2665">
            <w:pPr>
              <w:rPr>
                <w:sz w:val="28"/>
                <w:szCs w:val="28"/>
              </w:rPr>
            </w:pPr>
            <w:r w:rsidRPr="00624C4C">
              <w:rPr>
                <w:sz w:val="28"/>
                <w:szCs w:val="28"/>
              </w:rPr>
              <w:t>№</w:t>
            </w:r>
          </w:p>
        </w:tc>
        <w:tc>
          <w:tcPr>
            <w:tcW w:w="1781" w:type="dxa"/>
            <w:vMerge w:val="restart"/>
            <w:tcBorders>
              <w:bottom w:val="dotted" w:sz="4" w:space="0" w:color="auto"/>
            </w:tcBorders>
            <w:vAlign w:val="bottom"/>
          </w:tcPr>
          <w:p w:rsidR="00DC781D" w:rsidRPr="008716CB" w:rsidRDefault="00FC2665" w:rsidP="00FC2665">
            <w:pPr>
              <w:jc w:val="center"/>
              <w:rPr>
                <w:sz w:val="28"/>
                <w:szCs w:val="28"/>
              </w:rPr>
            </w:pPr>
            <w:r>
              <w:rPr>
                <w:sz w:val="28"/>
                <w:szCs w:val="28"/>
              </w:rPr>
              <w:t>19/10</w:t>
            </w:r>
          </w:p>
        </w:tc>
      </w:tr>
      <w:tr w:rsidR="00DC781D" w:rsidRPr="00624C4C" w:rsidTr="00FC2665">
        <w:trPr>
          <w:cantSplit/>
          <w:trHeight w:val="322"/>
        </w:trPr>
        <w:tc>
          <w:tcPr>
            <w:tcW w:w="582" w:type="dxa"/>
            <w:vMerge/>
            <w:vAlign w:val="bottom"/>
          </w:tcPr>
          <w:p w:rsidR="00DC781D" w:rsidRPr="00624C4C" w:rsidRDefault="00DC781D" w:rsidP="00FC2665">
            <w:pPr>
              <w:rPr>
                <w:sz w:val="28"/>
                <w:szCs w:val="28"/>
              </w:rPr>
            </w:pPr>
          </w:p>
        </w:tc>
        <w:tc>
          <w:tcPr>
            <w:tcW w:w="2108" w:type="dxa"/>
            <w:vMerge/>
            <w:tcBorders>
              <w:bottom w:val="dotted" w:sz="4" w:space="0" w:color="auto"/>
            </w:tcBorders>
            <w:vAlign w:val="bottom"/>
          </w:tcPr>
          <w:p w:rsidR="00DC781D" w:rsidRPr="00624C4C" w:rsidRDefault="00DC781D" w:rsidP="00FC2665">
            <w:pPr>
              <w:rPr>
                <w:sz w:val="28"/>
                <w:szCs w:val="28"/>
              </w:rPr>
            </w:pPr>
          </w:p>
        </w:tc>
        <w:tc>
          <w:tcPr>
            <w:tcW w:w="617" w:type="dxa"/>
            <w:vMerge/>
            <w:vAlign w:val="bottom"/>
          </w:tcPr>
          <w:p w:rsidR="00DC781D" w:rsidRPr="00624C4C" w:rsidRDefault="00DC781D" w:rsidP="00FC2665">
            <w:pPr>
              <w:rPr>
                <w:sz w:val="28"/>
                <w:szCs w:val="28"/>
              </w:rPr>
            </w:pPr>
          </w:p>
        </w:tc>
        <w:tc>
          <w:tcPr>
            <w:tcW w:w="1781" w:type="dxa"/>
            <w:vMerge/>
            <w:tcBorders>
              <w:bottom w:val="dotted" w:sz="4" w:space="0" w:color="auto"/>
            </w:tcBorders>
            <w:vAlign w:val="bottom"/>
          </w:tcPr>
          <w:p w:rsidR="00DC781D" w:rsidRPr="00624C4C" w:rsidRDefault="00DC781D" w:rsidP="00FC2665">
            <w:pPr>
              <w:rPr>
                <w:sz w:val="28"/>
                <w:szCs w:val="28"/>
              </w:rPr>
            </w:pPr>
          </w:p>
        </w:tc>
      </w:tr>
    </w:tbl>
    <w:p w:rsidR="00DC781D" w:rsidRPr="00CA0A89" w:rsidRDefault="00DC781D" w:rsidP="00DC781D">
      <w:pPr>
        <w:rPr>
          <w:sz w:val="10"/>
          <w:szCs w:val="10"/>
          <w:lang w:val="en-US"/>
        </w:rPr>
      </w:pPr>
    </w:p>
    <w:p w:rsidR="00DC781D" w:rsidRDefault="00DC781D" w:rsidP="00DC781D">
      <w:pPr>
        <w:rPr>
          <w:sz w:val="28"/>
          <w:szCs w:val="28"/>
        </w:rPr>
      </w:pPr>
      <w:r w:rsidRPr="00A213D9">
        <w:rPr>
          <w:sz w:val="28"/>
          <w:szCs w:val="28"/>
        </w:rPr>
        <w:t xml:space="preserve">О </w:t>
      </w:r>
      <w:r>
        <w:rPr>
          <w:sz w:val="28"/>
          <w:szCs w:val="28"/>
        </w:rPr>
        <w:t xml:space="preserve">внесении изменений и дополнений в решение Совета муниципального </w:t>
      </w:r>
    </w:p>
    <w:p w:rsidR="00DC781D" w:rsidRDefault="00DC781D" w:rsidP="00DC781D">
      <w:pPr>
        <w:rPr>
          <w:sz w:val="28"/>
          <w:szCs w:val="28"/>
        </w:rPr>
      </w:pPr>
      <w:r>
        <w:rPr>
          <w:sz w:val="28"/>
          <w:szCs w:val="28"/>
        </w:rPr>
        <w:t>образования г</w:t>
      </w:r>
      <w:proofErr w:type="gramStart"/>
      <w:r>
        <w:rPr>
          <w:sz w:val="28"/>
          <w:szCs w:val="28"/>
        </w:rPr>
        <w:t>.К</w:t>
      </w:r>
      <w:proofErr w:type="gramEnd"/>
      <w:r>
        <w:rPr>
          <w:sz w:val="28"/>
          <w:szCs w:val="28"/>
        </w:rPr>
        <w:t xml:space="preserve">расноармейск Красноармейского муниципального района  </w:t>
      </w:r>
    </w:p>
    <w:p w:rsidR="00DC781D" w:rsidRDefault="00DC781D" w:rsidP="00DC781D">
      <w:pPr>
        <w:rPr>
          <w:sz w:val="28"/>
          <w:szCs w:val="28"/>
        </w:rPr>
      </w:pPr>
      <w:r>
        <w:rPr>
          <w:sz w:val="28"/>
          <w:szCs w:val="28"/>
        </w:rPr>
        <w:t xml:space="preserve">Саратовской области от </w:t>
      </w:r>
      <w:smartTag w:uri="urn:schemas-microsoft-com:office:smarttags" w:element="date">
        <w:smartTagPr>
          <w:attr w:name="Year" w:val="2018"/>
          <w:attr w:name="Day" w:val="20"/>
          <w:attr w:name="Month" w:val="12"/>
          <w:attr w:name="ls" w:val="trans"/>
        </w:smartTagPr>
        <w:r>
          <w:rPr>
            <w:sz w:val="28"/>
            <w:szCs w:val="28"/>
          </w:rPr>
          <w:t>20.12.2018</w:t>
        </w:r>
      </w:smartTag>
      <w:r>
        <w:rPr>
          <w:sz w:val="28"/>
          <w:szCs w:val="28"/>
        </w:rPr>
        <w:t xml:space="preserve">  № 82  «</w:t>
      </w:r>
      <w:r w:rsidRPr="00A213D9">
        <w:rPr>
          <w:sz w:val="28"/>
          <w:szCs w:val="28"/>
        </w:rPr>
        <w:t xml:space="preserve">О </w:t>
      </w:r>
      <w:r>
        <w:rPr>
          <w:sz w:val="28"/>
          <w:szCs w:val="28"/>
        </w:rPr>
        <w:t xml:space="preserve">бюджете </w:t>
      </w:r>
      <w:proofErr w:type="gramStart"/>
      <w:r>
        <w:rPr>
          <w:sz w:val="28"/>
          <w:szCs w:val="28"/>
        </w:rPr>
        <w:t>муниципального</w:t>
      </w:r>
      <w:proofErr w:type="gramEnd"/>
      <w:r>
        <w:rPr>
          <w:sz w:val="28"/>
          <w:szCs w:val="28"/>
        </w:rPr>
        <w:t xml:space="preserve"> </w:t>
      </w:r>
    </w:p>
    <w:p w:rsidR="00DC781D" w:rsidRDefault="00DC781D" w:rsidP="00DC781D">
      <w:pPr>
        <w:rPr>
          <w:sz w:val="28"/>
          <w:szCs w:val="28"/>
        </w:rPr>
      </w:pPr>
      <w:r>
        <w:rPr>
          <w:sz w:val="28"/>
          <w:szCs w:val="28"/>
        </w:rPr>
        <w:t xml:space="preserve">образования город Красноармейск Красноармейского муниципального </w:t>
      </w:r>
    </w:p>
    <w:p w:rsidR="00DC781D" w:rsidRPr="00A213D9" w:rsidRDefault="00DC781D" w:rsidP="00DC781D">
      <w:pPr>
        <w:rPr>
          <w:sz w:val="28"/>
          <w:szCs w:val="28"/>
        </w:rPr>
      </w:pPr>
      <w:r>
        <w:rPr>
          <w:sz w:val="28"/>
          <w:szCs w:val="28"/>
        </w:rPr>
        <w:t>района Саратовской области на 2019 год»</w:t>
      </w:r>
    </w:p>
    <w:p w:rsidR="00DC781D" w:rsidRDefault="00DC781D" w:rsidP="00DC781D">
      <w:pPr>
        <w:jc w:val="both"/>
        <w:rPr>
          <w:sz w:val="10"/>
          <w:szCs w:val="10"/>
        </w:rPr>
      </w:pPr>
    </w:p>
    <w:p w:rsidR="00DC781D" w:rsidRPr="00C8564E" w:rsidRDefault="00DC781D" w:rsidP="00DC781D">
      <w:pPr>
        <w:jc w:val="both"/>
        <w:rPr>
          <w:sz w:val="10"/>
          <w:szCs w:val="10"/>
        </w:rPr>
      </w:pPr>
    </w:p>
    <w:p w:rsidR="00DC781D" w:rsidRPr="00CA0A89" w:rsidRDefault="00DC781D" w:rsidP="00DC781D">
      <w:pPr>
        <w:ind w:firstLine="540"/>
        <w:jc w:val="both"/>
        <w:rPr>
          <w:sz w:val="28"/>
          <w:szCs w:val="28"/>
        </w:rPr>
      </w:pPr>
      <w:r w:rsidRPr="00CA0A89">
        <w:rPr>
          <w:sz w:val="28"/>
          <w:szCs w:val="28"/>
        </w:rPr>
        <w:t>В соответствии с Бюджетны</w:t>
      </w:r>
      <w:r>
        <w:rPr>
          <w:sz w:val="28"/>
          <w:szCs w:val="28"/>
        </w:rPr>
        <w:t>м кодексом Российской Федерации,</w:t>
      </w:r>
      <w:r w:rsidRPr="00CA0A89">
        <w:rPr>
          <w:sz w:val="28"/>
          <w:szCs w:val="28"/>
        </w:rPr>
        <w:t xml:space="preserve">                 Уставом муниципального образования город Красноармейск </w:t>
      </w:r>
      <w:r>
        <w:rPr>
          <w:sz w:val="28"/>
          <w:szCs w:val="28"/>
        </w:rPr>
        <w:t xml:space="preserve">                                          </w:t>
      </w:r>
      <w:r w:rsidRPr="00CA0A89">
        <w:rPr>
          <w:sz w:val="28"/>
          <w:szCs w:val="28"/>
        </w:rPr>
        <w:t xml:space="preserve">Красноармейского муниципального района Саратовской области, Совет </w:t>
      </w:r>
      <w:r>
        <w:rPr>
          <w:sz w:val="28"/>
          <w:szCs w:val="28"/>
        </w:rPr>
        <w:t xml:space="preserve">                  </w:t>
      </w:r>
      <w:r w:rsidRPr="00CA0A89">
        <w:rPr>
          <w:sz w:val="28"/>
          <w:szCs w:val="28"/>
        </w:rPr>
        <w:t xml:space="preserve">муниципального образования город Красноармейск </w:t>
      </w:r>
      <w:r>
        <w:rPr>
          <w:sz w:val="28"/>
          <w:szCs w:val="28"/>
        </w:rPr>
        <w:t xml:space="preserve"> </w:t>
      </w:r>
      <w:r w:rsidRPr="00CA0A89">
        <w:rPr>
          <w:sz w:val="28"/>
          <w:szCs w:val="28"/>
        </w:rPr>
        <w:t xml:space="preserve">Красноармейского </w:t>
      </w:r>
      <w:r>
        <w:rPr>
          <w:sz w:val="28"/>
          <w:szCs w:val="28"/>
        </w:rPr>
        <w:t xml:space="preserve">                </w:t>
      </w:r>
      <w:r w:rsidRPr="00CA0A89">
        <w:rPr>
          <w:sz w:val="28"/>
          <w:szCs w:val="28"/>
        </w:rPr>
        <w:t>муниципального района Саратовской области</w:t>
      </w:r>
      <w:r>
        <w:rPr>
          <w:sz w:val="28"/>
          <w:szCs w:val="28"/>
        </w:rPr>
        <w:t xml:space="preserve"> </w:t>
      </w:r>
      <w:r w:rsidRPr="00CA0A89">
        <w:rPr>
          <w:b/>
          <w:sz w:val="28"/>
          <w:szCs w:val="28"/>
        </w:rPr>
        <w:t>РЕШИЛ:</w:t>
      </w:r>
    </w:p>
    <w:p w:rsidR="00DC781D" w:rsidRDefault="00DC781D" w:rsidP="00DC781D">
      <w:pPr>
        <w:jc w:val="both"/>
        <w:rPr>
          <w:sz w:val="28"/>
          <w:szCs w:val="28"/>
        </w:rPr>
      </w:pPr>
      <w:r>
        <w:rPr>
          <w:sz w:val="28"/>
          <w:szCs w:val="28"/>
        </w:rPr>
        <w:t xml:space="preserve">         1. </w:t>
      </w:r>
      <w:r w:rsidRPr="00CA0A89">
        <w:rPr>
          <w:sz w:val="28"/>
          <w:szCs w:val="28"/>
        </w:rPr>
        <w:t xml:space="preserve">Внести в решение Совета муниципального образования                                город Красноармейск Красноармейского муниципального района                   Саратовской области от </w:t>
      </w:r>
      <w:smartTag w:uri="urn:schemas-microsoft-com:office:smarttags" w:element="date">
        <w:smartTagPr>
          <w:attr w:name="ls" w:val="trans"/>
          <w:attr w:name="Month" w:val="12"/>
          <w:attr w:name="Day" w:val="20"/>
          <w:attr w:name="Year" w:val="2018"/>
        </w:smartTagPr>
        <w:r w:rsidRPr="00CA0A89">
          <w:rPr>
            <w:sz w:val="28"/>
            <w:szCs w:val="28"/>
          </w:rPr>
          <w:t>2</w:t>
        </w:r>
        <w:r>
          <w:rPr>
            <w:sz w:val="28"/>
            <w:szCs w:val="28"/>
          </w:rPr>
          <w:t>0</w:t>
        </w:r>
        <w:r w:rsidRPr="00CA0A89">
          <w:rPr>
            <w:sz w:val="28"/>
            <w:szCs w:val="28"/>
          </w:rPr>
          <w:t>.12.201</w:t>
        </w:r>
        <w:r>
          <w:rPr>
            <w:sz w:val="28"/>
            <w:szCs w:val="28"/>
          </w:rPr>
          <w:t>8</w:t>
        </w:r>
      </w:smartTag>
      <w:r>
        <w:rPr>
          <w:sz w:val="28"/>
          <w:szCs w:val="28"/>
        </w:rPr>
        <w:t xml:space="preserve">  № </w:t>
      </w:r>
      <w:r w:rsidRPr="00CA0A89">
        <w:rPr>
          <w:sz w:val="28"/>
          <w:szCs w:val="28"/>
        </w:rPr>
        <w:t>8</w:t>
      </w:r>
      <w:r>
        <w:rPr>
          <w:sz w:val="28"/>
          <w:szCs w:val="28"/>
        </w:rPr>
        <w:t>2</w:t>
      </w:r>
      <w:r w:rsidRPr="00CA0A89">
        <w:rPr>
          <w:sz w:val="28"/>
          <w:szCs w:val="28"/>
        </w:rPr>
        <w:t xml:space="preserve"> «О бюджете муниципального          образования город Красноармейск Красноармейского муниципального                  ра</w:t>
      </w:r>
      <w:r>
        <w:rPr>
          <w:sz w:val="28"/>
          <w:szCs w:val="28"/>
        </w:rPr>
        <w:t>йона Саратовской области на 2019</w:t>
      </w:r>
      <w:r w:rsidRPr="00CA0A89">
        <w:rPr>
          <w:sz w:val="28"/>
          <w:szCs w:val="28"/>
        </w:rPr>
        <w:t xml:space="preserve"> год» </w:t>
      </w:r>
      <w:r w:rsidRPr="008B2FBC">
        <w:rPr>
          <w:sz w:val="28"/>
          <w:szCs w:val="28"/>
        </w:rPr>
        <w:t>следующие изменения:</w:t>
      </w:r>
      <w:r w:rsidRPr="00CA0A89">
        <w:rPr>
          <w:sz w:val="28"/>
          <w:szCs w:val="28"/>
        </w:rPr>
        <w:t xml:space="preserve"> </w:t>
      </w:r>
    </w:p>
    <w:p w:rsidR="00DC781D" w:rsidRPr="00CA0A89" w:rsidRDefault="00DC781D" w:rsidP="00DC781D">
      <w:pPr>
        <w:ind w:left="510"/>
        <w:rPr>
          <w:sz w:val="28"/>
          <w:szCs w:val="28"/>
        </w:rPr>
      </w:pPr>
      <w:r w:rsidRPr="00CA0A89">
        <w:rPr>
          <w:sz w:val="28"/>
          <w:szCs w:val="28"/>
        </w:rPr>
        <w:t>1.1. пункт 1 изложить в следующей редакции:</w:t>
      </w:r>
    </w:p>
    <w:p w:rsidR="00DC781D" w:rsidRPr="00A210AB" w:rsidRDefault="00DC781D" w:rsidP="00DC781D">
      <w:pPr>
        <w:ind w:firstLine="540"/>
        <w:rPr>
          <w:sz w:val="28"/>
          <w:szCs w:val="28"/>
        </w:rPr>
      </w:pPr>
      <w:r w:rsidRPr="00A210AB">
        <w:rPr>
          <w:sz w:val="28"/>
          <w:szCs w:val="28"/>
        </w:rPr>
        <w:t>1) общ</w:t>
      </w:r>
      <w:r>
        <w:rPr>
          <w:sz w:val="28"/>
          <w:szCs w:val="28"/>
        </w:rPr>
        <w:t>ий объем доходов в сумме 43 553,8</w:t>
      </w:r>
      <w:r w:rsidRPr="00A210AB">
        <w:rPr>
          <w:sz w:val="28"/>
          <w:szCs w:val="28"/>
        </w:rPr>
        <w:t xml:space="preserve"> тыс. руб.;</w:t>
      </w:r>
    </w:p>
    <w:p w:rsidR="00DC781D" w:rsidRPr="00A210AB" w:rsidRDefault="00DC781D" w:rsidP="00DC781D">
      <w:pPr>
        <w:ind w:firstLine="540"/>
        <w:rPr>
          <w:sz w:val="28"/>
          <w:szCs w:val="28"/>
        </w:rPr>
      </w:pPr>
      <w:r w:rsidRPr="00A210AB">
        <w:rPr>
          <w:sz w:val="28"/>
          <w:szCs w:val="28"/>
        </w:rPr>
        <w:t>2) общий объем расхо</w:t>
      </w:r>
      <w:r>
        <w:rPr>
          <w:sz w:val="28"/>
          <w:szCs w:val="28"/>
        </w:rPr>
        <w:t>дов в сумме 44 756,5</w:t>
      </w:r>
      <w:r w:rsidRPr="00A210AB">
        <w:rPr>
          <w:sz w:val="28"/>
          <w:szCs w:val="28"/>
        </w:rPr>
        <w:t xml:space="preserve"> тыс. руб.;</w:t>
      </w:r>
    </w:p>
    <w:p w:rsidR="00DC781D" w:rsidRPr="00A210AB" w:rsidRDefault="00DC781D" w:rsidP="00DC781D">
      <w:pPr>
        <w:ind w:firstLine="540"/>
        <w:rPr>
          <w:sz w:val="28"/>
          <w:szCs w:val="28"/>
        </w:rPr>
      </w:pPr>
      <w:r w:rsidRPr="00A210AB">
        <w:rPr>
          <w:sz w:val="28"/>
          <w:szCs w:val="28"/>
        </w:rPr>
        <w:t xml:space="preserve">3) дефицит бюджета в сумме </w:t>
      </w:r>
      <w:r>
        <w:rPr>
          <w:sz w:val="28"/>
          <w:szCs w:val="28"/>
        </w:rPr>
        <w:t>1 202,7</w:t>
      </w:r>
      <w:r w:rsidRPr="00A210AB">
        <w:rPr>
          <w:sz w:val="28"/>
          <w:szCs w:val="28"/>
        </w:rPr>
        <w:t xml:space="preserve"> тыс. руб.</w:t>
      </w:r>
    </w:p>
    <w:p w:rsidR="00DC781D" w:rsidRDefault="00DC781D" w:rsidP="00DC781D">
      <w:pPr>
        <w:ind w:firstLine="540"/>
        <w:rPr>
          <w:sz w:val="28"/>
          <w:szCs w:val="28"/>
        </w:rPr>
      </w:pPr>
      <w:r w:rsidRPr="00A210AB">
        <w:rPr>
          <w:sz w:val="28"/>
          <w:szCs w:val="28"/>
        </w:rPr>
        <w:t xml:space="preserve">4) источники погашения дефицита </w:t>
      </w:r>
      <w:r>
        <w:rPr>
          <w:sz w:val="28"/>
          <w:szCs w:val="28"/>
        </w:rPr>
        <w:t>1 202,7</w:t>
      </w:r>
      <w:r w:rsidRPr="00A210AB">
        <w:rPr>
          <w:sz w:val="28"/>
          <w:szCs w:val="28"/>
        </w:rPr>
        <w:t xml:space="preserve"> тыс. руб.»</w:t>
      </w:r>
      <w:r>
        <w:rPr>
          <w:sz w:val="28"/>
          <w:szCs w:val="28"/>
        </w:rPr>
        <w:t>.</w:t>
      </w:r>
    </w:p>
    <w:p w:rsidR="00DC781D" w:rsidRPr="00CA0A89" w:rsidRDefault="00DC781D" w:rsidP="00DC781D">
      <w:pPr>
        <w:ind w:left="510"/>
        <w:rPr>
          <w:sz w:val="28"/>
          <w:szCs w:val="28"/>
        </w:rPr>
      </w:pPr>
      <w:r>
        <w:rPr>
          <w:sz w:val="28"/>
          <w:szCs w:val="28"/>
        </w:rPr>
        <w:t>1.2. пункт 7</w:t>
      </w:r>
      <w:r w:rsidRPr="00CA0A89">
        <w:rPr>
          <w:sz w:val="28"/>
          <w:szCs w:val="28"/>
        </w:rPr>
        <w:t xml:space="preserve"> изложить в следующей редакции:</w:t>
      </w:r>
    </w:p>
    <w:p w:rsidR="00DC781D" w:rsidRPr="00CA0A89" w:rsidRDefault="00DC781D" w:rsidP="00DC781D">
      <w:pPr>
        <w:ind w:firstLine="540"/>
        <w:rPr>
          <w:sz w:val="28"/>
          <w:szCs w:val="28"/>
        </w:rPr>
      </w:pPr>
      <w:r w:rsidRPr="00CA0A89">
        <w:rPr>
          <w:sz w:val="28"/>
          <w:szCs w:val="28"/>
        </w:rPr>
        <w:t>«7.Установить:</w:t>
      </w:r>
    </w:p>
    <w:p w:rsidR="00FC2665" w:rsidRDefault="00DC781D" w:rsidP="00DC781D">
      <w:pPr>
        <w:ind w:firstLine="540"/>
        <w:jc w:val="both"/>
        <w:rPr>
          <w:sz w:val="28"/>
          <w:szCs w:val="28"/>
        </w:rPr>
      </w:pPr>
      <w:r w:rsidRPr="00CA0A89">
        <w:rPr>
          <w:sz w:val="28"/>
          <w:szCs w:val="28"/>
        </w:rPr>
        <w:t>- предельный объем муниципального внутреннего долга                              муниципального образования г</w:t>
      </w:r>
      <w:proofErr w:type="gramStart"/>
      <w:r w:rsidRPr="00CA0A89">
        <w:rPr>
          <w:sz w:val="28"/>
          <w:szCs w:val="28"/>
        </w:rPr>
        <w:t>.К</w:t>
      </w:r>
      <w:proofErr w:type="gramEnd"/>
      <w:r w:rsidRPr="00CA0A89">
        <w:rPr>
          <w:sz w:val="28"/>
          <w:szCs w:val="28"/>
        </w:rPr>
        <w:t>расноармейск Красноармейского                                 муниципального района Сар</w:t>
      </w:r>
      <w:r>
        <w:rPr>
          <w:sz w:val="28"/>
          <w:szCs w:val="28"/>
        </w:rPr>
        <w:t>атовской области на 2019</w:t>
      </w:r>
      <w:r w:rsidRPr="00CA0A89">
        <w:rPr>
          <w:sz w:val="28"/>
          <w:szCs w:val="28"/>
        </w:rPr>
        <w:t xml:space="preserve"> год в сумме </w:t>
      </w:r>
      <w:r>
        <w:rPr>
          <w:sz w:val="28"/>
          <w:szCs w:val="28"/>
        </w:rPr>
        <w:t>42 371,2</w:t>
      </w:r>
      <w:r w:rsidRPr="00CA0A89">
        <w:rPr>
          <w:sz w:val="28"/>
          <w:szCs w:val="28"/>
        </w:rPr>
        <w:t xml:space="preserve"> тыс. рублей;</w:t>
      </w:r>
    </w:p>
    <w:p w:rsidR="00DC781D" w:rsidRDefault="00DC781D" w:rsidP="00DC781D">
      <w:pPr>
        <w:ind w:firstLine="540"/>
        <w:jc w:val="both"/>
        <w:rPr>
          <w:sz w:val="28"/>
          <w:szCs w:val="28"/>
        </w:rPr>
      </w:pPr>
      <w:r w:rsidRPr="00CA0A89">
        <w:rPr>
          <w:sz w:val="28"/>
          <w:szCs w:val="28"/>
        </w:rPr>
        <w:lastRenderedPageBreak/>
        <w:t>- верхний предел муниципального внутреннего долга муниципального образования г</w:t>
      </w:r>
      <w:proofErr w:type="gramStart"/>
      <w:r w:rsidRPr="00CA0A89">
        <w:rPr>
          <w:sz w:val="28"/>
          <w:szCs w:val="28"/>
        </w:rPr>
        <w:t>.К</w:t>
      </w:r>
      <w:proofErr w:type="gramEnd"/>
      <w:r w:rsidRPr="00CA0A89">
        <w:rPr>
          <w:sz w:val="28"/>
          <w:szCs w:val="28"/>
        </w:rPr>
        <w:t>расноармейск Красноармейского муниципального района    Саратовской облас</w:t>
      </w:r>
      <w:r>
        <w:rPr>
          <w:sz w:val="28"/>
          <w:szCs w:val="28"/>
        </w:rPr>
        <w:t>ти по состоянию на 1 января 2020</w:t>
      </w:r>
      <w:r w:rsidRPr="00CA0A89">
        <w:rPr>
          <w:sz w:val="28"/>
          <w:szCs w:val="28"/>
        </w:rPr>
        <w:t xml:space="preserve"> года в размере 0,0 тыс. рублей, в том числе верхний предел долга по муниципальным гарантиям  муниципального образования в размере 0,0 тыс. рублей</w:t>
      </w:r>
      <w:r>
        <w:rPr>
          <w:sz w:val="28"/>
          <w:szCs w:val="28"/>
        </w:rPr>
        <w:t>.»</w:t>
      </w:r>
    </w:p>
    <w:p w:rsidR="00DC781D" w:rsidRDefault="00DC781D" w:rsidP="00DC781D">
      <w:pPr>
        <w:jc w:val="both"/>
        <w:rPr>
          <w:sz w:val="28"/>
          <w:szCs w:val="28"/>
        </w:rPr>
      </w:pPr>
      <w:r>
        <w:rPr>
          <w:sz w:val="28"/>
          <w:szCs w:val="28"/>
        </w:rPr>
        <w:t xml:space="preserve">        </w:t>
      </w:r>
      <w:r w:rsidRPr="00CA0A89">
        <w:rPr>
          <w:sz w:val="28"/>
          <w:szCs w:val="28"/>
        </w:rPr>
        <w:t>1.</w:t>
      </w:r>
      <w:r>
        <w:rPr>
          <w:sz w:val="28"/>
          <w:szCs w:val="28"/>
        </w:rPr>
        <w:t>3</w:t>
      </w:r>
      <w:r w:rsidRPr="00CA0A89">
        <w:rPr>
          <w:sz w:val="28"/>
          <w:szCs w:val="28"/>
        </w:rPr>
        <w:t>.  Приложение 1 «Распределение доходов бюджета</w:t>
      </w:r>
      <w:r>
        <w:rPr>
          <w:sz w:val="28"/>
          <w:szCs w:val="28"/>
        </w:rPr>
        <w:t xml:space="preserve"> муниципального образования  г</w:t>
      </w:r>
      <w:proofErr w:type="gramStart"/>
      <w:r>
        <w:rPr>
          <w:sz w:val="28"/>
          <w:szCs w:val="28"/>
        </w:rPr>
        <w:t>.</w:t>
      </w:r>
      <w:r w:rsidRPr="00CA0A89">
        <w:rPr>
          <w:sz w:val="28"/>
          <w:szCs w:val="28"/>
        </w:rPr>
        <w:t>К</w:t>
      </w:r>
      <w:proofErr w:type="gramEnd"/>
      <w:r w:rsidRPr="00CA0A89">
        <w:rPr>
          <w:sz w:val="28"/>
          <w:szCs w:val="28"/>
        </w:rPr>
        <w:t>расноармейск Красноармейского муниципального района Саратовской области в 20</w:t>
      </w:r>
      <w:r>
        <w:rPr>
          <w:sz w:val="28"/>
          <w:szCs w:val="28"/>
        </w:rPr>
        <w:t>19</w:t>
      </w:r>
      <w:r w:rsidRPr="00CA0A89">
        <w:rPr>
          <w:sz w:val="28"/>
          <w:szCs w:val="28"/>
        </w:rPr>
        <w:t xml:space="preserve"> году» изложить в редакции согласно                    приложения 1 к настоящему решению.</w:t>
      </w:r>
    </w:p>
    <w:p w:rsidR="00DC781D" w:rsidRDefault="00DC781D" w:rsidP="00DC781D">
      <w:pPr>
        <w:jc w:val="both"/>
        <w:rPr>
          <w:sz w:val="28"/>
          <w:szCs w:val="28"/>
        </w:rPr>
      </w:pPr>
      <w:r w:rsidRPr="00CA0A89">
        <w:rPr>
          <w:sz w:val="28"/>
          <w:szCs w:val="28"/>
        </w:rPr>
        <w:t xml:space="preserve">        1.</w:t>
      </w:r>
      <w:r>
        <w:rPr>
          <w:sz w:val="28"/>
          <w:szCs w:val="28"/>
        </w:rPr>
        <w:t>4</w:t>
      </w:r>
      <w:r w:rsidRPr="00CA0A89">
        <w:rPr>
          <w:sz w:val="28"/>
          <w:szCs w:val="28"/>
        </w:rPr>
        <w:t>. Приложение 5 «Ведомственная структура расходов бюджета                                          муниципального образования г</w:t>
      </w:r>
      <w:proofErr w:type="gramStart"/>
      <w:r>
        <w:rPr>
          <w:sz w:val="28"/>
          <w:szCs w:val="28"/>
        </w:rPr>
        <w:t>.</w:t>
      </w:r>
      <w:r w:rsidRPr="00CA0A89">
        <w:rPr>
          <w:sz w:val="28"/>
          <w:szCs w:val="28"/>
        </w:rPr>
        <w:t>К</w:t>
      </w:r>
      <w:proofErr w:type="gramEnd"/>
      <w:r w:rsidRPr="00CA0A89">
        <w:rPr>
          <w:sz w:val="28"/>
          <w:szCs w:val="28"/>
        </w:rPr>
        <w:t>расноармейск Красноармейского                                 муниципального района Саратовской области на 201</w:t>
      </w:r>
      <w:r>
        <w:rPr>
          <w:sz w:val="28"/>
          <w:szCs w:val="28"/>
        </w:rPr>
        <w:t>9</w:t>
      </w:r>
      <w:r w:rsidRPr="00CA0A89">
        <w:rPr>
          <w:sz w:val="28"/>
          <w:szCs w:val="28"/>
        </w:rPr>
        <w:t xml:space="preserve"> год» изложить в                 редакции согласно приложения </w:t>
      </w:r>
      <w:r>
        <w:rPr>
          <w:sz w:val="28"/>
          <w:szCs w:val="28"/>
        </w:rPr>
        <w:t>2</w:t>
      </w:r>
      <w:r w:rsidRPr="00CA0A89">
        <w:rPr>
          <w:sz w:val="28"/>
          <w:szCs w:val="28"/>
        </w:rPr>
        <w:t xml:space="preserve"> к настоящему решению.</w:t>
      </w:r>
    </w:p>
    <w:p w:rsidR="00DC781D" w:rsidRPr="00CA0A89" w:rsidRDefault="00DC781D" w:rsidP="00DC781D">
      <w:pPr>
        <w:pStyle w:val="a6"/>
        <w:ind w:left="0"/>
        <w:jc w:val="both"/>
        <w:rPr>
          <w:szCs w:val="28"/>
        </w:rPr>
      </w:pPr>
      <w:r w:rsidRPr="00CA0A89">
        <w:rPr>
          <w:szCs w:val="28"/>
        </w:rPr>
        <w:t xml:space="preserve">        </w:t>
      </w:r>
      <w:r>
        <w:rPr>
          <w:szCs w:val="28"/>
        </w:rPr>
        <w:t>1.5</w:t>
      </w:r>
      <w:r w:rsidRPr="00CA0A89">
        <w:rPr>
          <w:szCs w:val="28"/>
        </w:rPr>
        <w:t>. Приложение 6 «</w:t>
      </w:r>
      <w:r w:rsidRPr="00CA0A89">
        <w:rPr>
          <w:bCs/>
          <w:szCs w:val="28"/>
        </w:rPr>
        <w:t xml:space="preserve">Распределение бюджетных ассигнований по                  разделам, подразделам, целевым статьям </w:t>
      </w:r>
      <w:r w:rsidRPr="00CA0A89">
        <w:rPr>
          <w:szCs w:val="28"/>
        </w:rPr>
        <w:t xml:space="preserve">(муниципальным программам                  муниципального образования и </w:t>
      </w:r>
      <w:proofErr w:type="spellStart"/>
      <w:r w:rsidRPr="00CA0A89">
        <w:rPr>
          <w:szCs w:val="28"/>
        </w:rPr>
        <w:t>непрограммным</w:t>
      </w:r>
      <w:proofErr w:type="spellEnd"/>
      <w:r w:rsidRPr="00CA0A89">
        <w:rPr>
          <w:szCs w:val="28"/>
        </w:rPr>
        <w:t xml:space="preserve"> направлениям                      деятельности)</w:t>
      </w:r>
      <w:r w:rsidRPr="00CA0A89">
        <w:rPr>
          <w:bCs/>
          <w:szCs w:val="28"/>
        </w:rPr>
        <w:t xml:space="preserve">,  </w:t>
      </w:r>
      <w:r w:rsidRPr="00CA0A89">
        <w:rPr>
          <w:szCs w:val="28"/>
        </w:rPr>
        <w:t>группам и подгруппам видов расходов</w:t>
      </w:r>
      <w:r w:rsidRPr="00CA0A89">
        <w:rPr>
          <w:bCs/>
          <w:szCs w:val="28"/>
        </w:rPr>
        <w:t xml:space="preserve"> классификации                    расходов бюджета </w:t>
      </w:r>
      <w:r w:rsidRPr="00CA0A89">
        <w:rPr>
          <w:szCs w:val="28"/>
        </w:rPr>
        <w:t>муниципального образования г</w:t>
      </w:r>
      <w:proofErr w:type="gramStart"/>
      <w:r w:rsidRPr="00CA0A89">
        <w:rPr>
          <w:szCs w:val="28"/>
        </w:rPr>
        <w:t>.К</w:t>
      </w:r>
      <w:proofErr w:type="gramEnd"/>
      <w:r w:rsidRPr="00CA0A89">
        <w:rPr>
          <w:szCs w:val="28"/>
        </w:rPr>
        <w:t xml:space="preserve">расноармейск                      </w:t>
      </w:r>
      <w:r w:rsidRPr="00CA0A89">
        <w:rPr>
          <w:bCs/>
          <w:szCs w:val="28"/>
        </w:rPr>
        <w:t xml:space="preserve">Красноармейского муниципального района Саратовской области на                        </w:t>
      </w:r>
      <w:r>
        <w:rPr>
          <w:bCs/>
          <w:szCs w:val="28"/>
        </w:rPr>
        <w:t>2019</w:t>
      </w:r>
      <w:r w:rsidRPr="00CA0A89">
        <w:rPr>
          <w:bCs/>
          <w:szCs w:val="28"/>
        </w:rPr>
        <w:t xml:space="preserve"> год» </w:t>
      </w:r>
      <w:r w:rsidRPr="00CA0A89">
        <w:rPr>
          <w:szCs w:val="28"/>
        </w:rPr>
        <w:t xml:space="preserve">изложить в редакции согласно приложения </w:t>
      </w:r>
      <w:r>
        <w:rPr>
          <w:szCs w:val="28"/>
        </w:rPr>
        <w:t>3</w:t>
      </w:r>
      <w:r w:rsidRPr="00CA0A89">
        <w:rPr>
          <w:szCs w:val="28"/>
        </w:rPr>
        <w:t xml:space="preserve"> к настоящему                 решению.</w:t>
      </w:r>
    </w:p>
    <w:p w:rsidR="00DC781D" w:rsidRDefault="00DC781D" w:rsidP="00DC781D">
      <w:pPr>
        <w:pStyle w:val="a6"/>
        <w:ind w:left="0"/>
        <w:jc w:val="both"/>
        <w:rPr>
          <w:szCs w:val="28"/>
        </w:rPr>
      </w:pPr>
      <w:r w:rsidRPr="00CA0A89">
        <w:rPr>
          <w:szCs w:val="28"/>
        </w:rPr>
        <w:t xml:space="preserve">         1.</w:t>
      </w:r>
      <w:r>
        <w:rPr>
          <w:szCs w:val="28"/>
        </w:rPr>
        <w:t>6</w:t>
      </w:r>
      <w:r w:rsidRPr="00CA0A89">
        <w:rPr>
          <w:szCs w:val="28"/>
        </w:rPr>
        <w:t xml:space="preserve">. Приложение 7 «Распределение бюджетных ассигнований по                  целевым статьям (муниципальным программам и </w:t>
      </w:r>
      <w:proofErr w:type="spellStart"/>
      <w:r w:rsidRPr="00CA0A89">
        <w:rPr>
          <w:szCs w:val="28"/>
        </w:rPr>
        <w:t>непрограммным</w:t>
      </w:r>
      <w:proofErr w:type="spellEnd"/>
      <w:r w:rsidRPr="00CA0A89">
        <w:rPr>
          <w:szCs w:val="28"/>
        </w:rPr>
        <w:t xml:space="preserve">                                            направлениям деятельности), группам и подгруппам видов расходов                       классификации расходов бюджета муниципального образования г</w:t>
      </w:r>
      <w:proofErr w:type="gramStart"/>
      <w:r w:rsidRPr="00CA0A89">
        <w:rPr>
          <w:szCs w:val="28"/>
        </w:rPr>
        <w:t>.К</w:t>
      </w:r>
      <w:proofErr w:type="gramEnd"/>
      <w:r w:rsidRPr="00CA0A89">
        <w:rPr>
          <w:szCs w:val="28"/>
        </w:rPr>
        <w:t>расноармейск Красноармейского муниципального ра</w:t>
      </w:r>
      <w:r>
        <w:rPr>
          <w:szCs w:val="28"/>
        </w:rPr>
        <w:t>йона Саратовской области на 2019</w:t>
      </w:r>
      <w:r w:rsidRPr="00CA0A89">
        <w:rPr>
          <w:szCs w:val="28"/>
        </w:rPr>
        <w:t xml:space="preserve"> год» изложить в редакции согласно приложения </w:t>
      </w:r>
      <w:r>
        <w:rPr>
          <w:szCs w:val="28"/>
        </w:rPr>
        <w:t>4</w:t>
      </w:r>
      <w:r w:rsidRPr="00CA0A89">
        <w:rPr>
          <w:szCs w:val="28"/>
        </w:rPr>
        <w:t xml:space="preserve"> к                    настоящему решению.</w:t>
      </w:r>
    </w:p>
    <w:p w:rsidR="00DC781D" w:rsidRPr="00CA0A89" w:rsidRDefault="00DC781D" w:rsidP="00DC781D">
      <w:pPr>
        <w:pStyle w:val="a6"/>
        <w:ind w:left="0"/>
        <w:jc w:val="both"/>
        <w:rPr>
          <w:szCs w:val="28"/>
        </w:rPr>
      </w:pPr>
      <w:r>
        <w:rPr>
          <w:szCs w:val="28"/>
        </w:rPr>
        <w:t xml:space="preserve">       1.7</w:t>
      </w:r>
      <w:r w:rsidRPr="00CA0A89">
        <w:rPr>
          <w:szCs w:val="28"/>
        </w:rPr>
        <w:t>. Приложение 8 «Источники внутреннего финансирования дефицита бюджета  муниципального образования г</w:t>
      </w:r>
      <w:proofErr w:type="gramStart"/>
      <w:r w:rsidRPr="00CA0A89">
        <w:rPr>
          <w:szCs w:val="28"/>
        </w:rPr>
        <w:t>.К</w:t>
      </w:r>
      <w:proofErr w:type="gramEnd"/>
      <w:r w:rsidRPr="00CA0A89">
        <w:rPr>
          <w:szCs w:val="28"/>
        </w:rPr>
        <w:t>расноармейск</w:t>
      </w:r>
      <w:r w:rsidRPr="00CA0A89">
        <w:rPr>
          <w:b/>
          <w:i/>
          <w:szCs w:val="28"/>
        </w:rPr>
        <w:t xml:space="preserve"> </w:t>
      </w:r>
      <w:r w:rsidRPr="00CA0A89">
        <w:rPr>
          <w:szCs w:val="28"/>
        </w:rPr>
        <w:t>Красноармейского муниципального района Саратовской области на 201</w:t>
      </w:r>
      <w:r>
        <w:rPr>
          <w:szCs w:val="28"/>
        </w:rPr>
        <w:t>9</w:t>
      </w:r>
      <w:r w:rsidRPr="00CA0A89">
        <w:rPr>
          <w:szCs w:val="28"/>
        </w:rPr>
        <w:t xml:space="preserve"> год» изложить в </w:t>
      </w:r>
      <w:r>
        <w:rPr>
          <w:szCs w:val="28"/>
        </w:rPr>
        <w:t xml:space="preserve">              </w:t>
      </w:r>
      <w:r w:rsidRPr="00CA0A89">
        <w:rPr>
          <w:szCs w:val="28"/>
        </w:rPr>
        <w:t>редакции согласно приложения 5 к настоящему решению.</w:t>
      </w:r>
    </w:p>
    <w:p w:rsidR="00DC781D" w:rsidRDefault="00DC781D" w:rsidP="00DC781D">
      <w:pPr>
        <w:rPr>
          <w:rFonts w:eastAsia="Arial Unicode MS"/>
          <w:sz w:val="28"/>
          <w:szCs w:val="28"/>
        </w:rPr>
      </w:pPr>
      <w:r>
        <w:rPr>
          <w:sz w:val="28"/>
          <w:szCs w:val="28"/>
        </w:rPr>
        <w:t xml:space="preserve">        </w:t>
      </w:r>
      <w:r w:rsidRPr="00CA0A89">
        <w:rPr>
          <w:sz w:val="28"/>
          <w:szCs w:val="28"/>
        </w:rPr>
        <w:t xml:space="preserve">2. </w:t>
      </w:r>
      <w:r w:rsidRPr="00624C4C">
        <w:rPr>
          <w:color w:val="000000"/>
          <w:sz w:val="28"/>
          <w:szCs w:val="28"/>
        </w:rPr>
        <w:t xml:space="preserve">Опубликовать настоящее решение </w:t>
      </w:r>
      <w:r w:rsidRPr="00624C4C">
        <w:rPr>
          <w:rFonts w:eastAsia="Arial Unicode MS"/>
          <w:sz w:val="28"/>
          <w:szCs w:val="28"/>
        </w:rPr>
        <w:t xml:space="preserve">путем размещения на </w:t>
      </w:r>
      <w:proofErr w:type="gramStart"/>
      <w:r w:rsidRPr="00624C4C">
        <w:rPr>
          <w:rFonts w:eastAsia="Arial Unicode MS"/>
          <w:sz w:val="28"/>
          <w:szCs w:val="28"/>
        </w:rPr>
        <w:t>официальном</w:t>
      </w:r>
      <w:proofErr w:type="gramEnd"/>
      <w:r w:rsidRPr="00624C4C">
        <w:rPr>
          <w:rFonts w:eastAsia="Arial Unicode MS"/>
          <w:sz w:val="28"/>
          <w:szCs w:val="28"/>
        </w:rPr>
        <w:t xml:space="preserve"> </w:t>
      </w:r>
    </w:p>
    <w:p w:rsidR="00DC781D" w:rsidRDefault="00DC781D" w:rsidP="00DC781D">
      <w:pPr>
        <w:rPr>
          <w:rFonts w:eastAsia="Arial Unicode MS"/>
          <w:sz w:val="28"/>
          <w:szCs w:val="28"/>
        </w:rPr>
      </w:pPr>
      <w:proofErr w:type="gramStart"/>
      <w:r w:rsidRPr="00624C4C">
        <w:rPr>
          <w:rFonts w:eastAsia="Arial Unicode MS"/>
          <w:sz w:val="28"/>
          <w:szCs w:val="28"/>
        </w:rPr>
        <w:t>сайте</w:t>
      </w:r>
      <w:proofErr w:type="gramEnd"/>
      <w:r w:rsidRPr="00624C4C">
        <w:rPr>
          <w:rFonts w:eastAsia="Arial Unicode MS"/>
          <w:sz w:val="28"/>
          <w:szCs w:val="28"/>
        </w:rPr>
        <w:t xml:space="preserve"> администрации Красноармейского муниципального района </w:t>
      </w:r>
      <w:r>
        <w:rPr>
          <w:rFonts w:eastAsia="Arial Unicode MS"/>
          <w:sz w:val="28"/>
          <w:szCs w:val="28"/>
        </w:rPr>
        <w:t xml:space="preserve">                      </w:t>
      </w:r>
      <w:r w:rsidRPr="00624C4C">
        <w:rPr>
          <w:rFonts w:eastAsia="Arial Unicode MS"/>
          <w:sz w:val="28"/>
          <w:szCs w:val="28"/>
        </w:rPr>
        <w:t>Сара</w:t>
      </w:r>
      <w:r>
        <w:rPr>
          <w:rFonts w:eastAsia="Arial Unicode MS"/>
          <w:sz w:val="28"/>
          <w:szCs w:val="28"/>
        </w:rPr>
        <w:t>товской области в информационно-</w:t>
      </w:r>
      <w:r w:rsidRPr="00624C4C">
        <w:rPr>
          <w:rFonts w:eastAsia="Arial Unicode MS"/>
          <w:sz w:val="28"/>
          <w:szCs w:val="28"/>
        </w:rPr>
        <w:t xml:space="preserve">телекоммуникационной сети </w:t>
      </w:r>
    </w:p>
    <w:p w:rsidR="00DC781D" w:rsidRPr="00CA0A89" w:rsidRDefault="00DC781D" w:rsidP="00DC781D">
      <w:pPr>
        <w:rPr>
          <w:color w:val="000000"/>
          <w:sz w:val="28"/>
          <w:szCs w:val="28"/>
        </w:rPr>
      </w:pPr>
      <w:r w:rsidRPr="00624C4C">
        <w:rPr>
          <w:rFonts w:eastAsia="Arial Unicode MS"/>
          <w:sz w:val="28"/>
          <w:szCs w:val="28"/>
        </w:rPr>
        <w:t>«Интернет»</w:t>
      </w:r>
      <w:proofErr w:type="gramStart"/>
      <w:r w:rsidR="00FC2665">
        <w:rPr>
          <w:rFonts w:eastAsia="Arial Unicode MS"/>
          <w:sz w:val="28"/>
          <w:szCs w:val="28"/>
        </w:rPr>
        <w:t xml:space="preserve"> </w:t>
      </w:r>
      <w:r w:rsidRPr="00624C4C">
        <w:rPr>
          <w:color w:val="000000"/>
          <w:sz w:val="28"/>
          <w:szCs w:val="28"/>
        </w:rPr>
        <w:t>.</w:t>
      </w:r>
      <w:proofErr w:type="gramEnd"/>
    </w:p>
    <w:p w:rsidR="00DC781D" w:rsidRPr="00CA0A89" w:rsidRDefault="00DC781D" w:rsidP="00DC781D">
      <w:pPr>
        <w:jc w:val="both"/>
        <w:rPr>
          <w:sz w:val="28"/>
          <w:szCs w:val="28"/>
        </w:rPr>
      </w:pPr>
      <w:r>
        <w:rPr>
          <w:sz w:val="28"/>
          <w:szCs w:val="28"/>
        </w:rPr>
        <w:t xml:space="preserve">        </w:t>
      </w:r>
    </w:p>
    <w:p w:rsidR="00DC781D" w:rsidRPr="00CA0A89" w:rsidRDefault="00DC781D" w:rsidP="00DC781D">
      <w:pPr>
        <w:pStyle w:val="a6"/>
        <w:ind w:left="0"/>
        <w:rPr>
          <w:szCs w:val="28"/>
        </w:rPr>
      </w:pPr>
    </w:p>
    <w:p w:rsidR="00DC781D" w:rsidRDefault="00DC781D" w:rsidP="00DC781D">
      <w:pPr>
        <w:tabs>
          <w:tab w:val="left" w:pos="540"/>
        </w:tabs>
        <w:rPr>
          <w:sz w:val="28"/>
          <w:szCs w:val="28"/>
        </w:rPr>
      </w:pPr>
    </w:p>
    <w:p w:rsidR="00DC781D" w:rsidRPr="00624C4C" w:rsidRDefault="00DC781D" w:rsidP="00DC781D">
      <w:pPr>
        <w:tabs>
          <w:tab w:val="left" w:pos="540"/>
        </w:tabs>
        <w:rPr>
          <w:sz w:val="28"/>
          <w:szCs w:val="28"/>
        </w:rPr>
      </w:pPr>
      <w:r w:rsidRPr="00624C4C">
        <w:rPr>
          <w:sz w:val="28"/>
          <w:szCs w:val="28"/>
        </w:rPr>
        <w:t>Глава муниципального образования</w:t>
      </w:r>
    </w:p>
    <w:p w:rsidR="00DC781D" w:rsidRPr="00624C4C" w:rsidRDefault="00DC781D" w:rsidP="00DC781D">
      <w:pPr>
        <w:rPr>
          <w:sz w:val="28"/>
          <w:szCs w:val="28"/>
        </w:rPr>
      </w:pPr>
      <w:r w:rsidRPr="00624C4C">
        <w:rPr>
          <w:sz w:val="28"/>
          <w:szCs w:val="28"/>
        </w:rPr>
        <w:t>город Красноармейск                                                                А.В. Кузьменко</w:t>
      </w:r>
    </w:p>
    <w:p w:rsidR="00DC781D" w:rsidRPr="00C7609F" w:rsidRDefault="00DC781D" w:rsidP="00DC781D">
      <w:pPr>
        <w:rPr>
          <w:sz w:val="28"/>
          <w:szCs w:val="28"/>
        </w:rPr>
      </w:pPr>
    </w:p>
    <w:p w:rsidR="00DC781D" w:rsidRPr="00624C4C" w:rsidRDefault="00DC781D" w:rsidP="00DC781D">
      <w:pPr>
        <w:rPr>
          <w:sz w:val="28"/>
          <w:szCs w:val="28"/>
        </w:rPr>
      </w:pPr>
      <w:r w:rsidRPr="00624C4C">
        <w:rPr>
          <w:sz w:val="28"/>
          <w:szCs w:val="28"/>
        </w:rPr>
        <w:t xml:space="preserve">Секретарь Совета                                                                       А.В. </w:t>
      </w:r>
      <w:proofErr w:type="spellStart"/>
      <w:r w:rsidRPr="00624C4C">
        <w:rPr>
          <w:sz w:val="28"/>
          <w:szCs w:val="28"/>
        </w:rPr>
        <w:t>Куклев</w:t>
      </w:r>
      <w:proofErr w:type="spellEnd"/>
    </w:p>
    <w:p w:rsidR="00DC781D" w:rsidRDefault="00DC781D" w:rsidP="00DC781D">
      <w:pPr>
        <w:pStyle w:val="ae"/>
        <w:spacing w:before="0" w:beforeAutospacing="0" w:after="0" w:afterAutospacing="0"/>
        <w:rPr>
          <w:rFonts w:ascii="Times New Roman" w:hAnsi="Times New Roman"/>
          <w:b/>
          <w:sz w:val="28"/>
          <w:szCs w:val="28"/>
        </w:rPr>
      </w:pPr>
    </w:p>
    <w:p w:rsidR="00DC781D" w:rsidRDefault="00DC781D" w:rsidP="00DC781D">
      <w:pPr>
        <w:pStyle w:val="ae"/>
        <w:spacing w:before="0" w:beforeAutospacing="0" w:after="0" w:afterAutospacing="0"/>
        <w:rPr>
          <w:rFonts w:ascii="Times New Roman" w:hAnsi="Times New Roman"/>
          <w:b/>
          <w:sz w:val="28"/>
          <w:szCs w:val="28"/>
        </w:rPr>
      </w:pPr>
    </w:p>
    <w:p w:rsidR="00FC2665" w:rsidRDefault="00FC2665" w:rsidP="00DC781D">
      <w:pPr>
        <w:ind w:firstLine="4860"/>
      </w:pPr>
    </w:p>
    <w:p w:rsidR="00FC2665" w:rsidRDefault="00FC2665" w:rsidP="00DC781D">
      <w:pPr>
        <w:ind w:firstLine="4860"/>
      </w:pPr>
    </w:p>
    <w:p w:rsidR="00DC781D" w:rsidRPr="00952406" w:rsidRDefault="00DC781D" w:rsidP="00DC781D">
      <w:pPr>
        <w:ind w:firstLine="4860"/>
      </w:pPr>
      <w:r w:rsidRPr="00952406">
        <w:lastRenderedPageBreak/>
        <w:t xml:space="preserve">Приложение </w:t>
      </w:r>
      <w:r>
        <w:t>1</w:t>
      </w:r>
    </w:p>
    <w:p w:rsidR="00DC781D" w:rsidRDefault="00DC781D" w:rsidP="00DC781D">
      <w:pPr>
        <w:ind w:firstLine="4860"/>
      </w:pPr>
      <w:r>
        <w:t xml:space="preserve">к решению о внесении изменений </w:t>
      </w:r>
    </w:p>
    <w:p w:rsidR="00DC781D" w:rsidRDefault="00DC781D" w:rsidP="00DC781D">
      <w:pPr>
        <w:ind w:firstLine="4860"/>
      </w:pPr>
      <w:r>
        <w:t xml:space="preserve">в решение Совета муниципального </w:t>
      </w:r>
    </w:p>
    <w:p w:rsidR="00DC781D" w:rsidRDefault="00DC781D" w:rsidP="00DC781D">
      <w:pPr>
        <w:ind w:firstLine="4860"/>
      </w:pPr>
      <w:r>
        <w:t>образования г</w:t>
      </w:r>
      <w:proofErr w:type="gramStart"/>
      <w:r>
        <w:t>.К</w:t>
      </w:r>
      <w:proofErr w:type="gramEnd"/>
      <w:r>
        <w:t xml:space="preserve">расноармейск </w:t>
      </w:r>
    </w:p>
    <w:p w:rsidR="00DC781D" w:rsidRDefault="00DC781D" w:rsidP="00DC781D">
      <w:pPr>
        <w:ind w:firstLine="4860"/>
      </w:pPr>
      <w:r>
        <w:t xml:space="preserve">Красноармейского муниципального </w:t>
      </w:r>
    </w:p>
    <w:p w:rsidR="00DC781D" w:rsidRDefault="00DC781D" w:rsidP="00DC781D">
      <w:pPr>
        <w:tabs>
          <w:tab w:val="left" w:pos="8505"/>
        </w:tabs>
        <w:ind w:firstLine="4860"/>
      </w:pPr>
      <w:r>
        <w:t xml:space="preserve">района Саратовской области </w:t>
      </w:r>
      <w:r>
        <w:tab/>
      </w:r>
    </w:p>
    <w:p w:rsidR="00DC781D" w:rsidRDefault="00DC781D" w:rsidP="00DC781D">
      <w:pPr>
        <w:ind w:firstLine="4860"/>
      </w:pPr>
      <w:r>
        <w:t xml:space="preserve">«О бюджете муниципального образования </w:t>
      </w:r>
    </w:p>
    <w:p w:rsidR="00DC781D" w:rsidRDefault="00DC781D" w:rsidP="00DC781D">
      <w:pPr>
        <w:ind w:firstLine="4860"/>
      </w:pPr>
      <w:r>
        <w:t xml:space="preserve">город Красноармейск </w:t>
      </w:r>
      <w:proofErr w:type="gramStart"/>
      <w:r>
        <w:t>Красноармейского</w:t>
      </w:r>
      <w:proofErr w:type="gramEnd"/>
      <w:r>
        <w:t xml:space="preserve"> </w:t>
      </w:r>
    </w:p>
    <w:p w:rsidR="00DC781D" w:rsidRDefault="00DC781D" w:rsidP="00DC781D">
      <w:pPr>
        <w:ind w:firstLine="4860"/>
      </w:pPr>
      <w:r>
        <w:t xml:space="preserve">муниципального района </w:t>
      </w:r>
      <w:proofErr w:type="gramStart"/>
      <w:r>
        <w:t>Саратовской</w:t>
      </w:r>
      <w:proofErr w:type="gramEnd"/>
      <w:r>
        <w:t xml:space="preserve"> </w:t>
      </w:r>
    </w:p>
    <w:p w:rsidR="00DC781D" w:rsidRDefault="00DC781D" w:rsidP="00DC781D">
      <w:pPr>
        <w:ind w:firstLine="4860"/>
      </w:pPr>
      <w:r>
        <w:t>области на 2019 год»</w:t>
      </w:r>
    </w:p>
    <w:p w:rsidR="00DC781D" w:rsidRPr="00E460C8" w:rsidRDefault="00DC781D" w:rsidP="00DC781D">
      <w:pPr>
        <w:ind w:firstLine="4860"/>
        <w:rPr>
          <w:u w:val="single"/>
        </w:rPr>
      </w:pPr>
      <w:r w:rsidRPr="000121D2">
        <w:rPr>
          <w:u w:val="single"/>
        </w:rPr>
        <w:t xml:space="preserve">от    </w:t>
      </w:r>
      <w:r w:rsidR="00FC2665">
        <w:rPr>
          <w:u w:val="single"/>
        </w:rPr>
        <w:t>23.01.2019</w:t>
      </w:r>
      <w:r w:rsidRPr="000121D2">
        <w:rPr>
          <w:u w:val="single"/>
        </w:rPr>
        <w:t xml:space="preserve">   №</w:t>
      </w:r>
      <w:r w:rsidR="00FC2665">
        <w:rPr>
          <w:u w:val="single"/>
        </w:rPr>
        <w:t>19/10</w:t>
      </w:r>
      <w:r w:rsidRPr="000121D2">
        <w:rPr>
          <w:u w:val="single"/>
        </w:rPr>
        <w:t xml:space="preserve"> </w:t>
      </w:r>
    </w:p>
    <w:p w:rsidR="00DC781D" w:rsidRDefault="00DC781D" w:rsidP="00DC781D">
      <w:pPr>
        <w:ind w:firstLine="5400"/>
      </w:pPr>
      <w:r>
        <w:t xml:space="preserve">      </w:t>
      </w:r>
    </w:p>
    <w:p w:rsidR="00DC781D" w:rsidRDefault="00DC781D" w:rsidP="00DC781D">
      <w:pPr>
        <w:ind w:left="5040" w:hanging="180"/>
      </w:pPr>
      <w:r>
        <w:t xml:space="preserve">Приложение 1               </w:t>
      </w:r>
    </w:p>
    <w:p w:rsidR="00DC781D" w:rsidRDefault="00DC781D" w:rsidP="00DC781D">
      <w:pPr>
        <w:ind w:firstLine="4860"/>
      </w:pPr>
      <w:r>
        <w:t xml:space="preserve">к решению «О бюджете </w:t>
      </w:r>
      <w:proofErr w:type="gramStart"/>
      <w:r>
        <w:t>муниципального</w:t>
      </w:r>
      <w:proofErr w:type="gramEnd"/>
      <w:r>
        <w:t xml:space="preserve">                 </w:t>
      </w:r>
    </w:p>
    <w:p w:rsidR="00DC781D" w:rsidRDefault="00DC781D" w:rsidP="00DC781D">
      <w:pPr>
        <w:ind w:firstLine="4860"/>
      </w:pPr>
      <w:r>
        <w:t xml:space="preserve">образования город Красноармейск </w:t>
      </w:r>
    </w:p>
    <w:p w:rsidR="00DC781D" w:rsidRDefault="00DC781D" w:rsidP="00DC781D">
      <w:pPr>
        <w:ind w:firstLine="4860"/>
      </w:pPr>
      <w:r>
        <w:t>Красноармейского муниципального района</w:t>
      </w:r>
    </w:p>
    <w:p w:rsidR="00DC781D" w:rsidRDefault="00DC781D" w:rsidP="00DC781D">
      <w:pPr>
        <w:ind w:firstLine="4860"/>
      </w:pPr>
      <w:r>
        <w:t xml:space="preserve"> Саратовской области на 2019 год» </w:t>
      </w:r>
    </w:p>
    <w:p w:rsidR="00DC781D" w:rsidRDefault="00DC781D" w:rsidP="00DC781D">
      <w:pPr>
        <w:ind w:firstLine="4860"/>
      </w:pPr>
      <w:r>
        <w:t xml:space="preserve">от </w:t>
      </w:r>
      <w:smartTag w:uri="urn:schemas-microsoft-com:office:smarttags" w:element="date">
        <w:smartTagPr>
          <w:attr w:name="ls" w:val="trans"/>
          <w:attr w:name="Month" w:val="12"/>
          <w:attr w:name="Day" w:val="20"/>
          <w:attr w:name="Year" w:val="2018"/>
        </w:smartTagPr>
        <w:r>
          <w:t>20.12.2018</w:t>
        </w:r>
      </w:smartTag>
      <w:r>
        <w:t xml:space="preserve"> № 82</w:t>
      </w:r>
    </w:p>
    <w:p w:rsidR="00DC781D" w:rsidRDefault="00DC781D" w:rsidP="00DC781D">
      <w:pPr>
        <w:ind w:firstLine="4860"/>
      </w:pPr>
    </w:p>
    <w:p w:rsidR="00DC781D" w:rsidRDefault="00DC781D" w:rsidP="00DC781D">
      <w:pPr>
        <w:ind w:firstLine="4860"/>
      </w:pPr>
    </w:p>
    <w:p w:rsidR="00DC781D" w:rsidRDefault="00DC781D" w:rsidP="00DC781D">
      <w:pPr>
        <w:jc w:val="center"/>
        <w:rPr>
          <w:b/>
        </w:rPr>
      </w:pPr>
      <w:r>
        <w:rPr>
          <w:b/>
        </w:rPr>
        <w:t>Распределение доходов</w:t>
      </w:r>
      <w:r w:rsidRPr="004B7D10">
        <w:rPr>
          <w:b/>
        </w:rPr>
        <w:t xml:space="preserve"> бюджет</w:t>
      </w:r>
      <w:r>
        <w:rPr>
          <w:b/>
        </w:rPr>
        <w:t>а</w:t>
      </w:r>
      <w:r w:rsidRPr="004B7D10">
        <w:rPr>
          <w:b/>
        </w:rPr>
        <w:t xml:space="preserve"> </w:t>
      </w:r>
    </w:p>
    <w:p w:rsidR="00DC781D" w:rsidRDefault="00DC781D" w:rsidP="00DC781D">
      <w:pPr>
        <w:jc w:val="center"/>
        <w:rPr>
          <w:b/>
        </w:rPr>
      </w:pPr>
      <w:r>
        <w:rPr>
          <w:b/>
        </w:rPr>
        <w:t xml:space="preserve"> </w:t>
      </w:r>
      <w:r w:rsidRPr="00555F24">
        <w:rPr>
          <w:b/>
        </w:rPr>
        <w:t xml:space="preserve">муниципального образования  </w:t>
      </w:r>
      <w:proofErr w:type="gramStart"/>
      <w:r>
        <w:rPr>
          <w:b/>
        </w:rPr>
        <w:t>г</w:t>
      </w:r>
      <w:proofErr w:type="gramEnd"/>
      <w:r>
        <w:rPr>
          <w:b/>
        </w:rPr>
        <w:t>. Красноармейск</w:t>
      </w:r>
    </w:p>
    <w:p w:rsidR="00DC781D" w:rsidRPr="00555F24" w:rsidRDefault="00DC781D" w:rsidP="00DC781D">
      <w:pPr>
        <w:jc w:val="center"/>
        <w:rPr>
          <w:b/>
        </w:rPr>
      </w:pPr>
      <w:r w:rsidRPr="00555F24">
        <w:rPr>
          <w:b/>
        </w:rPr>
        <w:t xml:space="preserve">Красноармейского муниципального района </w:t>
      </w:r>
    </w:p>
    <w:p w:rsidR="00DC781D" w:rsidRPr="00555F24" w:rsidRDefault="00DC781D" w:rsidP="00DC781D">
      <w:pPr>
        <w:jc w:val="center"/>
        <w:rPr>
          <w:b/>
        </w:rPr>
      </w:pPr>
      <w:r w:rsidRPr="00555F24">
        <w:rPr>
          <w:b/>
        </w:rPr>
        <w:t>Саратовской области в 20</w:t>
      </w:r>
      <w:r>
        <w:rPr>
          <w:b/>
        </w:rPr>
        <w:t>19</w:t>
      </w:r>
      <w:r w:rsidRPr="00555F24">
        <w:rPr>
          <w:b/>
        </w:rPr>
        <w:t xml:space="preserve"> году</w:t>
      </w:r>
    </w:p>
    <w:p w:rsidR="00DC781D" w:rsidRPr="004F4509" w:rsidRDefault="00DC781D" w:rsidP="00DC781D">
      <w:pPr>
        <w:ind w:right="-710"/>
        <w:jc w:val="center"/>
        <w:rPr>
          <w:b/>
          <w:sz w:val="28"/>
          <w:szCs w:val="28"/>
        </w:rPr>
      </w:pPr>
      <w:r>
        <w:rPr>
          <w:bCs/>
        </w:rPr>
        <w:t xml:space="preserve">                                                                                         </w:t>
      </w:r>
      <w:r w:rsidRPr="004F4509">
        <w:rPr>
          <w:bCs/>
        </w:rPr>
        <w:t>(тыс. рублей)</w:t>
      </w:r>
    </w:p>
    <w:tbl>
      <w:tblPr>
        <w:tblW w:w="97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259"/>
        <w:gridCol w:w="1800"/>
      </w:tblGrid>
      <w:tr w:rsidR="00DC781D" w:rsidRPr="004F4509" w:rsidTr="00FC2665">
        <w:trPr>
          <w:trHeight w:val="595"/>
          <w:tblHeader/>
        </w:trPr>
        <w:tc>
          <w:tcPr>
            <w:tcW w:w="2694" w:type="dxa"/>
          </w:tcPr>
          <w:p w:rsidR="00DC781D" w:rsidRPr="008904FF" w:rsidRDefault="00DC781D" w:rsidP="00FC2665">
            <w:pPr>
              <w:spacing w:line="235" w:lineRule="auto"/>
              <w:jc w:val="center"/>
              <w:rPr>
                <w:color w:val="000000"/>
              </w:rPr>
            </w:pPr>
            <w:r w:rsidRPr="008904FF">
              <w:rPr>
                <w:color w:val="000000"/>
              </w:rPr>
              <w:t xml:space="preserve">Код </w:t>
            </w:r>
            <w:proofErr w:type="gramStart"/>
            <w:r w:rsidRPr="008904FF">
              <w:rPr>
                <w:color w:val="000000"/>
              </w:rPr>
              <w:t>бюджетной</w:t>
            </w:r>
            <w:proofErr w:type="gramEnd"/>
          </w:p>
          <w:p w:rsidR="00DC781D" w:rsidRPr="008904FF" w:rsidRDefault="00DC781D" w:rsidP="00FC2665">
            <w:pPr>
              <w:spacing w:line="235" w:lineRule="auto"/>
              <w:jc w:val="center"/>
              <w:rPr>
                <w:color w:val="000000"/>
              </w:rPr>
            </w:pPr>
            <w:r w:rsidRPr="008904FF">
              <w:rPr>
                <w:color w:val="000000"/>
              </w:rPr>
              <w:t>классификации</w:t>
            </w:r>
          </w:p>
        </w:tc>
        <w:tc>
          <w:tcPr>
            <w:tcW w:w="5259" w:type="dxa"/>
          </w:tcPr>
          <w:p w:rsidR="00DC781D" w:rsidRPr="008904FF" w:rsidRDefault="00DC781D" w:rsidP="00FC2665">
            <w:pPr>
              <w:spacing w:line="235" w:lineRule="auto"/>
              <w:jc w:val="center"/>
              <w:rPr>
                <w:color w:val="000000"/>
              </w:rPr>
            </w:pPr>
            <w:r w:rsidRPr="008904FF">
              <w:rPr>
                <w:color w:val="000000"/>
              </w:rPr>
              <w:t>Наименование доходов</w:t>
            </w:r>
          </w:p>
        </w:tc>
        <w:tc>
          <w:tcPr>
            <w:tcW w:w="1800" w:type="dxa"/>
          </w:tcPr>
          <w:p w:rsidR="00DC781D" w:rsidRPr="008904FF" w:rsidRDefault="00DC781D" w:rsidP="00FC2665">
            <w:pPr>
              <w:spacing w:line="235" w:lineRule="auto"/>
              <w:jc w:val="center"/>
            </w:pPr>
            <w:r>
              <w:t>Сумма</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Borders>
              <w:top w:val="single" w:sz="4" w:space="0" w:color="auto"/>
            </w:tcBorders>
          </w:tcPr>
          <w:p w:rsidR="00DC781D" w:rsidRPr="008904FF" w:rsidRDefault="00DC781D" w:rsidP="00FC2665">
            <w:pPr>
              <w:spacing w:line="235" w:lineRule="auto"/>
              <w:rPr>
                <w:b/>
                <w:bCs/>
              </w:rPr>
            </w:pPr>
            <w:r w:rsidRPr="008904FF">
              <w:rPr>
                <w:b/>
                <w:bCs/>
              </w:rPr>
              <w:t>1 00 00000 00 0000 000</w:t>
            </w:r>
          </w:p>
        </w:tc>
        <w:tc>
          <w:tcPr>
            <w:tcW w:w="5259" w:type="dxa"/>
            <w:tcBorders>
              <w:top w:val="single" w:sz="4" w:space="0" w:color="auto"/>
            </w:tcBorders>
          </w:tcPr>
          <w:p w:rsidR="00DC781D" w:rsidRPr="008904FF" w:rsidRDefault="00DC781D" w:rsidP="00FC2665">
            <w:pPr>
              <w:spacing w:line="235" w:lineRule="auto"/>
              <w:jc w:val="both"/>
              <w:rPr>
                <w:b/>
                <w:bCs/>
              </w:rPr>
            </w:pPr>
            <w:r w:rsidRPr="008904FF">
              <w:rPr>
                <w:b/>
                <w:bCs/>
              </w:rPr>
              <w:t>НАЛОГОВЫЕ И НЕНАЛОГОВЫЕ ДОХОДЫ</w:t>
            </w:r>
          </w:p>
        </w:tc>
        <w:tc>
          <w:tcPr>
            <w:tcW w:w="1800" w:type="dxa"/>
            <w:tcBorders>
              <w:top w:val="single" w:sz="4" w:space="0" w:color="auto"/>
            </w:tcBorders>
            <w:vAlign w:val="bottom"/>
          </w:tcPr>
          <w:p w:rsidR="00DC781D" w:rsidRPr="008904FF" w:rsidRDefault="00DC781D" w:rsidP="00FC2665">
            <w:pPr>
              <w:spacing w:line="235" w:lineRule="auto"/>
              <w:jc w:val="right"/>
              <w:rPr>
                <w:b/>
                <w:bCs/>
                <w:color w:val="000000"/>
              </w:rPr>
            </w:pPr>
            <w:r>
              <w:rPr>
                <w:b/>
                <w:bCs/>
                <w:color w:val="000000"/>
              </w:rPr>
              <w:t>42 371,2</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1 01 00000 00 0000 000</w:t>
            </w:r>
          </w:p>
        </w:tc>
        <w:tc>
          <w:tcPr>
            <w:tcW w:w="5259" w:type="dxa"/>
          </w:tcPr>
          <w:p w:rsidR="00DC781D" w:rsidRPr="00720DC3" w:rsidRDefault="00DC781D" w:rsidP="00FC2665">
            <w:pPr>
              <w:spacing w:line="235" w:lineRule="auto"/>
              <w:jc w:val="both"/>
              <w:rPr>
                <w:spacing w:val="-8"/>
                <w:sz w:val="20"/>
                <w:szCs w:val="20"/>
              </w:rPr>
            </w:pPr>
            <w:r w:rsidRPr="00720DC3">
              <w:rPr>
                <w:spacing w:val="-8"/>
                <w:sz w:val="20"/>
                <w:szCs w:val="20"/>
              </w:rPr>
              <w:t>НАЛОГИ НА ПРИБЫЛЬ, ДОХОДЫ</w:t>
            </w:r>
          </w:p>
        </w:tc>
        <w:tc>
          <w:tcPr>
            <w:tcW w:w="1800" w:type="dxa"/>
            <w:vAlign w:val="bottom"/>
          </w:tcPr>
          <w:p w:rsidR="00DC781D" w:rsidRPr="008904FF" w:rsidRDefault="00DC781D" w:rsidP="00FC2665">
            <w:pPr>
              <w:spacing w:line="235" w:lineRule="auto"/>
              <w:jc w:val="right"/>
            </w:pPr>
            <w:r>
              <w:t>19 283,0</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1 01 02000 01 0000 110</w:t>
            </w:r>
          </w:p>
        </w:tc>
        <w:tc>
          <w:tcPr>
            <w:tcW w:w="5259" w:type="dxa"/>
          </w:tcPr>
          <w:p w:rsidR="00DC781D" w:rsidRPr="008904FF" w:rsidRDefault="00DC781D" w:rsidP="00FC2665">
            <w:pPr>
              <w:spacing w:line="235" w:lineRule="auto"/>
              <w:jc w:val="both"/>
            </w:pPr>
            <w:r w:rsidRPr="008904FF">
              <w:t>Налог на доходы физических лиц</w:t>
            </w:r>
          </w:p>
        </w:tc>
        <w:tc>
          <w:tcPr>
            <w:tcW w:w="1800" w:type="dxa"/>
            <w:vAlign w:val="bottom"/>
          </w:tcPr>
          <w:p w:rsidR="00DC781D" w:rsidRPr="008904FF" w:rsidRDefault="00DC781D" w:rsidP="00FC2665">
            <w:pPr>
              <w:spacing w:line="235" w:lineRule="auto"/>
              <w:jc w:val="right"/>
              <w:rPr>
                <w:color w:val="000000"/>
              </w:rPr>
            </w:pPr>
            <w:r>
              <w:rPr>
                <w:color w:val="000000"/>
              </w:rPr>
              <w:t>19 283,0</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1 03 00000 00 0000 000</w:t>
            </w:r>
          </w:p>
        </w:tc>
        <w:tc>
          <w:tcPr>
            <w:tcW w:w="5259" w:type="dxa"/>
          </w:tcPr>
          <w:p w:rsidR="00DC781D" w:rsidRPr="00720DC3" w:rsidRDefault="00DC781D" w:rsidP="00FC2665">
            <w:pPr>
              <w:spacing w:line="235" w:lineRule="auto"/>
              <w:jc w:val="both"/>
              <w:rPr>
                <w:sz w:val="20"/>
                <w:szCs w:val="20"/>
              </w:rPr>
            </w:pPr>
            <w:r w:rsidRPr="00720DC3">
              <w:rPr>
                <w:sz w:val="20"/>
                <w:szCs w:val="20"/>
              </w:rPr>
              <w:t>НАЛОГИ НА ТОВАРЫ (РАБОТЫ, УСЛУГИ), РЕАЛИЗУЕМЫЕ НА ТЕРРИТОРИИ РОССИЙСКОЙ ФЕДЕРАЦИИ</w:t>
            </w:r>
          </w:p>
        </w:tc>
        <w:tc>
          <w:tcPr>
            <w:tcW w:w="1800" w:type="dxa"/>
            <w:vAlign w:val="bottom"/>
          </w:tcPr>
          <w:p w:rsidR="00DC781D" w:rsidRPr="008904FF" w:rsidRDefault="00DC781D" w:rsidP="00FC2665">
            <w:pPr>
              <w:spacing w:line="235" w:lineRule="auto"/>
              <w:jc w:val="right"/>
            </w:pPr>
            <w:r>
              <w:t>6 187,2</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1 03 02000 01 0000 110</w:t>
            </w:r>
          </w:p>
        </w:tc>
        <w:tc>
          <w:tcPr>
            <w:tcW w:w="5259" w:type="dxa"/>
          </w:tcPr>
          <w:p w:rsidR="00DC781D" w:rsidRPr="008904FF" w:rsidRDefault="00DC781D" w:rsidP="00FC2665">
            <w:pPr>
              <w:spacing w:line="235" w:lineRule="auto"/>
              <w:jc w:val="both"/>
              <w:rPr>
                <w:spacing w:val="-6"/>
              </w:rPr>
            </w:pPr>
            <w:r w:rsidRPr="008904FF">
              <w:rPr>
                <w:spacing w:val="-6"/>
              </w:rPr>
              <w:t>Акцизы по подакцизным товарам (продукции), производимым на территории Российской Федерации</w:t>
            </w:r>
          </w:p>
        </w:tc>
        <w:tc>
          <w:tcPr>
            <w:tcW w:w="1800" w:type="dxa"/>
            <w:vAlign w:val="bottom"/>
          </w:tcPr>
          <w:p w:rsidR="00DC781D" w:rsidRPr="008904FF" w:rsidRDefault="00DC781D" w:rsidP="00FC2665">
            <w:pPr>
              <w:spacing w:line="235" w:lineRule="auto"/>
              <w:jc w:val="right"/>
              <w:rPr>
                <w:color w:val="000000"/>
              </w:rPr>
            </w:pPr>
            <w:r>
              <w:rPr>
                <w:color w:val="000000"/>
              </w:rPr>
              <w:t>6 187,2</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1 05 00000 00 0000 000</w:t>
            </w:r>
          </w:p>
        </w:tc>
        <w:tc>
          <w:tcPr>
            <w:tcW w:w="5259" w:type="dxa"/>
          </w:tcPr>
          <w:p w:rsidR="00DC781D" w:rsidRPr="00720DC3" w:rsidRDefault="00DC781D" w:rsidP="00FC2665">
            <w:pPr>
              <w:spacing w:line="235" w:lineRule="auto"/>
              <w:jc w:val="both"/>
              <w:rPr>
                <w:sz w:val="20"/>
                <w:szCs w:val="20"/>
              </w:rPr>
            </w:pPr>
            <w:r w:rsidRPr="00720DC3">
              <w:rPr>
                <w:sz w:val="20"/>
                <w:szCs w:val="20"/>
              </w:rPr>
              <w:t>НАЛОГИ НА СОВОКУПНЫЙ ДОХОД</w:t>
            </w:r>
          </w:p>
        </w:tc>
        <w:tc>
          <w:tcPr>
            <w:tcW w:w="1800" w:type="dxa"/>
            <w:vAlign w:val="bottom"/>
          </w:tcPr>
          <w:p w:rsidR="00DC781D" w:rsidRDefault="00DC781D" w:rsidP="00FC2665">
            <w:pPr>
              <w:spacing w:line="235" w:lineRule="auto"/>
              <w:jc w:val="right"/>
              <w:rPr>
                <w:color w:val="000000"/>
              </w:rPr>
            </w:pPr>
            <w:r>
              <w:rPr>
                <w:color w:val="000000"/>
              </w:rPr>
              <w:t>435,0</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1 05 0</w:t>
            </w:r>
            <w:r>
              <w:t>3</w:t>
            </w:r>
            <w:r w:rsidRPr="008904FF">
              <w:t>000 00 0000 110</w:t>
            </w:r>
          </w:p>
        </w:tc>
        <w:tc>
          <w:tcPr>
            <w:tcW w:w="5259" w:type="dxa"/>
          </w:tcPr>
          <w:p w:rsidR="00DC781D" w:rsidRPr="008904FF" w:rsidRDefault="00DC781D" w:rsidP="00FC2665">
            <w:pPr>
              <w:spacing w:line="235" w:lineRule="auto"/>
              <w:jc w:val="both"/>
            </w:pPr>
            <w:r>
              <w:t>Единый сельскохозяйственный налог</w:t>
            </w:r>
          </w:p>
        </w:tc>
        <w:tc>
          <w:tcPr>
            <w:tcW w:w="1800" w:type="dxa"/>
            <w:vAlign w:val="bottom"/>
          </w:tcPr>
          <w:p w:rsidR="00DC781D" w:rsidRDefault="00DC781D" w:rsidP="00FC2665">
            <w:pPr>
              <w:spacing w:line="235" w:lineRule="auto"/>
              <w:jc w:val="right"/>
              <w:rPr>
                <w:color w:val="000000"/>
              </w:rPr>
            </w:pPr>
            <w:r>
              <w:rPr>
                <w:color w:val="000000"/>
              </w:rPr>
              <w:t>435,0</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1 06 00000 00 0000 000</w:t>
            </w:r>
          </w:p>
        </w:tc>
        <w:tc>
          <w:tcPr>
            <w:tcW w:w="5259" w:type="dxa"/>
          </w:tcPr>
          <w:p w:rsidR="00DC781D" w:rsidRPr="00720DC3" w:rsidRDefault="00DC781D" w:rsidP="00FC2665">
            <w:pPr>
              <w:spacing w:line="235" w:lineRule="auto"/>
              <w:jc w:val="both"/>
              <w:rPr>
                <w:sz w:val="20"/>
                <w:szCs w:val="20"/>
              </w:rPr>
            </w:pPr>
            <w:r w:rsidRPr="00720DC3">
              <w:rPr>
                <w:sz w:val="20"/>
                <w:szCs w:val="20"/>
              </w:rPr>
              <w:t>НАЛОГИ НА ИМУЩЕСТВО</w:t>
            </w:r>
          </w:p>
        </w:tc>
        <w:tc>
          <w:tcPr>
            <w:tcW w:w="1800" w:type="dxa"/>
            <w:vAlign w:val="bottom"/>
          </w:tcPr>
          <w:p w:rsidR="00DC781D" w:rsidRPr="008904FF" w:rsidRDefault="00DC781D" w:rsidP="00FC2665">
            <w:pPr>
              <w:spacing w:line="235" w:lineRule="auto"/>
              <w:jc w:val="right"/>
            </w:pPr>
            <w:r>
              <w:t>14 643,1</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1 06 0</w:t>
            </w:r>
            <w:r>
              <w:t>1</w:t>
            </w:r>
            <w:r w:rsidRPr="008904FF">
              <w:t xml:space="preserve">000 </w:t>
            </w:r>
            <w:r>
              <w:t>00</w:t>
            </w:r>
            <w:r w:rsidRPr="008904FF">
              <w:t xml:space="preserve"> 0000 110</w:t>
            </w:r>
          </w:p>
        </w:tc>
        <w:tc>
          <w:tcPr>
            <w:tcW w:w="5259" w:type="dxa"/>
          </w:tcPr>
          <w:p w:rsidR="00DC781D" w:rsidRPr="008904FF" w:rsidRDefault="00DC781D" w:rsidP="00FC2665">
            <w:pPr>
              <w:spacing w:line="235" w:lineRule="auto"/>
              <w:jc w:val="both"/>
            </w:pPr>
            <w:r w:rsidRPr="008904FF">
              <w:t xml:space="preserve">Налог на имущество </w:t>
            </w:r>
            <w:r>
              <w:t>физических лиц</w:t>
            </w:r>
          </w:p>
        </w:tc>
        <w:tc>
          <w:tcPr>
            <w:tcW w:w="1800" w:type="dxa"/>
            <w:vAlign w:val="bottom"/>
          </w:tcPr>
          <w:p w:rsidR="00DC781D" w:rsidRPr="008904FF" w:rsidRDefault="00DC781D" w:rsidP="00FC2665">
            <w:pPr>
              <w:spacing w:line="235" w:lineRule="auto"/>
              <w:jc w:val="right"/>
              <w:rPr>
                <w:color w:val="000000"/>
              </w:rPr>
            </w:pPr>
            <w:r>
              <w:rPr>
                <w:color w:val="000000"/>
              </w:rPr>
              <w:t>4 195,8</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1 06 0</w:t>
            </w:r>
            <w:r>
              <w:t>6</w:t>
            </w:r>
            <w:r w:rsidRPr="008904FF">
              <w:t xml:space="preserve">000 </w:t>
            </w:r>
            <w:r>
              <w:t>00</w:t>
            </w:r>
            <w:r w:rsidRPr="008904FF">
              <w:t xml:space="preserve"> 0000 110</w:t>
            </w:r>
          </w:p>
        </w:tc>
        <w:tc>
          <w:tcPr>
            <w:tcW w:w="5259" w:type="dxa"/>
          </w:tcPr>
          <w:p w:rsidR="00DC781D" w:rsidRPr="008904FF" w:rsidRDefault="00DC781D" w:rsidP="00FC2665">
            <w:pPr>
              <w:spacing w:line="235" w:lineRule="auto"/>
              <w:jc w:val="both"/>
            </w:pPr>
            <w:r>
              <w:t>Земельный налог</w:t>
            </w:r>
          </w:p>
        </w:tc>
        <w:tc>
          <w:tcPr>
            <w:tcW w:w="1800" w:type="dxa"/>
            <w:vAlign w:val="bottom"/>
          </w:tcPr>
          <w:p w:rsidR="00DC781D" w:rsidRPr="008904FF" w:rsidRDefault="00DC781D" w:rsidP="00FC2665">
            <w:pPr>
              <w:spacing w:line="235" w:lineRule="auto"/>
              <w:jc w:val="right"/>
              <w:rPr>
                <w:color w:val="000000"/>
              </w:rPr>
            </w:pPr>
            <w:r>
              <w:rPr>
                <w:color w:val="000000"/>
              </w:rPr>
              <w:t>10 447,3</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pPr>
            <w:r w:rsidRPr="008904FF">
              <w:t>1 11 00000 00 0000 000</w:t>
            </w:r>
          </w:p>
        </w:tc>
        <w:tc>
          <w:tcPr>
            <w:tcW w:w="5259" w:type="dxa"/>
          </w:tcPr>
          <w:p w:rsidR="00DC781D" w:rsidRPr="00720DC3" w:rsidRDefault="00DC781D" w:rsidP="00FC2665">
            <w:pPr>
              <w:spacing w:line="235" w:lineRule="auto"/>
              <w:jc w:val="both"/>
              <w:rPr>
                <w:sz w:val="20"/>
                <w:szCs w:val="20"/>
              </w:rPr>
            </w:pPr>
            <w:r w:rsidRPr="00720DC3">
              <w:rPr>
                <w:sz w:val="20"/>
                <w:szCs w:val="20"/>
              </w:rPr>
              <w:t>ДОХОДЫ ОТ ИСПОЛЬЗОВАНИЯ ИМУЩЕСТВА, НАХОДЯЩЕГОСЯ В ГОСУДАРСТВЕННОЙ И МУНИЦИПАЛЬНОЙ СОБСТВЕННОСТИ</w:t>
            </w:r>
          </w:p>
        </w:tc>
        <w:tc>
          <w:tcPr>
            <w:tcW w:w="1800" w:type="dxa"/>
            <w:vAlign w:val="bottom"/>
          </w:tcPr>
          <w:p w:rsidR="00DC781D" w:rsidRPr="008904FF" w:rsidRDefault="00DC781D" w:rsidP="00FC2665">
            <w:pPr>
              <w:spacing w:line="235" w:lineRule="auto"/>
              <w:jc w:val="right"/>
              <w:rPr>
                <w:color w:val="000000"/>
              </w:rPr>
            </w:pPr>
            <w:r>
              <w:rPr>
                <w:color w:val="000000"/>
              </w:rPr>
              <w:t>1 822,9</w:t>
            </w:r>
          </w:p>
        </w:tc>
      </w:tr>
      <w:tr w:rsidR="00DC781D" w:rsidRPr="00445053"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jc w:val="center"/>
              <w:rPr>
                <w:b/>
                <w:bCs/>
              </w:rPr>
            </w:pPr>
            <w:r w:rsidRPr="008904FF">
              <w:rPr>
                <w:b/>
                <w:bCs/>
              </w:rPr>
              <w:t>2 00 00000 00 0000 000</w:t>
            </w:r>
          </w:p>
        </w:tc>
        <w:tc>
          <w:tcPr>
            <w:tcW w:w="5259" w:type="dxa"/>
          </w:tcPr>
          <w:p w:rsidR="00DC781D" w:rsidRPr="008904FF" w:rsidRDefault="00DC781D" w:rsidP="00FC2665">
            <w:pPr>
              <w:spacing w:line="235" w:lineRule="auto"/>
              <w:jc w:val="both"/>
              <w:rPr>
                <w:b/>
                <w:bCs/>
              </w:rPr>
            </w:pPr>
            <w:r w:rsidRPr="008904FF">
              <w:rPr>
                <w:b/>
                <w:bCs/>
              </w:rPr>
              <w:t>БЕЗВОЗМЕЗДНЫЕ ПОСТУПЛЕНИЯ</w:t>
            </w:r>
          </w:p>
        </w:tc>
        <w:tc>
          <w:tcPr>
            <w:tcW w:w="1800" w:type="dxa"/>
            <w:vAlign w:val="bottom"/>
          </w:tcPr>
          <w:p w:rsidR="00DC781D" w:rsidRPr="00720DC3" w:rsidRDefault="00DC781D" w:rsidP="00FC2665">
            <w:pPr>
              <w:spacing w:line="235" w:lineRule="auto"/>
              <w:ind w:left="-108"/>
              <w:jc w:val="right"/>
              <w:rPr>
                <w:b/>
                <w:bCs/>
              </w:rPr>
            </w:pPr>
            <w:r>
              <w:rPr>
                <w:b/>
                <w:bCs/>
              </w:rPr>
              <w:t>1 182,6</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jc w:val="center"/>
              <w:rPr>
                <w:bCs/>
              </w:rPr>
            </w:pPr>
            <w:r w:rsidRPr="008904FF">
              <w:rPr>
                <w:bCs/>
              </w:rPr>
              <w:t>2 02 00000 00 0000 000</w:t>
            </w:r>
          </w:p>
        </w:tc>
        <w:tc>
          <w:tcPr>
            <w:tcW w:w="5259" w:type="dxa"/>
            <w:vAlign w:val="center"/>
          </w:tcPr>
          <w:p w:rsidR="00DC781D" w:rsidRPr="00720DC3" w:rsidRDefault="00DC781D" w:rsidP="00FC2665">
            <w:pPr>
              <w:spacing w:line="235" w:lineRule="auto"/>
              <w:jc w:val="both"/>
              <w:rPr>
                <w:bCs/>
                <w:sz w:val="20"/>
                <w:szCs w:val="20"/>
              </w:rPr>
            </w:pPr>
            <w:r w:rsidRPr="00720DC3">
              <w:rPr>
                <w:bCs/>
                <w:sz w:val="20"/>
                <w:szCs w:val="20"/>
              </w:rPr>
              <w:t>БЕЗВОЗМЕЗДНЫЕ ПОСТУПЛЕНИЯ ОТ ДРУГИХ БЮДЖЕТОВ БЮДЖЕТНОЙ СИСТЕМЫ РОС</w:t>
            </w:r>
            <w:r w:rsidRPr="00720DC3">
              <w:rPr>
                <w:bCs/>
                <w:sz w:val="20"/>
                <w:szCs w:val="20"/>
              </w:rPr>
              <w:softHyphen/>
              <w:t>СИЙСКОЙ ФЕДЕРАЦИИ</w:t>
            </w:r>
          </w:p>
        </w:tc>
        <w:tc>
          <w:tcPr>
            <w:tcW w:w="1800" w:type="dxa"/>
            <w:vAlign w:val="bottom"/>
          </w:tcPr>
          <w:p w:rsidR="00DC781D" w:rsidRPr="00720DC3" w:rsidRDefault="00DC781D" w:rsidP="00FC2665">
            <w:pPr>
              <w:spacing w:line="235" w:lineRule="auto"/>
              <w:ind w:left="-108"/>
              <w:jc w:val="right"/>
              <w:rPr>
                <w:bCs/>
              </w:rPr>
            </w:pPr>
            <w:r>
              <w:rPr>
                <w:bCs/>
              </w:rPr>
              <w:t>1 182,6</w:t>
            </w: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jc w:val="center"/>
              <w:rPr>
                <w:color w:val="000000"/>
              </w:rPr>
            </w:pPr>
          </w:p>
        </w:tc>
        <w:tc>
          <w:tcPr>
            <w:tcW w:w="5259" w:type="dxa"/>
            <w:vAlign w:val="bottom"/>
          </w:tcPr>
          <w:p w:rsidR="00DC781D" w:rsidRPr="008904FF" w:rsidRDefault="00DC781D" w:rsidP="00FC2665">
            <w:pPr>
              <w:spacing w:line="235" w:lineRule="auto"/>
              <w:jc w:val="both"/>
              <w:rPr>
                <w:color w:val="000000"/>
              </w:rPr>
            </w:pPr>
            <w:r w:rsidRPr="008904FF">
              <w:rPr>
                <w:color w:val="000000"/>
              </w:rPr>
              <w:t>в том числе:</w:t>
            </w:r>
          </w:p>
        </w:tc>
        <w:tc>
          <w:tcPr>
            <w:tcW w:w="1800" w:type="dxa"/>
            <w:vAlign w:val="bottom"/>
          </w:tcPr>
          <w:p w:rsidR="00DC781D" w:rsidRPr="008904FF" w:rsidRDefault="00DC781D" w:rsidP="00FC2665">
            <w:pPr>
              <w:spacing w:line="235" w:lineRule="auto"/>
              <w:ind w:left="-108"/>
              <w:jc w:val="right"/>
              <w:rPr>
                <w:color w:val="000000"/>
              </w:rPr>
            </w:pPr>
          </w:p>
        </w:tc>
      </w:tr>
      <w:tr w:rsidR="00DC781D" w:rsidRPr="004F4509"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jc w:val="center"/>
              <w:rPr>
                <w:bCs/>
              </w:rPr>
            </w:pPr>
            <w:r w:rsidRPr="008904FF">
              <w:rPr>
                <w:bCs/>
              </w:rPr>
              <w:t>2 02 10000 00 0000 15</w:t>
            </w:r>
            <w:r>
              <w:rPr>
                <w:bCs/>
              </w:rPr>
              <w:t>0</w:t>
            </w:r>
          </w:p>
        </w:tc>
        <w:tc>
          <w:tcPr>
            <w:tcW w:w="5259" w:type="dxa"/>
            <w:vAlign w:val="center"/>
          </w:tcPr>
          <w:p w:rsidR="00DC781D" w:rsidRPr="008904FF" w:rsidRDefault="00DC781D" w:rsidP="00FC2665">
            <w:pPr>
              <w:spacing w:line="235" w:lineRule="auto"/>
              <w:jc w:val="both"/>
              <w:rPr>
                <w:bCs/>
              </w:rPr>
            </w:pPr>
            <w:r w:rsidRPr="008904FF">
              <w:rPr>
                <w:bCs/>
              </w:rPr>
              <w:t>Дотации бюджетам бюджетной системы Российской Федерации</w:t>
            </w:r>
          </w:p>
        </w:tc>
        <w:tc>
          <w:tcPr>
            <w:tcW w:w="1800" w:type="dxa"/>
            <w:vAlign w:val="bottom"/>
          </w:tcPr>
          <w:p w:rsidR="00DC781D" w:rsidRPr="008904FF" w:rsidRDefault="00DC781D" w:rsidP="00FC2665">
            <w:pPr>
              <w:spacing w:line="235" w:lineRule="auto"/>
              <w:ind w:left="-108"/>
              <w:jc w:val="right"/>
              <w:rPr>
                <w:bCs/>
                <w:color w:val="000000"/>
              </w:rPr>
            </w:pPr>
            <w:r>
              <w:rPr>
                <w:bCs/>
                <w:color w:val="000000"/>
              </w:rPr>
              <w:t>1 182,6</w:t>
            </w:r>
          </w:p>
        </w:tc>
      </w:tr>
      <w:tr w:rsidR="00DC781D" w:rsidRPr="00090EBE" w:rsidTr="00FC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DC781D" w:rsidRPr="008904FF" w:rsidRDefault="00DC781D" w:rsidP="00FC2665">
            <w:pPr>
              <w:spacing w:line="235" w:lineRule="auto"/>
              <w:rPr>
                <w:b/>
                <w:bCs/>
                <w:lang w:eastAsia="en-US"/>
              </w:rPr>
            </w:pPr>
            <w:r w:rsidRPr="008904FF">
              <w:rPr>
                <w:b/>
                <w:bCs/>
                <w:lang w:eastAsia="en-US"/>
              </w:rPr>
              <w:t xml:space="preserve">Всего </w:t>
            </w:r>
          </w:p>
        </w:tc>
        <w:tc>
          <w:tcPr>
            <w:tcW w:w="5259" w:type="dxa"/>
            <w:vAlign w:val="center"/>
          </w:tcPr>
          <w:p w:rsidR="00DC781D" w:rsidRPr="008904FF" w:rsidRDefault="00DC781D" w:rsidP="00FC2665">
            <w:pPr>
              <w:spacing w:line="235" w:lineRule="auto"/>
              <w:jc w:val="both"/>
              <w:rPr>
                <w:b/>
                <w:bCs/>
                <w:lang w:eastAsia="en-US"/>
              </w:rPr>
            </w:pPr>
          </w:p>
        </w:tc>
        <w:tc>
          <w:tcPr>
            <w:tcW w:w="1800" w:type="dxa"/>
            <w:vAlign w:val="bottom"/>
          </w:tcPr>
          <w:p w:rsidR="00DC781D" w:rsidRPr="008904FF" w:rsidRDefault="00DC781D" w:rsidP="00FC2665">
            <w:pPr>
              <w:spacing w:line="235" w:lineRule="auto"/>
              <w:ind w:left="-108"/>
              <w:jc w:val="right"/>
              <w:rPr>
                <w:b/>
                <w:bCs/>
                <w:color w:val="000000"/>
                <w:lang w:eastAsia="en-US"/>
              </w:rPr>
            </w:pPr>
            <w:r>
              <w:rPr>
                <w:b/>
                <w:bCs/>
                <w:color w:val="000000"/>
                <w:lang w:eastAsia="en-US"/>
              </w:rPr>
              <w:t>43 553,8</w:t>
            </w:r>
          </w:p>
        </w:tc>
      </w:tr>
    </w:tbl>
    <w:p w:rsidR="00DC781D" w:rsidRDefault="00DC781D" w:rsidP="00DC781D">
      <w:pPr>
        <w:pStyle w:val="ae"/>
        <w:spacing w:before="0" w:beforeAutospacing="0" w:after="0" w:afterAutospacing="0"/>
        <w:rPr>
          <w:rFonts w:ascii="Times New Roman" w:hAnsi="Times New Roman"/>
          <w:b/>
          <w:sz w:val="28"/>
          <w:szCs w:val="28"/>
        </w:rPr>
      </w:pPr>
    </w:p>
    <w:p w:rsidR="00DC781D" w:rsidRDefault="00DC781D" w:rsidP="00DC781D">
      <w:pPr>
        <w:pStyle w:val="ae"/>
        <w:spacing w:before="0" w:beforeAutospacing="0" w:after="0" w:afterAutospacing="0"/>
        <w:rPr>
          <w:rFonts w:ascii="Times New Roman" w:hAnsi="Times New Roman"/>
          <w:b/>
          <w:sz w:val="28"/>
          <w:szCs w:val="28"/>
        </w:rPr>
      </w:pPr>
    </w:p>
    <w:p w:rsidR="00DC781D" w:rsidRDefault="00DC781D" w:rsidP="00DC781D">
      <w:pPr>
        <w:pStyle w:val="ae"/>
        <w:spacing w:before="0" w:beforeAutospacing="0" w:after="0" w:afterAutospacing="0"/>
        <w:rPr>
          <w:rFonts w:ascii="Times New Roman" w:hAnsi="Times New Roman"/>
          <w:b/>
          <w:sz w:val="28"/>
          <w:szCs w:val="28"/>
        </w:rPr>
      </w:pPr>
    </w:p>
    <w:p w:rsidR="00DC781D" w:rsidRPr="00952406" w:rsidRDefault="00DC781D" w:rsidP="00DC781D">
      <w:pPr>
        <w:ind w:firstLine="4860"/>
      </w:pPr>
      <w:r w:rsidRPr="00952406">
        <w:lastRenderedPageBreak/>
        <w:t xml:space="preserve">Приложение </w:t>
      </w:r>
      <w:r>
        <w:t>2</w:t>
      </w:r>
    </w:p>
    <w:p w:rsidR="00DC781D" w:rsidRDefault="00DC781D" w:rsidP="00DC781D">
      <w:pPr>
        <w:ind w:firstLine="4860"/>
      </w:pPr>
      <w:r>
        <w:t xml:space="preserve">к решению о внесении изменений </w:t>
      </w:r>
    </w:p>
    <w:p w:rsidR="00DC781D" w:rsidRDefault="00DC781D" w:rsidP="00DC781D">
      <w:pPr>
        <w:ind w:firstLine="4860"/>
      </w:pPr>
      <w:r>
        <w:t xml:space="preserve">в решение Совета муниципального </w:t>
      </w:r>
    </w:p>
    <w:p w:rsidR="00DC781D" w:rsidRDefault="00DC781D" w:rsidP="00DC781D">
      <w:pPr>
        <w:ind w:firstLine="4860"/>
      </w:pPr>
      <w:r>
        <w:t>образования г</w:t>
      </w:r>
      <w:proofErr w:type="gramStart"/>
      <w:r>
        <w:t>.К</w:t>
      </w:r>
      <w:proofErr w:type="gramEnd"/>
      <w:r>
        <w:t xml:space="preserve">расноармейск </w:t>
      </w:r>
    </w:p>
    <w:p w:rsidR="00DC781D" w:rsidRDefault="00DC781D" w:rsidP="00DC781D">
      <w:pPr>
        <w:ind w:firstLine="4860"/>
      </w:pPr>
      <w:r>
        <w:t xml:space="preserve">Красноармейского муниципального </w:t>
      </w:r>
    </w:p>
    <w:p w:rsidR="00DC781D" w:rsidRDefault="00DC781D" w:rsidP="00DC781D">
      <w:pPr>
        <w:tabs>
          <w:tab w:val="left" w:pos="8505"/>
        </w:tabs>
        <w:ind w:firstLine="4860"/>
      </w:pPr>
      <w:r>
        <w:t xml:space="preserve">района Саратовской области </w:t>
      </w:r>
      <w:r>
        <w:tab/>
      </w:r>
    </w:p>
    <w:p w:rsidR="00DC781D" w:rsidRDefault="00DC781D" w:rsidP="00DC781D">
      <w:pPr>
        <w:ind w:firstLine="4860"/>
      </w:pPr>
      <w:r>
        <w:t xml:space="preserve">«О бюджете муниципального образования </w:t>
      </w:r>
    </w:p>
    <w:p w:rsidR="00DC781D" w:rsidRDefault="00DC781D" w:rsidP="00DC781D">
      <w:pPr>
        <w:ind w:firstLine="4860"/>
      </w:pPr>
      <w:r>
        <w:t xml:space="preserve">город Красноармейск </w:t>
      </w:r>
      <w:proofErr w:type="gramStart"/>
      <w:r>
        <w:t>Красноармейского</w:t>
      </w:r>
      <w:proofErr w:type="gramEnd"/>
      <w:r>
        <w:t xml:space="preserve"> </w:t>
      </w:r>
    </w:p>
    <w:p w:rsidR="00DC781D" w:rsidRDefault="00DC781D" w:rsidP="00DC781D">
      <w:pPr>
        <w:ind w:firstLine="4860"/>
      </w:pPr>
      <w:r>
        <w:t xml:space="preserve">муниципального района </w:t>
      </w:r>
      <w:proofErr w:type="gramStart"/>
      <w:r>
        <w:t>Саратовской</w:t>
      </w:r>
      <w:proofErr w:type="gramEnd"/>
      <w:r>
        <w:t xml:space="preserve"> </w:t>
      </w:r>
    </w:p>
    <w:p w:rsidR="00DC781D" w:rsidRDefault="00DC781D" w:rsidP="00DC781D">
      <w:pPr>
        <w:ind w:firstLine="4860"/>
      </w:pPr>
      <w:r>
        <w:t>области на 2019 год»</w:t>
      </w:r>
    </w:p>
    <w:p w:rsidR="00DC781D" w:rsidRPr="00E460C8" w:rsidRDefault="00DC781D" w:rsidP="00DC781D">
      <w:pPr>
        <w:ind w:firstLine="4860"/>
        <w:rPr>
          <w:u w:val="single"/>
        </w:rPr>
      </w:pPr>
      <w:r w:rsidRPr="00E460C8">
        <w:rPr>
          <w:u w:val="single"/>
        </w:rPr>
        <w:t xml:space="preserve">от  </w:t>
      </w:r>
      <w:r>
        <w:rPr>
          <w:u w:val="single"/>
        </w:rPr>
        <w:t xml:space="preserve">   </w:t>
      </w:r>
      <w:r w:rsidR="00FC2665">
        <w:rPr>
          <w:u w:val="single"/>
        </w:rPr>
        <w:t>23.01.2019</w:t>
      </w:r>
      <w:r>
        <w:rPr>
          <w:u w:val="single"/>
        </w:rPr>
        <w:t xml:space="preserve">  </w:t>
      </w:r>
      <w:r w:rsidRPr="00E460C8">
        <w:rPr>
          <w:u w:val="single"/>
        </w:rPr>
        <w:t>№</w:t>
      </w:r>
      <w:r w:rsidR="00FC2665">
        <w:rPr>
          <w:u w:val="single"/>
        </w:rPr>
        <w:t>19/10</w:t>
      </w:r>
      <w:r w:rsidRPr="00E460C8">
        <w:rPr>
          <w:u w:val="single"/>
        </w:rPr>
        <w:t xml:space="preserve"> </w:t>
      </w:r>
    </w:p>
    <w:p w:rsidR="00DC781D" w:rsidRDefault="00DC781D" w:rsidP="00DC781D">
      <w:pPr>
        <w:ind w:firstLine="5400"/>
      </w:pPr>
      <w:r>
        <w:t xml:space="preserve">      </w:t>
      </w:r>
    </w:p>
    <w:p w:rsidR="00DC781D" w:rsidRDefault="00DC781D" w:rsidP="00DC781D">
      <w:pPr>
        <w:ind w:firstLine="5400"/>
      </w:pPr>
      <w:r>
        <w:t xml:space="preserve">     </w:t>
      </w:r>
    </w:p>
    <w:p w:rsidR="00DC781D" w:rsidRDefault="00DC781D" w:rsidP="00DC781D">
      <w:pPr>
        <w:ind w:left="5040" w:hanging="180"/>
      </w:pPr>
      <w:r>
        <w:t xml:space="preserve">Приложение 5               </w:t>
      </w:r>
    </w:p>
    <w:p w:rsidR="00DC781D" w:rsidRDefault="00DC781D" w:rsidP="00DC781D">
      <w:pPr>
        <w:ind w:firstLine="4860"/>
      </w:pPr>
      <w:r>
        <w:t xml:space="preserve">к решению «О бюджете </w:t>
      </w:r>
      <w:proofErr w:type="gramStart"/>
      <w:r>
        <w:t>муниципального</w:t>
      </w:r>
      <w:proofErr w:type="gramEnd"/>
      <w:r>
        <w:t xml:space="preserve">                 </w:t>
      </w:r>
    </w:p>
    <w:p w:rsidR="00DC781D" w:rsidRDefault="00DC781D" w:rsidP="00DC781D">
      <w:pPr>
        <w:ind w:firstLine="4860"/>
      </w:pPr>
      <w:r>
        <w:t xml:space="preserve">образования город Красноармейск </w:t>
      </w:r>
    </w:p>
    <w:p w:rsidR="00DC781D" w:rsidRDefault="00DC781D" w:rsidP="00DC781D">
      <w:pPr>
        <w:ind w:firstLine="4860"/>
      </w:pPr>
      <w:r>
        <w:t>Красноармейского муниципального района</w:t>
      </w:r>
    </w:p>
    <w:p w:rsidR="00DC781D" w:rsidRDefault="00DC781D" w:rsidP="00DC781D">
      <w:pPr>
        <w:ind w:firstLine="4860"/>
      </w:pPr>
      <w:r>
        <w:t xml:space="preserve"> Саратовской области на 2019 год» </w:t>
      </w:r>
    </w:p>
    <w:p w:rsidR="00DC781D" w:rsidRDefault="00DC781D" w:rsidP="00DC781D">
      <w:pPr>
        <w:ind w:firstLine="4860"/>
      </w:pPr>
      <w:r>
        <w:t xml:space="preserve">от </w:t>
      </w:r>
      <w:smartTag w:uri="urn:schemas-microsoft-com:office:smarttags" w:element="date">
        <w:smartTagPr>
          <w:attr w:name="ls" w:val="trans"/>
          <w:attr w:name="Month" w:val="12"/>
          <w:attr w:name="Day" w:val="20"/>
          <w:attr w:name="Year" w:val="2018"/>
        </w:smartTagPr>
        <w:r>
          <w:t>20.12.2018</w:t>
        </w:r>
      </w:smartTag>
      <w:r>
        <w:t xml:space="preserve"> № 82</w:t>
      </w:r>
    </w:p>
    <w:p w:rsidR="00DC781D" w:rsidRDefault="00DC781D" w:rsidP="00DC781D">
      <w:pPr>
        <w:ind w:firstLine="4860"/>
      </w:pPr>
    </w:p>
    <w:p w:rsidR="00DC781D" w:rsidRPr="00AF775C" w:rsidRDefault="00DC781D" w:rsidP="00DC781D">
      <w:pPr>
        <w:jc w:val="center"/>
        <w:rPr>
          <w:b/>
        </w:rPr>
      </w:pPr>
      <w:r w:rsidRPr="00AF775C">
        <w:rPr>
          <w:b/>
        </w:rPr>
        <w:t>Ведомственная структура расходов бюджета</w:t>
      </w:r>
    </w:p>
    <w:p w:rsidR="00DC781D" w:rsidRDefault="00DC781D" w:rsidP="00DC781D">
      <w:pPr>
        <w:jc w:val="center"/>
        <w:rPr>
          <w:b/>
        </w:rPr>
      </w:pPr>
      <w:r>
        <w:rPr>
          <w:b/>
        </w:rPr>
        <w:t>муниципального образования г</w:t>
      </w:r>
      <w:proofErr w:type="gramStart"/>
      <w:r>
        <w:rPr>
          <w:b/>
        </w:rPr>
        <w:t>.К</w:t>
      </w:r>
      <w:proofErr w:type="gramEnd"/>
      <w:r>
        <w:rPr>
          <w:b/>
        </w:rPr>
        <w:t>расноармейск</w:t>
      </w:r>
    </w:p>
    <w:p w:rsidR="00DC781D" w:rsidRDefault="00DC781D" w:rsidP="00DC781D">
      <w:pPr>
        <w:jc w:val="center"/>
        <w:rPr>
          <w:b/>
        </w:rPr>
      </w:pPr>
      <w:r>
        <w:rPr>
          <w:b/>
        </w:rPr>
        <w:t xml:space="preserve">Красноармейского </w:t>
      </w:r>
      <w:r w:rsidRPr="00AF775C">
        <w:rPr>
          <w:b/>
        </w:rPr>
        <w:t>муниципального района</w:t>
      </w:r>
      <w:r>
        <w:rPr>
          <w:b/>
        </w:rPr>
        <w:t xml:space="preserve"> Саратовской области</w:t>
      </w:r>
      <w:r w:rsidRPr="00AF775C">
        <w:rPr>
          <w:b/>
        </w:rPr>
        <w:t xml:space="preserve"> </w:t>
      </w:r>
    </w:p>
    <w:p w:rsidR="00DC781D" w:rsidRDefault="00DC781D" w:rsidP="00DC781D">
      <w:pPr>
        <w:jc w:val="center"/>
        <w:rPr>
          <w:b/>
        </w:rPr>
      </w:pPr>
      <w:r w:rsidRPr="00AF775C">
        <w:rPr>
          <w:b/>
        </w:rPr>
        <w:t>на 20</w:t>
      </w:r>
      <w:r>
        <w:rPr>
          <w:b/>
        </w:rPr>
        <w:t>19 год</w:t>
      </w:r>
    </w:p>
    <w:p w:rsidR="00DC781D" w:rsidRPr="00017D89" w:rsidRDefault="00DC781D" w:rsidP="00DC781D">
      <w:pPr>
        <w:pStyle w:val="a6"/>
        <w:ind w:left="708"/>
        <w:jc w:val="right"/>
        <w:rPr>
          <w:sz w:val="24"/>
        </w:rPr>
      </w:pPr>
      <w:r>
        <w:rPr>
          <w:sz w:val="24"/>
        </w:rPr>
        <w:t xml:space="preserve">                                                                                                                                                                (</w:t>
      </w:r>
      <w:r w:rsidRPr="00017D89">
        <w:rPr>
          <w:sz w:val="24"/>
        </w:rPr>
        <w:t>тыс. руб.</w:t>
      </w:r>
      <w:r>
        <w:rPr>
          <w:sz w:val="24"/>
        </w:rPr>
        <w:t>)</w:t>
      </w:r>
    </w:p>
    <w:tbl>
      <w:tblPr>
        <w:tblW w:w="9435" w:type="dxa"/>
        <w:tblInd w:w="113" w:type="dxa"/>
        <w:tblLayout w:type="fixed"/>
        <w:tblLook w:val="04A0"/>
      </w:tblPr>
      <w:tblGrid>
        <w:gridCol w:w="3595"/>
        <w:gridCol w:w="780"/>
        <w:gridCol w:w="800"/>
        <w:gridCol w:w="940"/>
        <w:gridCol w:w="1320"/>
        <w:gridCol w:w="840"/>
        <w:gridCol w:w="1160"/>
      </w:tblGrid>
      <w:tr w:rsidR="00DC781D" w:rsidTr="00FC2665">
        <w:trPr>
          <w:trHeight w:val="255"/>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Наименование</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r>
              <w:rPr>
                <w:b/>
                <w:bCs/>
                <w:sz w:val="20"/>
                <w:szCs w:val="20"/>
              </w:rPr>
              <w:t>Код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proofErr w:type="spellStart"/>
            <w:proofErr w:type="gramStart"/>
            <w:r>
              <w:rPr>
                <w:b/>
                <w:bCs/>
                <w:sz w:val="20"/>
                <w:szCs w:val="20"/>
              </w:rPr>
              <w:t>Раз-дел</w:t>
            </w:r>
            <w:proofErr w:type="spellEnd"/>
            <w:proofErr w:type="gramEnd"/>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proofErr w:type="spellStart"/>
            <w:proofErr w:type="gramStart"/>
            <w:r>
              <w:rPr>
                <w:b/>
                <w:bCs/>
                <w:sz w:val="20"/>
                <w:szCs w:val="20"/>
              </w:rPr>
              <w:t>Под-раздел</w:t>
            </w:r>
            <w:proofErr w:type="spellEnd"/>
            <w:proofErr w:type="gramEnd"/>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r>
              <w:rPr>
                <w:b/>
                <w:bCs/>
                <w:sz w:val="20"/>
                <w:szCs w:val="20"/>
              </w:rPr>
              <w:t>Целевая статья</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r>
              <w:rPr>
                <w:b/>
                <w:bCs/>
                <w:sz w:val="20"/>
                <w:szCs w:val="20"/>
              </w:rPr>
              <w:t>Вид расходов</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Сумма</w:t>
            </w:r>
          </w:p>
        </w:tc>
      </w:tr>
      <w:tr w:rsidR="00DC781D" w:rsidTr="00FC2665">
        <w:trPr>
          <w:trHeight w:val="255"/>
        </w:trPr>
        <w:tc>
          <w:tcPr>
            <w:tcW w:w="3595"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r>
              <w:rPr>
                <w:b/>
                <w:bCs/>
                <w:sz w:val="20"/>
                <w:szCs w:val="20"/>
              </w:rPr>
              <w:t>1</w:t>
            </w:r>
          </w:p>
        </w:tc>
        <w:tc>
          <w:tcPr>
            <w:tcW w:w="78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2</w:t>
            </w:r>
          </w:p>
        </w:tc>
        <w:tc>
          <w:tcPr>
            <w:tcW w:w="80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3</w:t>
            </w:r>
          </w:p>
        </w:tc>
        <w:tc>
          <w:tcPr>
            <w:tcW w:w="94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4</w:t>
            </w:r>
          </w:p>
        </w:tc>
        <w:tc>
          <w:tcPr>
            <w:tcW w:w="132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5</w:t>
            </w:r>
          </w:p>
        </w:tc>
        <w:tc>
          <w:tcPr>
            <w:tcW w:w="84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6</w:t>
            </w:r>
          </w:p>
        </w:tc>
        <w:tc>
          <w:tcPr>
            <w:tcW w:w="116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7</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Администрация Красноармейского муниципального района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44 274,5</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Общегосударственные вопросы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115,9</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Резервные фонды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по исполнению отдельных обязательств</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Средства резервных фондов</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Резервные средства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870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по исполнению отдельных обязательств</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Выполнение прочих обязательств</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Взносы в Ассоциацию муниципальных образований Саратовской области</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850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Национальная экономика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8 287,2</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"Ремонт и содержание автомобильных дорог общего пользования муниципального образования город Красноармейск на 2019-2021 года"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Pr="005C1F17" w:rsidRDefault="00DC781D" w:rsidP="00FC2665">
            <w:pPr>
              <w:rPr>
                <w:sz w:val="18"/>
                <w:szCs w:val="18"/>
              </w:rPr>
            </w:pPr>
            <w:r w:rsidRPr="005C1F17">
              <w:rPr>
                <w:sz w:val="18"/>
                <w:szCs w:val="18"/>
              </w:rPr>
              <w:t>Основное мероприятие "Содержание автомобильных дорог МО г. Красноармейск"</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sidRPr="003C06FF">
              <w:rPr>
                <w:sz w:val="18"/>
                <w:szCs w:val="18"/>
              </w:rPr>
              <w:lastRenderedPageBreak/>
              <w:t>Содержание автомобильных дорог общего пользования местного значения и сооружений на них за счет средств муниципального дорожного фонда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2 100,0</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 xml:space="preserve">Муниципальная программа "Градостроительное планирование развития территории муниципального образования </w:t>
            </w:r>
            <w:proofErr w:type="gramStart"/>
            <w:r>
              <w:rPr>
                <w:sz w:val="18"/>
                <w:szCs w:val="18"/>
              </w:rPr>
              <w:t>г</w:t>
            </w:r>
            <w:proofErr w:type="gramEnd"/>
            <w:r>
              <w:rPr>
                <w:sz w:val="18"/>
                <w:szCs w:val="18"/>
              </w:rPr>
              <w:t>. Красноармейск" на 2016-2020гг"</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2 100,0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"Подготовка проекта изменений в Правила землепользования и застройки городского поселения"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"Создание и ведение ИСОГД"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Жилищно-коммунальное хозяйство</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18 7431,4</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Коммунальное хозяйство</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447,6</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"Обеспечение населения доступным жильем и развитие коммунальной инфраструктуры МО г. Красноармейска до 2020 года"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447,6</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 xml:space="preserve">Подпрограмма "Строительство, реконструкция, капитальный ремонт и текущий ремонт источников водоснабжения и водоотведения в </w:t>
            </w:r>
            <w:proofErr w:type="gramStart"/>
            <w:r>
              <w:rPr>
                <w:sz w:val="18"/>
                <w:szCs w:val="18"/>
              </w:rPr>
              <w:t>г</w:t>
            </w:r>
            <w:proofErr w:type="gramEnd"/>
            <w:r>
              <w:rPr>
                <w:sz w:val="18"/>
                <w:szCs w:val="18"/>
              </w:rPr>
              <w:t>. Красноармейске"</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447,6</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"Реализация проекта развития муниципальных образований области, основанных на местных инициативах"</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144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"Разработка проектно-сметных документаций инженерной системы холодного водоснабжения и водоотведения"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lastRenderedPageBreak/>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Благоустройство</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18 283,8</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"Комплексное благоустройство территории муниципального образования город Красноармейск на 2017-2019 годы"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17 783,8</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"Уличное освещение"</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"Озеленение"</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"Содержание мест захоронений"</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"Прочие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 xml:space="preserve">Основное мероприятие "Приобретение мусоровозов, мусорных контейнеров, оборудования для расчистки автомобильных дорог от снега и </w:t>
            </w:r>
            <w:proofErr w:type="gramStart"/>
            <w:r>
              <w:rPr>
                <w:sz w:val="18"/>
                <w:szCs w:val="18"/>
              </w:rPr>
              <w:t>обработки</w:t>
            </w:r>
            <w:proofErr w:type="gramEnd"/>
            <w:r>
              <w:rPr>
                <w:sz w:val="18"/>
                <w:szCs w:val="18"/>
              </w:rPr>
              <w:t xml:space="preserve"> автомобильных дорог </w:t>
            </w:r>
            <w:proofErr w:type="spellStart"/>
            <w:r>
              <w:rPr>
                <w:sz w:val="18"/>
                <w:szCs w:val="18"/>
              </w:rPr>
              <w:t>противогололедными</w:t>
            </w:r>
            <w:proofErr w:type="spellEnd"/>
            <w:r>
              <w:rPr>
                <w:sz w:val="18"/>
                <w:szCs w:val="18"/>
              </w:rPr>
              <w:t xml:space="preserve"> материалами, навесного оборудования, спецтехники, тракторов"</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396"/>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"Формирование комфортной городской среды муниципального образования город Красноармейск на 2018-2022 годы"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Подпрограмма "Благоустройство общественных территорий г</w:t>
            </w:r>
            <w:proofErr w:type="gramStart"/>
            <w:r>
              <w:rPr>
                <w:sz w:val="18"/>
                <w:szCs w:val="18"/>
              </w:rPr>
              <w:t>.К</w:t>
            </w:r>
            <w:proofErr w:type="gramEnd"/>
            <w:r>
              <w:rPr>
                <w:sz w:val="18"/>
                <w:szCs w:val="18"/>
              </w:rPr>
              <w:t>расноармейска"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lastRenderedPageBreak/>
              <w:t>Основное мероприятие "Благоустройство общественных территорий"</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Социальная политика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Пенсионное обеспечение</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144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"Развитие мер социальной поддержки граждан" муниципального образования город Красноармейск Красноармейского муниципального района Саратовской области на среднесрочную перспективу (2017-2019 годы)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"Доплата к трудовой пенсии лицам, замещавшим должности муниципальной службы"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Доплата к трудовой пенсии лицам, замещавшим должности муниципальной службы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300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310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МЕЖБЮДЖЕТНЫЕ ТРАНСФЕРТЫ БЮДЖЕТАМ СУБЪЕКТОВ РОССИЙСКОЙ ФЕДЕРАЦИИ И МУНИЦИПАЛЬНЫХ ОБРАЗОВАНИЙ ОБЩЕГО ХАРАКТЕРА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Предоставление межбюджетных трансфертов</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Предоставление межбюджетных трансфертов бюджету муниципального района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межбюджетные трансферты на поддержку мер по обеспечению сбалансированности бюджета района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500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межбюджетные трансферты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065</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540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Совет муниципального образования город Красноармейск Саратовской области</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482,0</w:t>
            </w:r>
          </w:p>
        </w:tc>
      </w:tr>
      <w:tr w:rsidR="00DC781D" w:rsidTr="00FC2665">
        <w:trPr>
          <w:trHeight w:val="255"/>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Общегосударственные вопросы</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482,0</w:t>
            </w:r>
          </w:p>
        </w:tc>
      </w:tr>
      <w:tr w:rsidR="00DC781D" w:rsidTr="00FC2665">
        <w:trPr>
          <w:trHeight w:val="72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Pr="00E91B09" w:rsidRDefault="00DC781D" w:rsidP="00FC2665">
            <w:pPr>
              <w:rPr>
                <w:sz w:val="18"/>
                <w:szCs w:val="18"/>
              </w:rPr>
            </w:pPr>
            <w:r w:rsidRPr="00E91B09">
              <w:rPr>
                <w:sz w:val="18"/>
                <w:szCs w:val="18"/>
              </w:rPr>
              <w:t>Обеспечение деятельности представительного органа местного самоуправления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обеспечение деятельности главы муниципального образования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120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96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21 0 00 00000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Обеспечение деятельности представительного органа власти</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21 1 00 00000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обеспечение функций центрального аппарата</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120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480"/>
        </w:trPr>
        <w:tc>
          <w:tcPr>
            <w:tcW w:w="3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633</w:t>
            </w:r>
          </w:p>
        </w:tc>
        <w:tc>
          <w:tcPr>
            <w:tcW w:w="8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9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84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255"/>
        </w:trPr>
        <w:tc>
          <w:tcPr>
            <w:tcW w:w="827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C781D" w:rsidRDefault="00DC781D" w:rsidP="00FC2665">
            <w:pPr>
              <w:rPr>
                <w:b/>
                <w:bCs/>
                <w:sz w:val="20"/>
                <w:szCs w:val="20"/>
              </w:rPr>
            </w:pPr>
            <w:r>
              <w:rPr>
                <w:b/>
                <w:bCs/>
                <w:sz w:val="20"/>
                <w:szCs w:val="20"/>
              </w:rPr>
              <w:t>Всего расходов</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44 756,5</w:t>
            </w:r>
          </w:p>
        </w:tc>
      </w:tr>
    </w:tbl>
    <w:p w:rsidR="00DC781D" w:rsidRDefault="00DC781D" w:rsidP="00DC781D">
      <w:pPr>
        <w:ind w:left="504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Pr="00952406" w:rsidRDefault="00DC781D" w:rsidP="00DC781D">
      <w:pPr>
        <w:ind w:firstLine="4860"/>
      </w:pPr>
      <w:r w:rsidRPr="00952406">
        <w:t xml:space="preserve">Приложение </w:t>
      </w:r>
      <w:r>
        <w:t>3</w:t>
      </w:r>
    </w:p>
    <w:p w:rsidR="00DC781D" w:rsidRDefault="00DC781D" w:rsidP="00DC781D">
      <w:pPr>
        <w:ind w:firstLine="4860"/>
      </w:pPr>
      <w:r>
        <w:t xml:space="preserve">к решению о внесении изменений </w:t>
      </w:r>
    </w:p>
    <w:p w:rsidR="00DC781D" w:rsidRDefault="00DC781D" w:rsidP="00DC781D">
      <w:pPr>
        <w:ind w:firstLine="4860"/>
      </w:pPr>
      <w:r>
        <w:t xml:space="preserve">в решение Совета муниципального </w:t>
      </w:r>
    </w:p>
    <w:p w:rsidR="00DC781D" w:rsidRDefault="00DC781D" w:rsidP="00DC781D">
      <w:pPr>
        <w:ind w:firstLine="4860"/>
      </w:pPr>
      <w:r>
        <w:t>образования г</w:t>
      </w:r>
      <w:proofErr w:type="gramStart"/>
      <w:r>
        <w:t>.К</w:t>
      </w:r>
      <w:proofErr w:type="gramEnd"/>
      <w:r>
        <w:t xml:space="preserve">расноармейск </w:t>
      </w:r>
    </w:p>
    <w:p w:rsidR="00DC781D" w:rsidRDefault="00DC781D" w:rsidP="00DC781D">
      <w:pPr>
        <w:ind w:firstLine="4860"/>
      </w:pPr>
      <w:r>
        <w:t xml:space="preserve">Красноармейского муниципального </w:t>
      </w:r>
    </w:p>
    <w:p w:rsidR="00DC781D" w:rsidRDefault="00DC781D" w:rsidP="00DC781D">
      <w:pPr>
        <w:tabs>
          <w:tab w:val="left" w:pos="8505"/>
        </w:tabs>
        <w:ind w:firstLine="4860"/>
      </w:pPr>
      <w:r>
        <w:t xml:space="preserve">района Саратовской области </w:t>
      </w:r>
      <w:r>
        <w:tab/>
      </w:r>
    </w:p>
    <w:p w:rsidR="00DC781D" w:rsidRDefault="00DC781D" w:rsidP="00DC781D">
      <w:pPr>
        <w:ind w:firstLine="4860"/>
      </w:pPr>
      <w:r>
        <w:t xml:space="preserve">«О бюджете муниципального образования </w:t>
      </w:r>
    </w:p>
    <w:p w:rsidR="00DC781D" w:rsidRDefault="00DC781D" w:rsidP="00DC781D">
      <w:pPr>
        <w:ind w:firstLine="4860"/>
      </w:pPr>
      <w:r>
        <w:t xml:space="preserve">город Красноармейск </w:t>
      </w:r>
      <w:proofErr w:type="gramStart"/>
      <w:r>
        <w:t>Красноармейского</w:t>
      </w:r>
      <w:proofErr w:type="gramEnd"/>
      <w:r>
        <w:t xml:space="preserve"> </w:t>
      </w:r>
    </w:p>
    <w:p w:rsidR="00DC781D" w:rsidRDefault="00DC781D" w:rsidP="00DC781D">
      <w:pPr>
        <w:ind w:firstLine="4860"/>
      </w:pPr>
      <w:r>
        <w:t xml:space="preserve">муниципального района </w:t>
      </w:r>
      <w:proofErr w:type="gramStart"/>
      <w:r>
        <w:t>Саратовской</w:t>
      </w:r>
      <w:proofErr w:type="gramEnd"/>
      <w:r>
        <w:t xml:space="preserve"> </w:t>
      </w:r>
    </w:p>
    <w:p w:rsidR="00DC781D" w:rsidRDefault="00DC781D" w:rsidP="00DC781D">
      <w:pPr>
        <w:ind w:firstLine="4860"/>
      </w:pPr>
      <w:r>
        <w:t>области на 2019 год»</w:t>
      </w:r>
    </w:p>
    <w:p w:rsidR="00DC781D" w:rsidRPr="00E460C8" w:rsidRDefault="00DC781D" w:rsidP="00DC781D">
      <w:pPr>
        <w:ind w:firstLine="4860"/>
        <w:rPr>
          <w:u w:val="single"/>
        </w:rPr>
      </w:pPr>
      <w:r w:rsidRPr="00E460C8">
        <w:rPr>
          <w:u w:val="single"/>
        </w:rPr>
        <w:t xml:space="preserve">от  </w:t>
      </w:r>
      <w:r>
        <w:rPr>
          <w:u w:val="single"/>
        </w:rPr>
        <w:t xml:space="preserve">   </w:t>
      </w:r>
      <w:r w:rsidR="00FC2665">
        <w:rPr>
          <w:u w:val="single"/>
        </w:rPr>
        <w:t>23.01.2019</w:t>
      </w:r>
      <w:r>
        <w:rPr>
          <w:u w:val="single"/>
        </w:rPr>
        <w:t xml:space="preserve"> </w:t>
      </w:r>
      <w:r w:rsidRPr="00E460C8">
        <w:rPr>
          <w:u w:val="single"/>
        </w:rPr>
        <w:t xml:space="preserve"> №</w:t>
      </w:r>
      <w:r w:rsidR="00FC2665">
        <w:rPr>
          <w:u w:val="single"/>
        </w:rPr>
        <w:t>19/10</w:t>
      </w:r>
      <w:r w:rsidRPr="00E460C8">
        <w:rPr>
          <w:u w:val="single"/>
        </w:rPr>
        <w:t xml:space="preserve"> </w:t>
      </w:r>
    </w:p>
    <w:p w:rsidR="00DC781D" w:rsidRDefault="00DC781D" w:rsidP="00DC781D">
      <w:pPr>
        <w:ind w:firstLine="5400"/>
      </w:pPr>
      <w:r>
        <w:t xml:space="preserve">            </w:t>
      </w:r>
    </w:p>
    <w:p w:rsidR="00DC781D" w:rsidRDefault="00DC781D" w:rsidP="00DC781D">
      <w:pPr>
        <w:ind w:left="5040" w:hanging="180"/>
      </w:pPr>
      <w:r>
        <w:t xml:space="preserve">Приложение 6               </w:t>
      </w:r>
    </w:p>
    <w:p w:rsidR="00DC781D" w:rsidRDefault="00DC781D" w:rsidP="00DC781D">
      <w:pPr>
        <w:ind w:firstLine="4860"/>
      </w:pPr>
      <w:r>
        <w:t xml:space="preserve">к решению «О бюджете </w:t>
      </w:r>
      <w:proofErr w:type="gramStart"/>
      <w:r>
        <w:t>муниципального</w:t>
      </w:r>
      <w:proofErr w:type="gramEnd"/>
      <w:r>
        <w:t xml:space="preserve">                 </w:t>
      </w:r>
    </w:p>
    <w:p w:rsidR="00DC781D" w:rsidRDefault="00DC781D" w:rsidP="00DC781D">
      <w:pPr>
        <w:ind w:firstLine="4860"/>
      </w:pPr>
      <w:r>
        <w:t xml:space="preserve">образования город Красноармейск </w:t>
      </w:r>
    </w:p>
    <w:p w:rsidR="00DC781D" w:rsidRDefault="00DC781D" w:rsidP="00DC781D">
      <w:pPr>
        <w:ind w:firstLine="4860"/>
      </w:pPr>
      <w:r>
        <w:t>Красноармейского муниципального района</w:t>
      </w:r>
    </w:p>
    <w:p w:rsidR="00DC781D" w:rsidRDefault="00DC781D" w:rsidP="00DC781D">
      <w:pPr>
        <w:ind w:firstLine="4860"/>
      </w:pPr>
      <w:r>
        <w:t xml:space="preserve"> Саратовской области на 2019 год» </w:t>
      </w:r>
    </w:p>
    <w:p w:rsidR="00DC781D" w:rsidRDefault="00DC781D" w:rsidP="00DC781D">
      <w:pPr>
        <w:ind w:firstLine="4860"/>
      </w:pPr>
      <w:r>
        <w:t xml:space="preserve">от  </w:t>
      </w:r>
      <w:smartTag w:uri="urn:schemas-microsoft-com:office:smarttags" w:element="date">
        <w:smartTagPr>
          <w:attr w:name="ls" w:val="trans"/>
          <w:attr w:name="Month" w:val="12"/>
          <w:attr w:name="Day" w:val="20"/>
          <w:attr w:name="Year" w:val="2018"/>
        </w:smartTagPr>
        <w:r>
          <w:t>20.12.2018</w:t>
        </w:r>
      </w:smartTag>
      <w:r>
        <w:t xml:space="preserve">    № 82</w:t>
      </w:r>
    </w:p>
    <w:p w:rsidR="00DC781D" w:rsidRDefault="00DC781D" w:rsidP="00DC781D">
      <w:pPr>
        <w:ind w:left="5400"/>
      </w:pPr>
    </w:p>
    <w:p w:rsidR="00DC781D" w:rsidRDefault="00DC781D" w:rsidP="00DC781D">
      <w:pPr>
        <w:ind w:left="5400"/>
      </w:pPr>
    </w:p>
    <w:p w:rsidR="00DC781D" w:rsidRPr="008C3F47" w:rsidRDefault="00DC781D" w:rsidP="00DC781D">
      <w:pPr>
        <w:pStyle w:val="a6"/>
        <w:ind w:left="708"/>
        <w:jc w:val="center"/>
        <w:rPr>
          <w:b/>
          <w:bCs/>
          <w:sz w:val="24"/>
        </w:rPr>
      </w:pPr>
      <w:r w:rsidRPr="008C3F47">
        <w:rPr>
          <w:b/>
          <w:bCs/>
          <w:sz w:val="24"/>
        </w:rPr>
        <w:t xml:space="preserve">Распределение бюджетных ассигнований по разделам, подразделам, </w:t>
      </w:r>
    </w:p>
    <w:p w:rsidR="00DC781D" w:rsidRDefault="00DC781D" w:rsidP="00DC781D">
      <w:pPr>
        <w:pStyle w:val="a6"/>
        <w:ind w:left="708"/>
        <w:jc w:val="center"/>
        <w:rPr>
          <w:b/>
          <w:bCs/>
          <w:sz w:val="24"/>
        </w:rPr>
      </w:pPr>
      <w:r w:rsidRPr="008C3F47">
        <w:rPr>
          <w:b/>
          <w:bCs/>
          <w:sz w:val="24"/>
        </w:rPr>
        <w:t xml:space="preserve">целевым статьям </w:t>
      </w:r>
      <w:r w:rsidRPr="008C3F47">
        <w:rPr>
          <w:b/>
          <w:sz w:val="24"/>
        </w:rPr>
        <w:t xml:space="preserve">(муниципальным программам муниципального образования и </w:t>
      </w:r>
      <w:proofErr w:type="spellStart"/>
      <w:r w:rsidRPr="008C3F47">
        <w:rPr>
          <w:b/>
          <w:sz w:val="24"/>
        </w:rPr>
        <w:t>непрограммным</w:t>
      </w:r>
      <w:proofErr w:type="spellEnd"/>
      <w:r w:rsidRPr="008C3F47">
        <w:rPr>
          <w:b/>
          <w:sz w:val="24"/>
        </w:rPr>
        <w:t xml:space="preserve"> направлениям деятельности)</w:t>
      </w:r>
      <w:r w:rsidRPr="008C3F47">
        <w:rPr>
          <w:b/>
          <w:bCs/>
          <w:sz w:val="24"/>
        </w:rPr>
        <w:t xml:space="preserve">,  </w:t>
      </w:r>
      <w:r w:rsidRPr="008C3F47">
        <w:rPr>
          <w:b/>
          <w:sz w:val="24"/>
        </w:rPr>
        <w:t>группам и подгруппам видов расходов</w:t>
      </w:r>
      <w:r w:rsidRPr="008C3F47">
        <w:rPr>
          <w:b/>
          <w:bCs/>
          <w:sz w:val="24"/>
        </w:rPr>
        <w:t xml:space="preserve"> классификации расходов бюджета </w:t>
      </w:r>
      <w:r>
        <w:rPr>
          <w:b/>
          <w:bCs/>
          <w:sz w:val="24"/>
        </w:rPr>
        <w:t>м</w:t>
      </w:r>
      <w:r w:rsidRPr="008C3F47">
        <w:rPr>
          <w:b/>
          <w:sz w:val="24"/>
        </w:rPr>
        <w:t>униципального образования г</w:t>
      </w:r>
      <w:proofErr w:type="gramStart"/>
      <w:r w:rsidRPr="008C3F47">
        <w:rPr>
          <w:b/>
          <w:sz w:val="24"/>
        </w:rPr>
        <w:t>.К</w:t>
      </w:r>
      <w:proofErr w:type="gramEnd"/>
      <w:r w:rsidRPr="008C3F47">
        <w:rPr>
          <w:b/>
          <w:sz w:val="24"/>
        </w:rPr>
        <w:t>расноармейск</w:t>
      </w:r>
      <w:r>
        <w:rPr>
          <w:b/>
          <w:sz w:val="24"/>
        </w:rPr>
        <w:t xml:space="preserve"> </w:t>
      </w:r>
      <w:r w:rsidRPr="008C3F47">
        <w:rPr>
          <w:b/>
          <w:bCs/>
          <w:sz w:val="24"/>
        </w:rPr>
        <w:t xml:space="preserve">Красноармейского муниципального района Саратовской области </w:t>
      </w:r>
    </w:p>
    <w:p w:rsidR="00DC781D" w:rsidRDefault="00DC781D" w:rsidP="00DC781D">
      <w:pPr>
        <w:pStyle w:val="a6"/>
        <w:ind w:left="708"/>
        <w:jc w:val="center"/>
        <w:rPr>
          <w:sz w:val="24"/>
        </w:rPr>
      </w:pPr>
      <w:r w:rsidRPr="008C3F47">
        <w:rPr>
          <w:b/>
          <w:bCs/>
          <w:sz w:val="24"/>
        </w:rPr>
        <w:t>на 201</w:t>
      </w:r>
      <w:r>
        <w:rPr>
          <w:b/>
          <w:bCs/>
          <w:sz w:val="24"/>
        </w:rPr>
        <w:t>9</w:t>
      </w:r>
      <w:r w:rsidRPr="008C3F47">
        <w:rPr>
          <w:b/>
          <w:bCs/>
          <w:sz w:val="24"/>
        </w:rPr>
        <w:t xml:space="preserve"> год</w:t>
      </w:r>
      <w:r w:rsidRPr="00017D89">
        <w:rPr>
          <w:sz w:val="24"/>
        </w:rPr>
        <w:tab/>
      </w:r>
      <w:r>
        <w:rPr>
          <w:sz w:val="24"/>
        </w:rPr>
        <w:t xml:space="preserve">                                                                                                                </w:t>
      </w:r>
    </w:p>
    <w:p w:rsidR="00DC781D" w:rsidRDefault="00DC781D" w:rsidP="00DC781D">
      <w:pPr>
        <w:ind w:left="5040"/>
        <w:jc w:val="right"/>
      </w:pPr>
    </w:p>
    <w:p w:rsidR="00DC781D" w:rsidRDefault="00DC781D" w:rsidP="00DC781D">
      <w:pPr>
        <w:ind w:left="5040"/>
        <w:jc w:val="right"/>
      </w:pPr>
      <w:r>
        <w:t>(тыс. руб.)</w:t>
      </w:r>
    </w:p>
    <w:tbl>
      <w:tblPr>
        <w:tblW w:w="9501" w:type="dxa"/>
        <w:tblInd w:w="113" w:type="dxa"/>
        <w:tblLook w:val="04A0"/>
      </w:tblPr>
      <w:tblGrid>
        <w:gridCol w:w="3960"/>
        <w:gridCol w:w="821"/>
        <w:gridCol w:w="1060"/>
        <w:gridCol w:w="1474"/>
        <w:gridCol w:w="1026"/>
        <w:gridCol w:w="1160"/>
      </w:tblGrid>
      <w:tr w:rsidR="00DC781D" w:rsidTr="00FC2665">
        <w:trPr>
          <w:trHeight w:val="25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Наименование</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r>
              <w:rPr>
                <w:b/>
                <w:bCs/>
                <w:sz w:val="20"/>
                <w:szCs w:val="20"/>
              </w:rPr>
              <w:t>Раздел</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proofErr w:type="spellStart"/>
            <w:proofErr w:type="gramStart"/>
            <w:r>
              <w:rPr>
                <w:b/>
                <w:bCs/>
                <w:sz w:val="20"/>
                <w:szCs w:val="20"/>
              </w:rPr>
              <w:t>Под-раздел</w:t>
            </w:r>
            <w:proofErr w:type="spellEnd"/>
            <w:proofErr w:type="gramEnd"/>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r>
              <w:rPr>
                <w:b/>
                <w:bCs/>
                <w:sz w:val="20"/>
                <w:szCs w:val="20"/>
              </w:rPr>
              <w:t>Целевая статья</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r>
              <w:rPr>
                <w:b/>
                <w:bCs/>
                <w:sz w:val="20"/>
                <w:szCs w:val="20"/>
              </w:rPr>
              <w:t>Вид расходов</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Сумма</w:t>
            </w:r>
          </w:p>
        </w:tc>
      </w:tr>
      <w:tr w:rsidR="00DC781D" w:rsidTr="00FC2665">
        <w:trPr>
          <w:trHeight w:val="255"/>
        </w:trPr>
        <w:tc>
          <w:tcPr>
            <w:tcW w:w="396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20"/>
                <w:szCs w:val="20"/>
              </w:rPr>
            </w:pP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20"/>
                <w:szCs w:val="20"/>
              </w:rPr>
            </w:pPr>
            <w:r>
              <w:rPr>
                <w:b/>
                <w:bCs/>
                <w:sz w:val="20"/>
                <w:szCs w:val="20"/>
              </w:rPr>
              <w:t>1</w:t>
            </w:r>
          </w:p>
        </w:tc>
        <w:tc>
          <w:tcPr>
            <w:tcW w:w="821"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2</w:t>
            </w:r>
          </w:p>
        </w:tc>
        <w:tc>
          <w:tcPr>
            <w:tcW w:w="106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3</w:t>
            </w:r>
          </w:p>
        </w:tc>
        <w:tc>
          <w:tcPr>
            <w:tcW w:w="1474"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4</w:t>
            </w:r>
          </w:p>
        </w:tc>
        <w:tc>
          <w:tcPr>
            <w:tcW w:w="1026"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5</w:t>
            </w:r>
          </w:p>
        </w:tc>
        <w:tc>
          <w:tcPr>
            <w:tcW w:w="116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20"/>
                <w:szCs w:val="20"/>
              </w:rPr>
            </w:pPr>
            <w:r>
              <w:rPr>
                <w:b/>
                <w:bCs/>
                <w:sz w:val="20"/>
                <w:szCs w:val="20"/>
              </w:rPr>
              <w:t>6</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Pr="005F6BFA" w:rsidRDefault="00DC781D" w:rsidP="00FC2665">
            <w:pPr>
              <w:rPr>
                <w:b/>
                <w:sz w:val="18"/>
                <w:szCs w:val="18"/>
              </w:rPr>
            </w:pPr>
            <w:r w:rsidRPr="005F6BFA">
              <w:rPr>
                <w:b/>
                <w:sz w:val="18"/>
                <w:szCs w:val="18"/>
              </w:rPr>
              <w:t>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474"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right"/>
              <w:rPr>
                <w:b/>
                <w:sz w:val="18"/>
                <w:szCs w:val="18"/>
              </w:rPr>
            </w:pPr>
            <w:r>
              <w:rPr>
                <w:b/>
                <w:sz w:val="18"/>
                <w:szCs w:val="18"/>
              </w:rPr>
              <w:t>597</w:t>
            </w:r>
            <w:r w:rsidRPr="005F6BFA">
              <w:rPr>
                <w:b/>
                <w:sz w:val="18"/>
                <w:szCs w:val="18"/>
              </w:rPr>
              <w:t>,9</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Выполнение функций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Pr="00E91B09" w:rsidRDefault="00DC781D" w:rsidP="00FC2665">
            <w:pPr>
              <w:rPr>
                <w:sz w:val="18"/>
                <w:szCs w:val="18"/>
              </w:rPr>
            </w:pPr>
            <w:r w:rsidRPr="00E91B09">
              <w:rPr>
                <w:sz w:val="18"/>
                <w:szCs w:val="18"/>
              </w:rPr>
              <w:t>Обеспечение деятельности представительного органа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обеспечение деятельности главы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Выполнение функций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Обеспечение деятельности представительного органа власти</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обеспечение функций центрального аппарата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Резервные фонды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по исполнению отдельных обязательств</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Средства резервных фондов</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Резервные фонды местных администраций</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Резервные средства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870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по исполнению отдельных обязательств</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Выполнение прочих обязательств</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Взносы в Ассоциацию муниципальных образований Саратовской области</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850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Pr="005F6BFA" w:rsidRDefault="00DC781D" w:rsidP="00FC2665">
            <w:pPr>
              <w:rPr>
                <w:b/>
                <w:sz w:val="18"/>
                <w:szCs w:val="18"/>
              </w:rPr>
            </w:pPr>
            <w:r w:rsidRPr="005F6BFA">
              <w:rPr>
                <w:b/>
                <w:sz w:val="18"/>
                <w:szCs w:val="18"/>
              </w:rPr>
              <w:t>Национальная экономика</w:t>
            </w:r>
          </w:p>
        </w:tc>
        <w:tc>
          <w:tcPr>
            <w:tcW w:w="821"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474"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right"/>
              <w:rPr>
                <w:b/>
                <w:sz w:val="18"/>
                <w:szCs w:val="18"/>
              </w:rPr>
            </w:pPr>
            <w:r w:rsidRPr="005F6BFA">
              <w:rPr>
                <w:b/>
                <w:sz w:val="18"/>
                <w:szCs w:val="18"/>
              </w:rPr>
              <w:t>8 287,2</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96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"Ремонт и содержание автомобильных дорог общего пользования муниципального образования город Красноармейск на 2019-2021 года"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Pr="005C1F17" w:rsidRDefault="00DC781D" w:rsidP="00FC2665">
            <w:pPr>
              <w:rPr>
                <w:sz w:val="18"/>
                <w:szCs w:val="18"/>
              </w:rPr>
            </w:pPr>
            <w:r w:rsidRPr="005C1F17">
              <w:rPr>
                <w:sz w:val="18"/>
                <w:szCs w:val="18"/>
              </w:rPr>
              <w:t>Основное мероприятие "Содержание автомобильных дорог МО г. Красноармейск"</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sidRPr="003C06FF">
              <w:rPr>
                <w:sz w:val="18"/>
                <w:szCs w:val="18"/>
              </w:rPr>
              <w:t>Содержание автомобильных дорог общего пользования местного значения и сооружений на них за счет средств муниципального дорожного фонда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09</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Другие вопросы в области национальной экономики</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2 100,0</w:t>
            </w:r>
          </w:p>
        </w:tc>
      </w:tr>
      <w:tr w:rsidR="00DC781D" w:rsidTr="00FC2665">
        <w:trPr>
          <w:trHeight w:val="96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 xml:space="preserve">Муниципальная программа "Градостроительное планирование развития территории муниципального образования </w:t>
            </w:r>
            <w:proofErr w:type="gramStart"/>
            <w:r>
              <w:rPr>
                <w:sz w:val="18"/>
                <w:szCs w:val="18"/>
              </w:rPr>
              <w:t>г</w:t>
            </w:r>
            <w:proofErr w:type="gramEnd"/>
            <w:r>
              <w:rPr>
                <w:sz w:val="18"/>
                <w:szCs w:val="18"/>
              </w:rPr>
              <w:t>. Красноармейск" на 2016-2020гг"</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2 100,0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"Подготовка проекта изменений в Правила землепользования и застройки городского поселения"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"Создание и ведение ИСОГД"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Pr="005F6BFA" w:rsidRDefault="00DC781D" w:rsidP="00FC2665">
            <w:pPr>
              <w:rPr>
                <w:b/>
                <w:sz w:val="18"/>
                <w:szCs w:val="18"/>
              </w:rPr>
            </w:pPr>
            <w:r w:rsidRPr="005F6BFA">
              <w:rPr>
                <w:b/>
                <w:sz w:val="18"/>
                <w:szCs w:val="18"/>
              </w:rPr>
              <w:lastRenderedPageBreak/>
              <w:t>Жилищно-коммунальное хозяйство</w:t>
            </w:r>
          </w:p>
        </w:tc>
        <w:tc>
          <w:tcPr>
            <w:tcW w:w="821"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474"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right"/>
              <w:rPr>
                <w:b/>
                <w:sz w:val="18"/>
                <w:szCs w:val="18"/>
              </w:rPr>
            </w:pPr>
            <w:r>
              <w:rPr>
                <w:b/>
                <w:sz w:val="18"/>
                <w:szCs w:val="18"/>
              </w:rPr>
              <w:t>18 731,4</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Коммунальное хозяйство</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447,6</w:t>
            </w:r>
          </w:p>
        </w:tc>
      </w:tr>
      <w:tr w:rsidR="00DC781D" w:rsidTr="00FC2665">
        <w:trPr>
          <w:trHeight w:val="96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"Обеспечение населения доступным жильем и развитие коммунальной инфраструктуры МО г. Красноармейска до 2020 года"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447,6</w:t>
            </w:r>
          </w:p>
        </w:tc>
      </w:tr>
      <w:tr w:rsidR="00DC781D" w:rsidTr="00FC2665">
        <w:trPr>
          <w:trHeight w:val="96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 xml:space="preserve">Подпрограмма "Строительство, реконструкция, капитальный ремонт и текущий ремонт источников водоснабжения и водоотведения в </w:t>
            </w:r>
            <w:proofErr w:type="gramStart"/>
            <w:r>
              <w:rPr>
                <w:sz w:val="18"/>
                <w:szCs w:val="18"/>
              </w:rPr>
              <w:t>г</w:t>
            </w:r>
            <w:proofErr w:type="gramEnd"/>
            <w:r>
              <w:rPr>
                <w:sz w:val="18"/>
                <w:szCs w:val="18"/>
              </w:rPr>
              <w:t>. Красноармейске"</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447,6</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"Реализация проекта развития муниципальных образований области, основанных на местных инициативах"</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144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"Разработка проектно-сметных документаций инженерной системы холодного водоснабжения и водоотведения"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02</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Благоустройство</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18 283,8</w:t>
            </w:r>
          </w:p>
        </w:tc>
      </w:tr>
      <w:tr w:rsidR="00DC781D" w:rsidTr="00FC2665">
        <w:trPr>
          <w:trHeight w:val="96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"Комплексное благоустройство территории муниципального образования город Красноармейск на 2017-2019 годы"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17 783,8</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"Уличное освещение"</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"Озеленение"</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"Содержание мест захоронений"</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"Прочие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lastRenderedPageBreak/>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 xml:space="preserve">Основное мероприятие "Приобретение мусоровозов, мусорных контейнеров, оборудования для расчистки автомобильных дорог от снега и </w:t>
            </w:r>
            <w:proofErr w:type="gramStart"/>
            <w:r>
              <w:rPr>
                <w:sz w:val="18"/>
                <w:szCs w:val="18"/>
              </w:rPr>
              <w:t>обработки</w:t>
            </w:r>
            <w:proofErr w:type="gramEnd"/>
            <w:r>
              <w:rPr>
                <w:sz w:val="18"/>
                <w:szCs w:val="18"/>
              </w:rPr>
              <w:t xml:space="preserve"> автомобильных дорог </w:t>
            </w:r>
            <w:proofErr w:type="spellStart"/>
            <w:r>
              <w:rPr>
                <w:sz w:val="18"/>
                <w:szCs w:val="18"/>
              </w:rPr>
              <w:t>противогололедными</w:t>
            </w:r>
            <w:proofErr w:type="spellEnd"/>
            <w:r>
              <w:rPr>
                <w:sz w:val="18"/>
                <w:szCs w:val="18"/>
              </w:rPr>
              <w:t xml:space="preserve"> материалами, навесного оборудования, спецтехники, тракторов"</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40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96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"Формирование комфортной городской среды муниципального образования город Красноармейск на 2018-2022 годы"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Подпрограмма "Благоустройство общественных территорий г</w:t>
            </w:r>
            <w:proofErr w:type="gramStart"/>
            <w:r>
              <w:rPr>
                <w:sz w:val="18"/>
                <w:szCs w:val="18"/>
              </w:rPr>
              <w:t>.К</w:t>
            </w:r>
            <w:proofErr w:type="gramEnd"/>
            <w:r>
              <w:rPr>
                <w:sz w:val="18"/>
                <w:szCs w:val="18"/>
              </w:rPr>
              <w:t>расноармейска"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"Благоустройство общественных территорий"</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96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05</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Pr="005F6BFA" w:rsidRDefault="00DC781D" w:rsidP="00FC2665">
            <w:pPr>
              <w:rPr>
                <w:b/>
                <w:sz w:val="18"/>
                <w:szCs w:val="18"/>
              </w:rPr>
            </w:pPr>
            <w:r w:rsidRPr="005F6BFA">
              <w:rPr>
                <w:b/>
                <w:sz w:val="18"/>
                <w:szCs w:val="18"/>
              </w:rPr>
              <w:t>Социальная политика</w:t>
            </w:r>
          </w:p>
        </w:tc>
        <w:tc>
          <w:tcPr>
            <w:tcW w:w="821"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10</w:t>
            </w:r>
          </w:p>
        </w:tc>
        <w:tc>
          <w:tcPr>
            <w:tcW w:w="10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474"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right"/>
              <w:rPr>
                <w:b/>
                <w:sz w:val="18"/>
                <w:szCs w:val="18"/>
              </w:rPr>
            </w:pPr>
            <w:r>
              <w:rPr>
                <w:b/>
                <w:sz w:val="18"/>
                <w:szCs w:val="18"/>
              </w:rPr>
              <w:t>140,0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Пенсионное обеспечение</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144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Муниципальная программа "Развитие мер социальной поддержки граждан" муниципального образования город Красноармейск Красноармейского муниципального района Саратовской области на среднесрочную перспективу (2017-2019 годы)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"Доплата к трудовой пенсии лицам, замещавшим должности муниципальной службы"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Доплата к трудовой пенсии лицам, замещавшим должности муниципальной службы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300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01</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310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766"/>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Pr="005F6BFA" w:rsidRDefault="00DC781D" w:rsidP="00FC2665">
            <w:pPr>
              <w:rPr>
                <w:b/>
                <w:sz w:val="18"/>
                <w:szCs w:val="18"/>
              </w:rPr>
            </w:pPr>
            <w:r w:rsidRPr="005F6BFA">
              <w:rPr>
                <w:b/>
                <w:sz w:val="18"/>
                <w:szCs w:val="18"/>
              </w:rPr>
              <w:t>МЕЖБЮДЖЕТНЫЕ ТРАНСФЕРТЫ БЮДЖЕТАМ СУБЪЕКТОВ РОССИЙСКОЙ ФЕДЕРАЦИИ И МУНИЦИПАЛЬНЫХ ОБРАЗОВАНИЙ ОБЩЕГО ХАРАКТЕРА</w:t>
            </w:r>
          </w:p>
        </w:tc>
        <w:tc>
          <w:tcPr>
            <w:tcW w:w="821"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14</w:t>
            </w:r>
          </w:p>
        </w:tc>
        <w:tc>
          <w:tcPr>
            <w:tcW w:w="10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474"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center"/>
              <w:rPr>
                <w:b/>
                <w:sz w:val="18"/>
                <w:szCs w:val="18"/>
              </w:rPr>
            </w:pPr>
            <w:r w:rsidRPr="005F6BFA">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Pr="005F6BFA" w:rsidRDefault="00DC781D" w:rsidP="00FC2665">
            <w:pPr>
              <w:jc w:val="right"/>
              <w:rPr>
                <w:b/>
                <w:sz w:val="18"/>
                <w:szCs w:val="18"/>
              </w:rPr>
            </w:pPr>
            <w:r w:rsidRPr="005F6BFA">
              <w:rPr>
                <w:b/>
                <w:sz w:val="18"/>
                <w:szCs w:val="18"/>
              </w:rPr>
              <w:t>17 000,0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Предоставление межбюджетных трансфертов</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26 0 00 00000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48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lastRenderedPageBreak/>
              <w:t>Предоставление межбюджетных трансфертов бюджету муниципального района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26 2 00 00000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720"/>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межбюджетные трансферты на поддержку мер по обеспечению сбалансированности бюджета района</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500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3960"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14</w:t>
            </w:r>
          </w:p>
        </w:tc>
        <w:tc>
          <w:tcPr>
            <w:tcW w:w="10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03</w:t>
            </w:r>
          </w:p>
        </w:tc>
        <w:tc>
          <w:tcPr>
            <w:tcW w:w="1474"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1026"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540</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8341" w:type="dxa"/>
            <w:gridSpan w:val="5"/>
            <w:tcBorders>
              <w:top w:val="single" w:sz="4" w:space="0" w:color="auto"/>
              <w:left w:val="single" w:sz="4" w:space="0" w:color="auto"/>
              <w:bottom w:val="single" w:sz="4" w:space="0" w:color="auto"/>
              <w:right w:val="nil"/>
            </w:tcBorders>
            <w:shd w:val="clear" w:color="auto" w:fill="auto"/>
            <w:noWrap/>
            <w:vAlign w:val="bottom"/>
          </w:tcPr>
          <w:p w:rsidR="00DC781D" w:rsidRDefault="00DC781D" w:rsidP="00FC2665">
            <w:pPr>
              <w:rPr>
                <w:b/>
                <w:bCs/>
                <w:sz w:val="20"/>
                <w:szCs w:val="20"/>
              </w:rPr>
            </w:pPr>
            <w:r>
              <w:rPr>
                <w:b/>
                <w:bCs/>
                <w:sz w:val="20"/>
                <w:szCs w:val="20"/>
              </w:rPr>
              <w:t>Всего расходов</w:t>
            </w:r>
          </w:p>
        </w:tc>
        <w:tc>
          <w:tcPr>
            <w:tcW w:w="116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44 756,5</w:t>
            </w:r>
          </w:p>
        </w:tc>
      </w:tr>
    </w:tbl>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5220"/>
      </w:pPr>
    </w:p>
    <w:p w:rsidR="00DC781D" w:rsidRDefault="00DC781D" w:rsidP="00DC781D">
      <w:pPr>
        <w:ind w:firstLine="4860"/>
      </w:pPr>
    </w:p>
    <w:p w:rsidR="00DC781D" w:rsidRDefault="00DC781D" w:rsidP="00DC781D">
      <w:pPr>
        <w:ind w:firstLine="4860"/>
      </w:pPr>
    </w:p>
    <w:p w:rsidR="00DC781D" w:rsidRDefault="00DC781D" w:rsidP="00DC781D">
      <w:pPr>
        <w:ind w:firstLine="4860"/>
      </w:pPr>
    </w:p>
    <w:p w:rsidR="00DC781D" w:rsidRPr="00952406" w:rsidRDefault="00DC781D" w:rsidP="00DC781D">
      <w:pPr>
        <w:ind w:firstLine="4860"/>
      </w:pPr>
      <w:r w:rsidRPr="00952406">
        <w:t xml:space="preserve">Приложение </w:t>
      </w:r>
      <w:r>
        <w:t>4</w:t>
      </w:r>
    </w:p>
    <w:p w:rsidR="00DC781D" w:rsidRDefault="00DC781D" w:rsidP="00DC781D">
      <w:pPr>
        <w:ind w:firstLine="4860"/>
      </w:pPr>
      <w:r>
        <w:t xml:space="preserve">к решению о внесении изменений </w:t>
      </w:r>
    </w:p>
    <w:p w:rsidR="00DC781D" w:rsidRDefault="00DC781D" w:rsidP="00DC781D">
      <w:pPr>
        <w:ind w:firstLine="4860"/>
      </w:pPr>
      <w:r>
        <w:t xml:space="preserve">в решение Совета муниципального </w:t>
      </w:r>
    </w:p>
    <w:p w:rsidR="00DC781D" w:rsidRDefault="00DC781D" w:rsidP="00DC781D">
      <w:pPr>
        <w:ind w:firstLine="4860"/>
      </w:pPr>
      <w:r>
        <w:t>образования г</w:t>
      </w:r>
      <w:proofErr w:type="gramStart"/>
      <w:r>
        <w:t>.К</w:t>
      </w:r>
      <w:proofErr w:type="gramEnd"/>
      <w:r>
        <w:t xml:space="preserve">расноармейск </w:t>
      </w:r>
    </w:p>
    <w:p w:rsidR="00DC781D" w:rsidRDefault="00DC781D" w:rsidP="00DC781D">
      <w:pPr>
        <w:ind w:firstLine="4860"/>
      </w:pPr>
      <w:r>
        <w:t xml:space="preserve">Красноармейского муниципального </w:t>
      </w:r>
    </w:p>
    <w:p w:rsidR="00DC781D" w:rsidRDefault="00DC781D" w:rsidP="00DC781D">
      <w:pPr>
        <w:tabs>
          <w:tab w:val="left" w:pos="8505"/>
        </w:tabs>
        <w:ind w:firstLine="4860"/>
      </w:pPr>
      <w:r>
        <w:t xml:space="preserve">района Саратовской области </w:t>
      </w:r>
      <w:r>
        <w:tab/>
      </w:r>
    </w:p>
    <w:p w:rsidR="00DC781D" w:rsidRDefault="00DC781D" w:rsidP="00DC781D">
      <w:pPr>
        <w:ind w:firstLine="4860"/>
      </w:pPr>
      <w:r>
        <w:t xml:space="preserve">«О бюджете муниципального образования </w:t>
      </w:r>
    </w:p>
    <w:p w:rsidR="00DC781D" w:rsidRDefault="00DC781D" w:rsidP="00DC781D">
      <w:pPr>
        <w:ind w:firstLine="4860"/>
      </w:pPr>
      <w:r>
        <w:t xml:space="preserve">город Красноармейск </w:t>
      </w:r>
      <w:proofErr w:type="gramStart"/>
      <w:r>
        <w:t>Красноармейского</w:t>
      </w:r>
      <w:proofErr w:type="gramEnd"/>
      <w:r>
        <w:t xml:space="preserve"> </w:t>
      </w:r>
    </w:p>
    <w:p w:rsidR="00DC781D" w:rsidRDefault="00DC781D" w:rsidP="00DC781D">
      <w:pPr>
        <w:ind w:firstLine="4860"/>
      </w:pPr>
      <w:r>
        <w:t xml:space="preserve">муниципального района </w:t>
      </w:r>
      <w:proofErr w:type="gramStart"/>
      <w:r>
        <w:t>Саратовской</w:t>
      </w:r>
      <w:proofErr w:type="gramEnd"/>
      <w:r>
        <w:t xml:space="preserve"> </w:t>
      </w:r>
    </w:p>
    <w:p w:rsidR="00DC781D" w:rsidRDefault="00DC781D" w:rsidP="00DC781D">
      <w:pPr>
        <w:ind w:firstLine="4860"/>
      </w:pPr>
      <w:r>
        <w:t>области на 2019 год»</w:t>
      </w:r>
    </w:p>
    <w:p w:rsidR="00DC781D" w:rsidRPr="00E460C8" w:rsidRDefault="00DC781D" w:rsidP="00DC781D">
      <w:pPr>
        <w:ind w:firstLine="4860"/>
        <w:rPr>
          <w:u w:val="single"/>
        </w:rPr>
      </w:pPr>
      <w:r w:rsidRPr="00E460C8">
        <w:rPr>
          <w:u w:val="single"/>
        </w:rPr>
        <w:t xml:space="preserve">от  </w:t>
      </w:r>
      <w:r>
        <w:rPr>
          <w:u w:val="single"/>
        </w:rPr>
        <w:t xml:space="preserve">  </w:t>
      </w:r>
      <w:r w:rsidR="00FC2665">
        <w:rPr>
          <w:u w:val="single"/>
        </w:rPr>
        <w:t>23.01.2019</w:t>
      </w:r>
      <w:r>
        <w:rPr>
          <w:u w:val="single"/>
        </w:rPr>
        <w:t xml:space="preserve">  </w:t>
      </w:r>
      <w:r w:rsidRPr="00E460C8">
        <w:rPr>
          <w:u w:val="single"/>
        </w:rPr>
        <w:t xml:space="preserve"> №</w:t>
      </w:r>
      <w:r w:rsidR="00FC2665">
        <w:rPr>
          <w:u w:val="single"/>
        </w:rPr>
        <w:t>19/10</w:t>
      </w:r>
      <w:r w:rsidRPr="00E460C8">
        <w:rPr>
          <w:u w:val="single"/>
        </w:rPr>
        <w:t xml:space="preserve"> </w:t>
      </w:r>
      <w:r>
        <w:rPr>
          <w:u w:val="single"/>
        </w:rPr>
        <w:t xml:space="preserve">           </w:t>
      </w:r>
    </w:p>
    <w:p w:rsidR="00DC781D" w:rsidRDefault="00DC781D" w:rsidP="00DC781D">
      <w:pPr>
        <w:ind w:firstLine="5400"/>
      </w:pPr>
      <w:r>
        <w:t xml:space="preserve">      </w:t>
      </w:r>
    </w:p>
    <w:p w:rsidR="00DC781D" w:rsidRDefault="00DC781D" w:rsidP="00DC781D">
      <w:pPr>
        <w:ind w:left="5040" w:hanging="180"/>
      </w:pPr>
      <w:r>
        <w:t xml:space="preserve">Приложение 7               </w:t>
      </w:r>
    </w:p>
    <w:p w:rsidR="00DC781D" w:rsidRDefault="00DC781D" w:rsidP="00DC781D">
      <w:pPr>
        <w:ind w:firstLine="4860"/>
      </w:pPr>
      <w:r>
        <w:t xml:space="preserve">к решению «О бюджете </w:t>
      </w:r>
      <w:proofErr w:type="gramStart"/>
      <w:r>
        <w:t>муниципального</w:t>
      </w:r>
      <w:proofErr w:type="gramEnd"/>
      <w:r>
        <w:t xml:space="preserve">                 </w:t>
      </w:r>
    </w:p>
    <w:p w:rsidR="00DC781D" w:rsidRDefault="00DC781D" w:rsidP="00DC781D">
      <w:pPr>
        <w:ind w:firstLine="4860"/>
      </w:pPr>
      <w:r>
        <w:t xml:space="preserve">образования город Красноармейск </w:t>
      </w:r>
    </w:p>
    <w:p w:rsidR="00DC781D" w:rsidRDefault="00DC781D" w:rsidP="00DC781D">
      <w:pPr>
        <w:ind w:firstLine="4860"/>
      </w:pPr>
      <w:r>
        <w:t>Красноармейского муниципального района</w:t>
      </w:r>
    </w:p>
    <w:p w:rsidR="00DC781D" w:rsidRDefault="00DC781D" w:rsidP="00DC781D">
      <w:pPr>
        <w:ind w:firstLine="4860"/>
      </w:pPr>
      <w:r>
        <w:t xml:space="preserve"> Саратовской области на 2019 год» </w:t>
      </w:r>
    </w:p>
    <w:p w:rsidR="00DC781D" w:rsidRDefault="00DC781D" w:rsidP="00DC781D">
      <w:pPr>
        <w:ind w:firstLine="4860"/>
      </w:pPr>
      <w:r>
        <w:t xml:space="preserve">от </w:t>
      </w:r>
      <w:smartTag w:uri="urn:schemas-microsoft-com:office:smarttags" w:element="date">
        <w:smartTagPr>
          <w:attr w:name="ls" w:val="trans"/>
          <w:attr w:name="Month" w:val="12"/>
          <w:attr w:name="Day" w:val="20"/>
          <w:attr w:name="Year" w:val="2018"/>
        </w:smartTagPr>
        <w:r>
          <w:t>20.12.2018</w:t>
        </w:r>
      </w:smartTag>
      <w:r>
        <w:t xml:space="preserve"> № 82</w:t>
      </w:r>
    </w:p>
    <w:p w:rsidR="00DC781D" w:rsidRDefault="00DC781D" w:rsidP="00DC781D">
      <w:pPr>
        <w:ind w:firstLine="5400"/>
      </w:pPr>
    </w:p>
    <w:p w:rsidR="00DC781D" w:rsidRDefault="00DC781D" w:rsidP="00DC781D">
      <w:pPr>
        <w:pStyle w:val="a6"/>
        <w:ind w:left="708"/>
        <w:jc w:val="center"/>
        <w:rPr>
          <w:b/>
          <w:sz w:val="24"/>
        </w:rPr>
      </w:pPr>
    </w:p>
    <w:p w:rsidR="00DC781D" w:rsidRDefault="00DC781D" w:rsidP="00DC781D">
      <w:pPr>
        <w:pStyle w:val="a6"/>
        <w:ind w:left="0"/>
        <w:jc w:val="center"/>
        <w:rPr>
          <w:b/>
          <w:sz w:val="24"/>
        </w:rPr>
      </w:pPr>
      <w:r w:rsidRPr="00060857">
        <w:rPr>
          <w:b/>
          <w:sz w:val="24"/>
        </w:rPr>
        <w:t>Распределение бюджетных ассигнований по целевым статьям</w:t>
      </w:r>
    </w:p>
    <w:p w:rsidR="00DC781D" w:rsidRPr="00060857" w:rsidRDefault="00DC781D" w:rsidP="00DC781D">
      <w:pPr>
        <w:pStyle w:val="a6"/>
        <w:ind w:left="0"/>
        <w:jc w:val="center"/>
        <w:rPr>
          <w:b/>
          <w:sz w:val="24"/>
        </w:rPr>
      </w:pPr>
      <w:r w:rsidRPr="00060857">
        <w:rPr>
          <w:b/>
          <w:sz w:val="24"/>
        </w:rPr>
        <w:t xml:space="preserve">(муниципальным программам и </w:t>
      </w:r>
      <w:proofErr w:type="spellStart"/>
      <w:r w:rsidRPr="00060857">
        <w:rPr>
          <w:b/>
          <w:sz w:val="24"/>
        </w:rPr>
        <w:t>непрограммным</w:t>
      </w:r>
      <w:proofErr w:type="spellEnd"/>
      <w:r w:rsidRPr="00060857">
        <w:rPr>
          <w:b/>
          <w:sz w:val="24"/>
        </w:rPr>
        <w:t xml:space="preserve"> направлениям деятельности), группам и подгруппам видов расходов классификации расходо</w:t>
      </w:r>
      <w:r>
        <w:rPr>
          <w:b/>
          <w:sz w:val="24"/>
        </w:rPr>
        <w:t xml:space="preserve">в бюджета </w:t>
      </w:r>
      <w:r w:rsidRPr="00060857">
        <w:rPr>
          <w:b/>
          <w:sz w:val="24"/>
        </w:rPr>
        <w:t xml:space="preserve">муниципального образования </w:t>
      </w:r>
      <w:r>
        <w:rPr>
          <w:b/>
          <w:sz w:val="24"/>
        </w:rPr>
        <w:t>г</w:t>
      </w:r>
      <w:proofErr w:type="gramStart"/>
      <w:r>
        <w:rPr>
          <w:b/>
          <w:sz w:val="24"/>
        </w:rPr>
        <w:t>.К</w:t>
      </w:r>
      <w:proofErr w:type="gramEnd"/>
      <w:r>
        <w:rPr>
          <w:b/>
          <w:sz w:val="24"/>
        </w:rPr>
        <w:t xml:space="preserve">расноармейск </w:t>
      </w:r>
      <w:r w:rsidRPr="00060857">
        <w:rPr>
          <w:b/>
          <w:sz w:val="24"/>
        </w:rPr>
        <w:t>Красноармейского муниципального района Саратовской области</w:t>
      </w:r>
      <w:r>
        <w:rPr>
          <w:b/>
          <w:sz w:val="24"/>
        </w:rPr>
        <w:t xml:space="preserve"> на 2019 год</w:t>
      </w:r>
    </w:p>
    <w:p w:rsidR="00DC781D" w:rsidRDefault="00DC781D" w:rsidP="00DC781D">
      <w:pPr>
        <w:jc w:val="right"/>
      </w:pPr>
      <w:r w:rsidRPr="00A86FF5">
        <w:t>(тыс. руб.)</w:t>
      </w:r>
    </w:p>
    <w:tbl>
      <w:tblPr>
        <w:tblW w:w="9455" w:type="dxa"/>
        <w:tblInd w:w="93" w:type="dxa"/>
        <w:tblLook w:val="0000"/>
      </w:tblPr>
      <w:tblGrid>
        <w:gridCol w:w="5595"/>
        <w:gridCol w:w="1300"/>
        <w:gridCol w:w="980"/>
        <w:gridCol w:w="1580"/>
      </w:tblGrid>
      <w:tr w:rsidR="00DC781D" w:rsidTr="00FC2665">
        <w:trPr>
          <w:trHeight w:val="300"/>
        </w:trPr>
        <w:tc>
          <w:tcPr>
            <w:tcW w:w="5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781D" w:rsidRDefault="00DC781D" w:rsidP="00FC2665">
            <w:pPr>
              <w:jc w:val="center"/>
              <w:rPr>
                <w:b/>
                <w:bCs/>
                <w:sz w:val="18"/>
                <w:szCs w:val="18"/>
              </w:rPr>
            </w:pPr>
            <w:r>
              <w:rPr>
                <w:b/>
                <w:bCs/>
                <w:sz w:val="18"/>
                <w:szCs w:val="18"/>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18"/>
                <w:szCs w:val="18"/>
              </w:rPr>
            </w:pPr>
            <w:r>
              <w:rPr>
                <w:b/>
                <w:bCs/>
                <w:sz w:val="18"/>
                <w:szCs w:val="18"/>
              </w:rPr>
              <w:t>Целевая статья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81D" w:rsidRDefault="00DC781D" w:rsidP="00FC2665">
            <w:pPr>
              <w:jc w:val="center"/>
              <w:rPr>
                <w:b/>
                <w:bCs/>
                <w:sz w:val="18"/>
                <w:szCs w:val="18"/>
              </w:rPr>
            </w:pPr>
            <w:r>
              <w:rPr>
                <w:b/>
                <w:bCs/>
                <w:sz w:val="18"/>
                <w:szCs w:val="18"/>
              </w:rPr>
              <w:t>Вид расходов</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781D" w:rsidRDefault="00DC781D" w:rsidP="00FC2665">
            <w:pPr>
              <w:jc w:val="center"/>
              <w:rPr>
                <w:b/>
                <w:bCs/>
                <w:sz w:val="18"/>
                <w:szCs w:val="18"/>
              </w:rPr>
            </w:pPr>
            <w:r>
              <w:rPr>
                <w:b/>
                <w:bCs/>
                <w:sz w:val="18"/>
                <w:szCs w:val="18"/>
              </w:rPr>
              <w:t>Сумма</w:t>
            </w:r>
          </w:p>
        </w:tc>
      </w:tr>
      <w:tr w:rsidR="00DC781D" w:rsidTr="00FC2665">
        <w:trPr>
          <w:trHeight w:val="402"/>
        </w:trPr>
        <w:tc>
          <w:tcPr>
            <w:tcW w:w="5595"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DC781D" w:rsidRDefault="00DC781D" w:rsidP="00FC2665">
            <w:pPr>
              <w:rPr>
                <w:b/>
                <w:bCs/>
                <w:sz w:val="18"/>
                <w:szCs w:val="18"/>
              </w:rPr>
            </w:pP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noWrap/>
            <w:vAlign w:val="center"/>
          </w:tcPr>
          <w:p w:rsidR="00DC781D" w:rsidRDefault="00DC781D" w:rsidP="00FC2665">
            <w:pPr>
              <w:jc w:val="center"/>
              <w:rPr>
                <w:b/>
                <w:bCs/>
                <w:sz w:val="16"/>
                <w:szCs w:val="16"/>
              </w:rPr>
            </w:pPr>
            <w:r>
              <w:rPr>
                <w:b/>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16"/>
                <w:szCs w:val="16"/>
              </w:rPr>
            </w:pPr>
            <w:r>
              <w:rPr>
                <w:b/>
                <w:bCs/>
                <w:sz w:val="16"/>
                <w:szCs w:val="16"/>
              </w:rPr>
              <w:t>2</w:t>
            </w:r>
          </w:p>
        </w:tc>
        <w:tc>
          <w:tcPr>
            <w:tcW w:w="98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16"/>
                <w:szCs w:val="16"/>
              </w:rPr>
            </w:pPr>
            <w:r>
              <w:rPr>
                <w:b/>
                <w:bCs/>
                <w:sz w:val="16"/>
                <w:szCs w:val="16"/>
              </w:rPr>
              <w:t>3</w:t>
            </w:r>
          </w:p>
        </w:tc>
        <w:tc>
          <w:tcPr>
            <w:tcW w:w="1580" w:type="dxa"/>
            <w:tcBorders>
              <w:top w:val="nil"/>
              <w:left w:val="nil"/>
              <w:bottom w:val="single" w:sz="4" w:space="0" w:color="auto"/>
              <w:right w:val="single" w:sz="4" w:space="0" w:color="auto"/>
            </w:tcBorders>
            <w:shd w:val="clear" w:color="auto" w:fill="auto"/>
            <w:noWrap/>
            <w:vAlign w:val="center"/>
          </w:tcPr>
          <w:p w:rsidR="00DC781D" w:rsidRDefault="00DC781D" w:rsidP="00FC2665">
            <w:pPr>
              <w:jc w:val="center"/>
              <w:rPr>
                <w:b/>
                <w:bCs/>
                <w:sz w:val="16"/>
                <w:szCs w:val="16"/>
              </w:rPr>
            </w:pPr>
            <w:r>
              <w:rPr>
                <w:b/>
                <w:bCs/>
                <w:sz w:val="16"/>
                <w:szCs w:val="16"/>
              </w:rPr>
              <w:t>4</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Выполнение функций органами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21 0 00 00000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482,0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Pr="00E91B09" w:rsidRDefault="00DC781D" w:rsidP="00FC2665">
            <w:pPr>
              <w:rPr>
                <w:b/>
                <w:bCs/>
                <w:sz w:val="18"/>
                <w:szCs w:val="18"/>
              </w:rPr>
            </w:pPr>
            <w:r w:rsidRPr="00E91B09">
              <w:rPr>
                <w:b/>
                <w:bCs/>
                <w:sz w:val="18"/>
                <w:szCs w:val="18"/>
              </w:rPr>
              <w:t>Обеспечение деятельности представительного органа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21 1 00 00000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482,0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обеспечение деятельности главы муниципального образования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114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21 1 00 01100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309,0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обеспечение функций центрального аппарата</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114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21 1 00 02200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120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173,0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Расходы по исполнению отдельных обязательств</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24 0 00 00000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115,9</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Средства резервных фондов</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24 1 00 00000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100,0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Резервные фонды местных администраций</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Резервные средства</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24 1 00 02500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870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Выполнение прочих обязательств</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24 2 00 00000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15,9</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lastRenderedPageBreak/>
              <w:t>Взносы в Ассоциацию муниципальных образований Саратовской области</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24 2 00 02400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850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15,9</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Предоставление межбюджетных трансфертов</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26 0 00 00000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17 000,0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Предоставление межбюджетных трансфертов бюджету муниципального района</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26 2 00 00000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17 000,0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межбюджетные трансферты на поддержку мер по обеспечению сбалансированности бюджета района</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Межбюджетные трансферты</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500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межбюджетные трансферты</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26 2 00 05500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540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17 000,0</w:t>
            </w:r>
          </w:p>
        </w:tc>
      </w:tr>
      <w:tr w:rsidR="00DC781D" w:rsidTr="00FC2665">
        <w:trPr>
          <w:trHeight w:val="91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Муниципальная программа "Ремонт и содержание автомобильных дорог общего пользования муниципального образования город Красноармейск на 2019-2021 года"</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71 0 00 00000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6 187,2</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sidRPr="005C1F17">
              <w:rPr>
                <w:sz w:val="18"/>
                <w:szCs w:val="18"/>
              </w:rPr>
              <w:t>Основное мероприятие "Содержание автомобильных дорог МО г. Красноармейск"</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sidRPr="003C06FF">
              <w:rPr>
                <w:sz w:val="18"/>
                <w:szCs w:val="18"/>
              </w:rPr>
              <w:t>Содержание автомобильных дорог общего пользования местного значения и сооружений на них за счет средств муниципального дорожного фонда</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71 0 03 11130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6 187,2</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Муниципальная программа "Комплексное благоустройство территории муниципального образования город Красноармейск на 2017-2019 годы"</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72 0 00 00000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17 783,8</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"Уличное освещение"</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01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4 700,0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"Озеленение"</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02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1 000,0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"Содержание мест захоронений"</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03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900,0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"Прочие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04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6 183,8</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 xml:space="preserve">Основное мероприятие "Приобретение мусоровозов, мусорных контейнеров, оборудования для расчистки автомобильных дорог от снега и </w:t>
            </w:r>
            <w:proofErr w:type="gramStart"/>
            <w:r>
              <w:rPr>
                <w:sz w:val="18"/>
                <w:szCs w:val="18"/>
              </w:rPr>
              <w:t>обработки</w:t>
            </w:r>
            <w:proofErr w:type="gramEnd"/>
            <w:r>
              <w:rPr>
                <w:sz w:val="18"/>
                <w:szCs w:val="18"/>
              </w:rPr>
              <w:t xml:space="preserve"> автомобильных дорог </w:t>
            </w:r>
            <w:proofErr w:type="spellStart"/>
            <w:r>
              <w:rPr>
                <w:sz w:val="18"/>
                <w:szCs w:val="18"/>
              </w:rPr>
              <w:t>противогололедными</w:t>
            </w:r>
            <w:proofErr w:type="spellEnd"/>
            <w:r>
              <w:rPr>
                <w:sz w:val="18"/>
                <w:szCs w:val="18"/>
              </w:rPr>
              <w:t xml:space="preserve"> материалами, навесного оборудования, спецтехники, тракторов"</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72 0 19 A0000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5 000,0</w:t>
            </w:r>
          </w:p>
        </w:tc>
      </w:tr>
      <w:tr w:rsidR="00DC781D" w:rsidTr="00FC2665">
        <w:trPr>
          <w:trHeight w:val="114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lastRenderedPageBreak/>
              <w:t>Муниципальная программа "Развитие мер социальной поддержки граждан" муниципального образования город Красноармейск Красноармейского муниципального района Саратовской области на среднесрочную перспективу (2017-2019 годы)</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73 0 00 00000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140,0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"Доплата к трудовой пенсии лицам, замещавшим должности муниципальной службы"</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Доплата к трудовой пенсии лицам, замещавшим должности муниципальной службы</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300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Публичные нормативные социальные выплаты гражданам</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73 0 01 22700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310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140,0</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 xml:space="preserve">Муниципальная программа "Градостроительное планирование развития территории муниципального образования </w:t>
            </w:r>
            <w:proofErr w:type="gramStart"/>
            <w:r>
              <w:rPr>
                <w:b/>
                <w:bCs/>
                <w:sz w:val="18"/>
                <w:szCs w:val="18"/>
              </w:rPr>
              <w:t>г</w:t>
            </w:r>
            <w:proofErr w:type="gramEnd"/>
            <w:r>
              <w:rPr>
                <w:b/>
                <w:bCs/>
                <w:sz w:val="18"/>
                <w:szCs w:val="18"/>
              </w:rPr>
              <w:t>. Красноармейск" на 2016-2020гг"</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76 0 00 00000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2 100,0</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"Подготовка проекта изменений в Правила землепользования и застройки городского поселения"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01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2 000,0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"Создание и ведение ИСОГД"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76 0 10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100,0</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Муниципальная программа "Формирование комфортной городской среды муниципального образования город Красноармейск на 2018-2022 годы"</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80 0 00 00000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500,0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Подпрограмма "Благоустройство общественных территорий г</w:t>
            </w:r>
            <w:proofErr w:type="gramStart"/>
            <w:r>
              <w:rPr>
                <w:b/>
                <w:bCs/>
                <w:sz w:val="18"/>
                <w:szCs w:val="18"/>
              </w:rPr>
              <w:t>.К</w:t>
            </w:r>
            <w:proofErr w:type="gramEnd"/>
            <w:r>
              <w:rPr>
                <w:b/>
                <w:bCs/>
                <w:sz w:val="18"/>
                <w:szCs w:val="18"/>
              </w:rPr>
              <w:t>расноармейска"</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80 2 00 00000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500,0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"Благоустройство общественных территорий"</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80 2 01 L5550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500,0</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Муниципальная программа "Обеспечение населения доступным жильем и развитие коммунальной инфраструктуры МО г. Красноармейска до 2020 года"</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81 0 00 00000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447,6</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b/>
                <w:bCs/>
                <w:sz w:val="18"/>
                <w:szCs w:val="18"/>
              </w:rPr>
            </w:pPr>
            <w:r>
              <w:rPr>
                <w:b/>
                <w:bCs/>
                <w:sz w:val="18"/>
                <w:szCs w:val="18"/>
              </w:rPr>
              <w:t xml:space="preserve">Подпрограмма "Строительство, реконструкция, капитальный ремонт и текущий ремонт источников водоснабжения и водоотведения в </w:t>
            </w:r>
            <w:proofErr w:type="gramStart"/>
            <w:r>
              <w:rPr>
                <w:b/>
                <w:bCs/>
                <w:sz w:val="18"/>
                <w:szCs w:val="18"/>
              </w:rPr>
              <w:t>г</w:t>
            </w:r>
            <w:proofErr w:type="gramEnd"/>
            <w:r>
              <w:rPr>
                <w:b/>
                <w:bCs/>
                <w:sz w:val="18"/>
                <w:szCs w:val="18"/>
              </w:rPr>
              <w:t>. Красноармейске"</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81 4 00 00000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447,6</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Основное мероприятие "Реализация проекта развития муниципальных образований области, основанных на местных инициативах"</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13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03 S2110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47,6</w:t>
            </w:r>
          </w:p>
        </w:tc>
      </w:tr>
      <w:tr w:rsidR="00DC781D" w:rsidTr="00FC266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lastRenderedPageBreak/>
              <w:t>Основное мероприятие "Разработка проектно-сметных документаций инженерной системы холодного водоснабжения и водоотведения"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81 4 04 00000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DC781D" w:rsidRDefault="00DC781D" w:rsidP="00FC2665">
            <w:pPr>
              <w:rPr>
                <w:sz w:val="18"/>
                <w:szCs w:val="18"/>
              </w:rPr>
            </w:pPr>
            <w:r>
              <w:rPr>
                <w:sz w:val="18"/>
                <w:szCs w:val="18"/>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81 4 04 А0000</w:t>
            </w:r>
          </w:p>
        </w:tc>
        <w:tc>
          <w:tcPr>
            <w:tcW w:w="9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sz w:val="18"/>
                <w:szCs w:val="18"/>
              </w:rPr>
            </w:pPr>
            <w:r>
              <w:rPr>
                <w:sz w:val="18"/>
                <w:szCs w:val="18"/>
              </w:rPr>
              <w:t>400,0</w:t>
            </w:r>
          </w:p>
        </w:tc>
      </w:tr>
      <w:tr w:rsidR="00DC781D" w:rsidTr="00FC2665">
        <w:trPr>
          <w:trHeight w:val="450"/>
        </w:trPr>
        <w:tc>
          <w:tcPr>
            <w:tcW w:w="78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C781D" w:rsidRDefault="00DC781D" w:rsidP="00FC2665">
            <w:pPr>
              <w:rPr>
                <w:b/>
                <w:bCs/>
                <w:sz w:val="18"/>
                <w:szCs w:val="18"/>
              </w:rPr>
            </w:pPr>
            <w:r>
              <w:rPr>
                <w:b/>
                <w:bCs/>
                <w:sz w:val="18"/>
                <w:szCs w:val="18"/>
              </w:rPr>
              <w:t>Всего расходов</w:t>
            </w:r>
          </w:p>
        </w:tc>
        <w:tc>
          <w:tcPr>
            <w:tcW w:w="1580" w:type="dxa"/>
            <w:tcBorders>
              <w:top w:val="nil"/>
              <w:left w:val="nil"/>
              <w:bottom w:val="single" w:sz="4" w:space="0" w:color="auto"/>
              <w:right w:val="single" w:sz="4" w:space="0" w:color="auto"/>
            </w:tcBorders>
            <w:shd w:val="clear" w:color="auto" w:fill="auto"/>
            <w:noWrap/>
            <w:vAlign w:val="bottom"/>
          </w:tcPr>
          <w:p w:rsidR="00DC781D" w:rsidRDefault="00DC781D" w:rsidP="00FC2665">
            <w:pPr>
              <w:jc w:val="right"/>
              <w:rPr>
                <w:b/>
                <w:bCs/>
                <w:sz w:val="18"/>
                <w:szCs w:val="18"/>
              </w:rPr>
            </w:pPr>
            <w:r>
              <w:rPr>
                <w:b/>
                <w:bCs/>
                <w:sz w:val="18"/>
                <w:szCs w:val="18"/>
              </w:rPr>
              <w:t>44 756,5</w:t>
            </w:r>
          </w:p>
        </w:tc>
      </w:tr>
    </w:tbl>
    <w:p w:rsidR="00DC781D" w:rsidRDefault="00DC781D" w:rsidP="00DC781D">
      <w:pPr>
        <w:ind w:left="5040"/>
      </w:pPr>
    </w:p>
    <w:p w:rsidR="00DC781D" w:rsidRDefault="00DC781D" w:rsidP="00DC781D">
      <w:pPr>
        <w:ind w:left="5040"/>
      </w:pPr>
    </w:p>
    <w:p w:rsidR="00DC781D" w:rsidRDefault="00DC781D" w:rsidP="00DC781D">
      <w:pPr>
        <w:ind w:left="5040"/>
      </w:pPr>
    </w:p>
    <w:p w:rsidR="00DC781D" w:rsidRDefault="00DC781D" w:rsidP="00DC781D">
      <w:pPr>
        <w:ind w:left="5040"/>
      </w:pPr>
    </w:p>
    <w:p w:rsidR="00DC781D" w:rsidRDefault="00DC781D" w:rsidP="00DC781D">
      <w:pPr>
        <w:ind w:left="5040"/>
      </w:pPr>
    </w:p>
    <w:p w:rsidR="00DC781D" w:rsidRDefault="00DC781D" w:rsidP="00DC781D">
      <w:pPr>
        <w:ind w:left="5040"/>
      </w:pPr>
    </w:p>
    <w:p w:rsidR="00DC781D" w:rsidRDefault="00DC781D" w:rsidP="00DC781D">
      <w:pPr>
        <w:ind w:left="5040"/>
      </w:pPr>
    </w:p>
    <w:p w:rsidR="00DC781D" w:rsidRDefault="00DC781D" w:rsidP="00DC781D">
      <w:pPr>
        <w:ind w:left="5040"/>
      </w:pPr>
    </w:p>
    <w:p w:rsidR="00DC781D" w:rsidRDefault="00DC781D" w:rsidP="00DC781D">
      <w:pPr>
        <w:ind w:left="504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Default="00DC781D" w:rsidP="00DC781D">
      <w:pPr>
        <w:ind w:firstLine="5400"/>
      </w:pPr>
    </w:p>
    <w:p w:rsidR="00DC781D" w:rsidRPr="00952406" w:rsidRDefault="00DC781D" w:rsidP="00DC781D">
      <w:pPr>
        <w:ind w:firstLine="4860"/>
      </w:pPr>
      <w:r w:rsidRPr="00952406">
        <w:lastRenderedPageBreak/>
        <w:t xml:space="preserve">Приложение </w:t>
      </w:r>
      <w:r>
        <w:t>5</w:t>
      </w:r>
    </w:p>
    <w:p w:rsidR="00DC781D" w:rsidRDefault="00DC781D" w:rsidP="00DC781D">
      <w:pPr>
        <w:ind w:firstLine="4860"/>
      </w:pPr>
      <w:r>
        <w:t xml:space="preserve">к решению о внесении изменений </w:t>
      </w:r>
    </w:p>
    <w:p w:rsidR="00DC781D" w:rsidRDefault="00DC781D" w:rsidP="00DC781D">
      <w:pPr>
        <w:ind w:firstLine="4860"/>
      </w:pPr>
      <w:r>
        <w:t xml:space="preserve">в решение Совета муниципального </w:t>
      </w:r>
    </w:p>
    <w:p w:rsidR="00DC781D" w:rsidRDefault="00DC781D" w:rsidP="00DC781D">
      <w:pPr>
        <w:ind w:firstLine="4860"/>
      </w:pPr>
      <w:r>
        <w:t>образования г</w:t>
      </w:r>
      <w:proofErr w:type="gramStart"/>
      <w:r>
        <w:t>.К</w:t>
      </w:r>
      <w:proofErr w:type="gramEnd"/>
      <w:r>
        <w:t xml:space="preserve">расноармейск </w:t>
      </w:r>
    </w:p>
    <w:p w:rsidR="00DC781D" w:rsidRDefault="00DC781D" w:rsidP="00DC781D">
      <w:pPr>
        <w:ind w:firstLine="4860"/>
      </w:pPr>
      <w:r>
        <w:t xml:space="preserve">Красноармейского муниципального </w:t>
      </w:r>
    </w:p>
    <w:p w:rsidR="00DC781D" w:rsidRDefault="00DC781D" w:rsidP="00DC781D">
      <w:pPr>
        <w:tabs>
          <w:tab w:val="left" w:pos="8505"/>
        </w:tabs>
        <w:ind w:firstLine="4860"/>
      </w:pPr>
      <w:r>
        <w:t xml:space="preserve">района Саратовской области </w:t>
      </w:r>
      <w:r>
        <w:tab/>
      </w:r>
    </w:p>
    <w:p w:rsidR="00DC781D" w:rsidRDefault="00DC781D" w:rsidP="00DC781D">
      <w:pPr>
        <w:ind w:firstLine="4860"/>
      </w:pPr>
      <w:r>
        <w:t xml:space="preserve">«О бюджете муниципального образования </w:t>
      </w:r>
    </w:p>
    <w:p w:rsidR="00DC781D" w:rsidRDefault="00DC781D" w:rsidP="00DC781D">
      <w:pPr>
        <w:ind w:firstLine="4860"/>
      </w:pPr>
      <w:r>
        <w:t xml:space="preserve">город Красноармейск </w:t>
      </w:r>
      <w:proofErr w:type="gramStart"/>
      <w:r>
        <w:t>Красноармейского</w:t>
      </w:r>
      <w:proofErr w:type="gramEnd"/>
      <w:r>
        <w:t xml:space="preserve"> </w:t>
      </w:r>
    </w:p>
    <w:p w:rsidR="00DC781D" w:rsidRDefault="00DC781D" w:rsidP="00DC781D">
      <w:pPr>
        <w:ind w:firstLine="4860"/>
      </w:pPr>
      <w:r>
        <w:t xml:space="preserve">муниципального района </w:t>
      </w:r>
      <w:proofErr w:type="gramStart"/>
      <w:r>
        <w:t>Саратовской</w:t>
      </w:r>
      <w:proofErr w:type="gramEnd"/>
      <w:r>
        <w:t xml:space="preserve"> </w:t>
      </w:r>
    </w:p>
    <w:p w:rsidR="00DC781D" w:rsidRDefault="00DC781D" w:rsidP="00DC781D">
      <w:pPr>
        <w:ind w:firstLine="4860"/>
      </w:pPr>
      <w:r>
        <w:t>области на 2019 год»</w:t>
      </w:r>
    </w:p>
    <w:p w:rsidR="00DC781D" w:rsidRPr="00E460C8" w:rsidRDefault="00DC781D" w:rsidP="00DC781D">
      <w:pPr>
        <w:ind w:firstLine="4860"/>
        <w:rPr>
          <w:u w:val="single"/>
        </w:rPr>
      </w:pPr>
      <w:r>
        <w:t xml:space="preserve"> </w:t>
      </w:r>
      <w:r w:rsidRPr="00E460C8">
        <w:rPr>
          <w:u w:val="single"/>
        </w:rPr>
        <w:t xml:space="preserve">от  </w:t>
      </w:r>
      <w:r>
        <w:rPr>
          <w:u w:val="single"/>
        </w:rPr>
        <w:t xml:space="preserve"> </w:t>
      </w:r>
      <w:r w:rsidR="00FC2665">
        <w:rPr>
          <w:u w:val="single"/>
        </w:rPr>
        <w:t>23.01.2019</w:t>
      </w:r>
      <w:r>
        <w:rPr>
          <w:u w:val="single"/>
        </w:rPr>
        <w:t xml:space="preserve">  </w:t>
      </w:r>
      <w:r w:rsidRPr="00E460C8">
        <w:rPr>
          <w:u w:val="single"/>
        </w:rPr>
        <w:t xml:space="preserve"> №</w:t>
      </w:r>
      <w:r w:rsidR="00FC2665">
        <w:rPr>
          <w:u w:val="single"/>
        </w:rPr>
        <w:t>19/10</w:t>
      </w:r>
      <w:r w:rsidRPr="00E460C8">
        <w:rPr>
          <w:u w:val="single"/>
        </w:rPr>
        <w:t xml:space="preserve"> </w:t>
      </w:r>
      <w:r>
        <w:rPr>
          <w:u w:val="single"/>
        </w:rPr>
        <w:t xml:space="preserve"> </w:t>
      </w:r>
    </w:p>
    <w:p w:rsidR="00DC781D" w:rsidRDefault="00DC781D" w:rsidP="00DC781D">
      <w:pPr>
        <w:ind w:firstLine="5400"/>
      </w:pPr>
      <w:r>
        <w:t xml:space="preserve">      </w:t>
      </w:r>
    </w:p>
    <w:p w:rsidR="00DC781D" w:rsidRDefault="00DC781D" w:rsidP="00DC781D">
      <w:pPr>
        <w:ind w:left="5040" w:hanging="180"/>
      </w:pPr>
      <w:r>
        <w:t xml:space="preserve">Приложение 8               </w:t>
      </w:r>
    </w:p>
    <w:p w:rsidR="00DC781D" w:rsidRDefault="00DC781D" w:rsidP="00DC781D">
      <w:pPr>
        <w:ind w:firstLine="4860"/>
      </w:pPr>
      <w:r>
        <w:t xml:space="preserve">к решению «О бюджете </w:t>
      </w:r>
      <w:proofErr w:type="gramStart"/>
      <w:r>
        <w:t>муниципального</w:t>
      </w:r>
      <w:proofErr w:type="gramEnd"/>
      <w:r>
        <w:t xml:space="preserve">                 </w:t>
      </w:r>
    </w:p>
    <w:p w:rsidR="00DC781D" w:rsidRDefault="00DC781D" w:rsidP="00DC781D">
      <w:pPr>
        <w:ind w:firstLine="4860"/>
      </w:pPr>
      <w:r>
        <w:t xml:space="preserve">образования город Красноармейск </w:t>
      </w:r>
    </w:p>
    <w:p w:rsidR="00DC781D" w:rsidRDefault="00DC781D" w:rsidP="00DC781D">
      <w:pPr>
        <w:ind w:firstLine="4860"/>
      </w:pPr>
      <w:r>
        <w:t>Красноармейского муниципального района</w:t>
      </w:r>
    </w:p>
    <w:p w:rsidR="00DC781D" w:rsidRDefault="00DC781D" w:rsidP="00DC781D">
      <w:pPr>
        <w:ind w:firstLine="4860"/>
      </w:pPr>
      <w:r>
        <w:t xml:space="preserve"> Саратовской области на 2019 год» </w:t>
      </w:r>
    </w:p>
    <w:p w:rsidR="00DC781D" w:rsidRDefault="00DC781D" w:rsidP="00DC781D">
      <w:pPr>
        <w:ind w:firstLine="4860"/>
      </w:pPr>
      <w:r>
        <w:t xml:space="preserve">от </w:t>
      </w:r>
      <w:smartTag w:uri="urn:schemas-microsoft-com:office:smarttags" w:element="date">
        <w:smartTagPr>
          <w:attr w:name="ls" w:val="trans"/>
          <w:attr w:name="Month" w:val="12"/>
          <w:attr w:name="Day" w:val="20"/>
          <w:attr w:name="Year" w:val="2018"/>
        </w:smartTagPr>
        <w:r>
          <w:t>20.12.2018</w:t>
        </w:r>
      </w:smartTag>
      <w:r>
        <w:t xml:space="preserve"> № 82</w:t>
      </w:r>
    </w:p>
    <w:p w:rsidR="00DC781D" w:rsidRDefault="00DC781D" w:rsidP="00DC781D">
      <w:pPr>
        <w:ind w:firstLine="4860"/>
      </w:pPr>
    </w:p>
    <w:p w:rsidR="00DC781D" w:rsidRDefault="00DC781D" w:rsidP="00DC781D">
      <w:pPr>
        <w:ind w:firstLine="4860"/>
      </w:pPr>
    </w:p>
    <w:p w:rsidR="00DC781D" w:rsidRPr="003C5586" w:rsidRDefault="00DC781D" w:rsidP="00DC781D">
      <w:pPr>
        <w:pStyle w:val="ab"/>
        <w:widowControl/>
        <w:ind w:firstLine="0"/>
        <w:jc w:val="center"/>
        <w:rPr>
          <w:b/>
          <w:sz w:val="24"/>
          <w:szCs w:val="24"/>
        </w:rPr>
      </w:pPr>
      <w:r w:rsidRPr="003C5586">
        <w:rPr>
          <w:b/>
          <w:sz w:val="24"/>
          <w:szCs w:val="24"/>
        </w:rPr>
        <w:t>Источники внутреннего финансирования дефицита</w:t>
      </w:r>
    </w:p>
    <w:p w:rsidR="00DC781D" w:rsidRDefault="00DC781D" w:rsidP="00DC781D">
      <w:pPr>
        <w:pStyle w:val="a6"/>
        <w:ind w:left="0"/>
        <w:jc w:val="center"/>
        <w:rPr>
          <w:b/>
          <w:sz w:val="24"/>
        </w:rPr>
      </w:pPr>
      <w:r w:rsidRPr="00902688">
        <w:rPr>
          <w:b/>
          <w:sz w:val="24"/>
        </w:rPr>
        <w:t>бюджета муниципального образования</w:t>
      </w:r>
      <w:r>
        <w:rPr>
          <w:b/>
          <w:sz w:val="24"/>
        </w:rPr>
        <w:t xml:space="preserve"> г</w:t>
      </w:r>
      <w:proofErr w:type="gramStart"/>
      <w:r>
        <w:rPr>
          <w:b/>
          <w:sz w:val="24"/>
        </w:rPr>
        <w:t>.К</w:t>
      </w:r>
      <w:proofErr w:type="gramEnd"/>
      <w:r>
        <w:rPr>
          <w:b/>
          <w:sz w:val="24"/>
        </w:rPr>
        <w:t>расноармейск</w:t>
      </w:r>
    </w:p>
    <w:p w:rsidR="00DC781D" w:rsidRDefault="00DC781D" w:rsidP="00DC781D">
      <w:pPr>
        <w:pStyle w:val="a6"/>
        <w:ind w:left="0"/>
        <w:jc w:val="center"/>
        <w:rPr>
          <w:b/>
          <w:sz w:val="24"/>
        </w:rPr>
      </w:pPr>
      <w:r w:rsidRPr="00902688">
        <w:rPr>
          <w:b/>
          <w:sz w:val="24"/>
        </w:rPr>
        <w:t xml:space="preserve"> Красноармейского муниципального района Саратовской области</w:t>
      </w:r>
    </w:p>
    <w:p w:rsidR="00DC781D" w:rsidRPr="00017D89" w:rsidRDefault="00DC781D" w:rsidP="00DC781D">
      <w:pPr>
        <w:pStyle w:val="a6"/>
        <w:ind w:left="0"/>
        <w:jc w:val="center"/>
        <w:rPr>
          <w:b/>
          <w:sz w:val="24"/>
        </w:rPr>
      </w:pPr>
      <w:r w:rsidRPr="00902688">
        <w:rPr>
          <w:b/>
          <w:sz w:val="24"/>
        </w:rPr>
        <w:t>на 201</w:t>
      </w:r>
      <w:r>
        <w:rPr>
          <w:b/>
          <w:sz w:val="24"/>
        </w:rPr>
        <w:t>9</w:t>
      </w:r>
      <w:r w:rsidRPr="00902688">
        <w:rPr>
          <w:b/>
          <w:sz w:val="24"/>
        </w:rPr>
        <w:t xml:space="preserve"> год</w:t>
      </w:r>
    </w:p>
    <w:p w:rsidR="00DC781D" w:rsidRPr="00017D89" w:rsidRDefault="00DC781D" w:rsidP="00DC781D">
      <w:pPr>
        <w:widowControl w:val="0"/>
        <w:jc w:val="center"/>
        <w:rPr>
          <w:bCs/>
          <w:color w:val="000000"/>
        </w:rPr>
      </w:pPr>
      <w:r>
        <w:rPr>
          <w:bCs/>
          <w:color w:val="000000"/>
        </w:rPr>
        <w:t xml:space="preserve">                                                                                                                     </w:t>
      </w:r>
      <w:r w:rsidRPr="00017D89">
        <w:rPr>
          <w:bCs/>
          <w:color w:val="000000"/>
        </w:rPr>
        <w:t>(</w:t>
      </w:r>
      <w:r w:rsidRPr="00017D89">
        <w:rPr>
          <w:bCs/>
        </w:rPr>
        <w:t>тыс. рублей)</w:t>
      </w:r>
    </w:p>
    <w:p w:rsidR="00DC781D" w:rsidRPr="00017D89" w:rsidRDefault="00DC781D" w:rsidP="00DC781D">
      <w:pPr>
        <w:spacing w:line="24" w:lineRule="auto"/>
      </w:pPr>
    </w:p>
    <w:tbl>
      <w:tblPr>
        <w:tblW w:w="9490" w:type="dxa"/>
        <w:tblInd w:w="-64" w:type="dxa"/>
        <w:tblLayout w:type="fixed"/>
        <w:tblCellMar>
          <w:left w:w="70" w:type="dxa"/>
          <w:right w:w="70" w:type="dxa"/>
        </w:tblCellMar>
        <w:tblLook w:val="0000"/>
      </w:tblPr>
      <w:tblGrid>
        <w:gridCol w:w="3111"/>
        <w:gridCol w:w="4678"/>
        <w:gridCol w:w="1701"/>
      </w:tblGrid>
      <w:tr w:rsidR="00DC781D" w:rsidRPr="00017D89" w:rsidTr="00FC2665">
        <w:trPr>
          <w:cantSplit/>
          <w:trHeight w:val="609"/>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sz w:val="24"/>
                <w:szCs w:val="24"/>
              </w:rPr>
            </w:pPr>
            <w:r w:rsidRPr="00017D89">
              <w:rPr>
                <w:rFonts w:ascii="Times New Roman" w:hAnsi="Times New Roman" w:cs="Times New Roman"/>
                <w:sz w:val="24"/>
                <w:szCs w:val="24"/>
              </w:rPr>
              <w:t xml:space="preserve">Код </w:t>
            </w:r>
            <w:proofErr w:type="gramStart"/>
            <w:r w:rsidRPr="00017D89">
              <w:rPr>
                <w:rFonts w:ascii="Times New Roman" w:hAnsi="Times New Roman" w:cs="Times New Roman"/>
                <w:sz w:val="24"/>
                <w:szCs w:val="24"/>
              </w:rPr>
              <w:t>бюджетной</w:t>
            </w:r>
            <w:proofErr w:type="gramEnd"/>
            <w:r w:rsidRPr="00017D89">
              <w:rPr>
                <w:rFonts w:ascii="Times New Roman" w:hAnsi="Times New Roman" w:cs="Times New Roman"/>
                <w:sz w:val="24"/>
                <w:szCs w:val="24"/>
              </w:rPr>
              <w:t xml:space="preserve"> </w:t>
            </w:r>
          </w:p>
          <w:p w:rsidR="00DC781D" w:rsidRPr="00017D89" w:rsidRDefault="00DC781D" w:rsidP="00FC2665">
            <w:pPr>
              <w:pStyle w:val="ConsPlusNormal"/>
              <w:ind w:firstLine="0"/>
              <w:jc w:val="center"/>
              <w:rPr>
                <w:rFonts w:ascii="Times New Roman" w:hAnsi="Times New Roman" w:cs="Times New Roman"/>
                <w:sz w:val="24"/>
                <w:szCs w:val="24"/>
              </w:rPr>
            </w:pPr>
            <w:r w:rsidRPr="00017D89">
              <w:rPr>
                <w:rFonts w:ascii="Times New Roman" w:hAnsi="Times New Roman" w:cs="Times New Roman"/>
                <w:sz w:val="24"/>
                <w:szCs w:val="24"/>
              </w:rPr>
              <w:t>классификации</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sz w:val="24"/>
                <w:szCs w:val="24"/>
              </w:rPr>
            </w:pPr>
            <w:r w:rsidRPr="00017D89">
              <w:rPr>
                <w:rFonts w:ascii="Times New Roman" w:hAnsi="Times New Roman" w:cs="Times New Roman"/>
                <w:sz w:val="24"/>
                <w:szCs w:val="24"/>
              </w:rPr>
              <w:t>Наименование источника внутреннего финансирования дефицита бюджета</w:t>
            </w:r>
          </w:p>
        </w:tc>
        <w:tc>
          <w:tcPr>
            <w:tcW w:w="170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sz w:val="24"/>
                <w:szCs w:val="24"/>
              </w:rPr>
            </w:pPr>
            <w:r w:rsidRPr="00017D89">
              <w:rPr>
                <w:rFonts w:ascii="Times New Roman" w:hAnsi="Times New Roman" w:cs="Times New Roman"/>
                <w:sz w:val="24"/>
                <w:szCs w:val="24"/>
              </w:rPr>
              <w:t>Сумма</w:t>
            </w:r>
          </w:p>
        </w:tc>
      </w:tr>
    </w:tbl>
    <w:p w:rsidR="00DC781D" w:rsidRPr="00017D89" w:rsidRDefault="00DC781D" w:rsidP="00DC781D"/>
    <w:tbl>
      <w:tblPr>
        <w:tblW w:w="9490" w:type="dxa"/>
        <w:tblInd w:w="-64" w:type="dxa"/>
        <w:tblLayout w:type="fixed"/>
        <w:tblCellMar>
          <w:left w:w="70" w:type="dxa"/>
          <w:right w:w="70" w:type="dxa"/>
        </w:tblCellMar>
        <w:tblLook w:val="0000"/>
      </w:tblPr>
      <w:tblGrid>
        <w:gridCol w:w="3111"/>
        <w:gridCol w:w="4678"/>
        <w:gridCol w:w="1701"/>
      </w:tblGrid>
      <w:tr w:rsidR="00DC781D" w:rsidRPr="00017D89" w:rsidTr="00FC2665">
        <w:trPr>
          <w:cantSplit/>
          <w:trHeight w:val="65"/>
          <w:tblHeader/>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sz w:val="24"/>
                <w:szCs w:val="24"/>
              </w:rPr>
            </w:pPr>
            <w:r w:rsidRPr="00017D89">
              <w:rPr>
                <w:rFonts w:ascii="Times New Roman" w:hAnsi="Times New Roman" w:cs="Times New Roman"/>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sz w:val="24"/>
                <w:szCs w:val="24"/>
              </w:rPr>
            </w:pPr>
            <w:r w:rsidRPr="00017D89">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sz w:val="24"/>
                <w:szCs w:val="24"/>
              </w:rPr>
            </w:pPr>
            <w:r w:rsidRPr="00017D89">
              <w:rPr>
                <w:rFonts w:ascii="Times New Roman" w:hAnsi="Times New Roman" w:cs="Times New Roman"/>
                <w:sz w:val="24"/>
                <w:szCs w:val="24"/>
              </w:rPr>
              <w:t>3</w:t>
            </w:r>
          </w:p>
        </w:tc>
      </w:tr>
      <w:tr w:rsidR="00DC781D" w:rsidRPr="00017D89" w:rsidTr="00FC2665">
        <w:trPr>
          <w:cantSplit/>
          <w:trHeight w:val="36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b/>
                <w:sz w:val="24"/>
                <w:szCs w:val="24"/>
              </w:rPr>
            </w:pPr>
            <w:r w:rsidRPr="00017D89">
              <w:rPr>
                <w:rFonts w:ascii="Times New Roman" w:hAnsi="Times New Roman" w:cs="Times New Roman"/>
                <w:b/>
                <w:sz w:val="24"/>
                <w:szCs w:val="24"/>
              </w:rPr>
              <w:t xml:space="preserve">01 00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0000 000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b/>
                <w:sz w:val="24"/>
                <w:szCs w:val="24"/>
              </w:rPr>
            </w:pPr>
            <w:r w:rsidRPr="00017D89">
              <w:rPr>
                <w:rFonts w:ascii="Times New Roman" w:hAnsi="Times New Roman" w:cs="Times New Roman"/>
                <w:b/>
                <w:sz w:val="24"/>
                <w:szCs w:val="24"/>
              </w:rPr>
              <w:t>Источники внутреннего финансирования дефицитов бюджетов</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right"/>
              <w:rPr>
                <w:rFonts w:ascii="Times New Roman" w:hAnsi="Times New Roman" w:cs="Times New Roman"/>
                <w:b/>
                <w:sz w:val="24"/>
                <w:szCs w:val="24"/>
              </w:rPr>
            </w:pPr>
            <w:r>
              <w:rPr>
                <w:rFonts w:ascii="Times New Roman" w:hAnsi="Times New Roman" w:cs="Times New Roman"/>
                <w:b/>
                <w:sz w:val="24"/>
                <w:szCs w:val="24"/>
              </w:rPr>
              <w:t>1 202,7</w:t>
            </w:r>
          </w:p>
        </w:tc>
      </w:tr>
      <w:tr w:rsidR="00DC781D" w:rsidRPr="00017D89" w:rsidTr="00FC2665">
        <w:trPr>
          <w:cantSplit/>
          <w:trHeight w:val="36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b/>
                <w:sz w:val="24"/>
                <w:szCs w:val="24"/>
              </w:rPr>
            </w:pPr>
            <w:r w:rsidRPr="00017D89">
              <w:rPr>
                <w:rFonts w:ascii="Times New Roman" w:hAnsi="Times New Roman" w:cs="Times New Roman"/>
                <w:b/>
                <w:sz w:val="24"/>
                <w:szCs w:val="24"/>
              </w:rPr>
              <w:t xml:space="preserve">01 02 00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0000 000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b/>
                <w:sz w:val="24"/>
                <w:szCs w:val="24"/>
              </w:rPr>
            </w:pPr>
            <w:r w:rsidRPr="00017D89">
              <w:rPr>
                <w:rFonts w:ascii="Times New Roman" w:hAnsi="Times New Roman" w:cs="Times New Roman"/>
                <w:b/>
                <w:sz w:val="24"/>
                <w:szCs w:val="24"/>
              </w:rPr>
              <w:t xml:space="preserve">Кредиты кредитных организаций </w:t>
            </w:r>
            <w:r>
              <w:rPr>
                <w:rFonts w:ascii="Times New Roman" w:hAnsi="Times New Roman" w:cs="Times New Roman"/>
                <w:b/>
                <w:sz w:val="24"/>
                <w:szCs w:val="24"/>
              </w:rPr>
              <w:t xml:space="preserve">                        </w:t>
            </w:r>
            <w:r w:rsidRPr="00017D89">
              <w:rPr>
                <w:rFonts w:ascii="Times New Roman" w:hAnsi="Times New Roman" w:cs="Times New Roman"/>
                <w:b/>
                <w:sz w:val="24"/>
                <w:szCs w:val="24"/>
              </w:rPr>
              <w:t xml:space="preserve">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775564" w:rsidRDefault="00DC781D" w:rsidP="00FC2665">
            <w:pPr>
              <w:pStyle w:val="ConsPlusNormal"/>
              <w:ind w:firstLine="0"/>
              <w:jc w:val="right"/>
              <w:rPr>
                <w:rFonts w:ascii="Times New Roman" w:hAnsi="Times New Roman" w:cs="Times New Roman"/>
                <w:b/>
                <w:sz w:val="24"/>
                <w:szCs w:val="24"/>
              </w:rPr>
            </w:pPr>
          </w:p>
        </w:tc>
      </w:tr>
      <w:tr w:rsidR="00DC781D" w:rsidRPr="00017D89" w:rsidTr="00FC2665">
        <w:trPr>
          <w:cantSplit/>
          <w:trHeight w:val="48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01 02 00 </w:t>
            </w:r>
            <w:proofErr w:type="spellStart"/>
            <w:r>
              <w:rPr>
                <w:rFonts w:ascii="Times New Roman" w:hAnsi="Times New Roman" w:cs="Times New Roman"/>
                <w:b/>
                <w:sz w:val="24"/>
                <w:szCs w:val="24"/>
              </w:rPr>
              <w:t>00</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0000 700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b/>
                <w:sz w:val="24"/>
                <w:szCs w:val="24"/>
              </w:rPr>
            </w:pPr>
            <w:r w:rsidRPr="00017D89">
              <w:rPr>
                <w:rFonts w:ascii="Times New Roman" w:hAnsi="Times New Roman" w:cs="Times New Roman"/>
                <w:b/>
                <w:sz w:val="24"/>
                <w:szCs w:val="24"/>
              </w:rPr>
              <w:t xml:space="preserve">Получение кредитов от кредитных организаций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right"/>
              <w:rPr>
                <w:rFonts w:ascii="Times New Roman" w:hAnsi="Times New Roman" w:cs="Times New Roman"/>
                <w:b/>
                <w:sz w:val="24"/>
                <w:szCs w:val="24"/>
              </w:rPr>
            </w:pPr>
          </w:p>
        </w:tc>
      </w:tr>
      <w:tr w:rsidR="00DC781D" w:rsidRPr="00017D89" w:rsidTr="00FC2665">
        <w:trPr>
          <w:cantSplit/>
          <w:trHeight w:val="60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01 02 00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13</w:t>
            </w:r>
            <w:r w:rsidRPr="00017D89">
              <w:rPr>
                <w:rFonts w:ascii="Times New Roman" w:hAnsi="Times New Roman" w:cs="Times New Roman"/>
                <w:sz w:val="24"/>
                <w:szCs w:val="24"/>
              </w:rPr>
              <w:t xml:space="preserve"> 0000 710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sz w:val="24"/>
                <w:szCs w:val="24"/>
              </w:rPr>
            </w:pPr>
            <w:r w:rsidRPr="00017D89">
              <w:rPr>
                <w:rFonts w:ascii="Times New Roman" w:hAnsi="Times New Roman" w:cs="Times New Roman"/>
                <w:sz w:val="24"/>
                <w:szCs w:val="24"/>
              </w:rPr>
              <w:t>Получение кредитов от кредитных органи</w:t>
            </w:r>
            <w:r>
              <w:rPr>
                <w:rFonts w:ascii="Times New Roman" w:hAnsi="Times New Roman" w:cs="Times New Roman"/>
                <w:sz w:val="24"/>
                <w:szCs w:val="24"/>
              </w:rPr>
              <w:t>заций бюджетом городского поселения</w:t>
            </w:r>
            <w:r w:rsidRPr="00017D89">
              <w:rPr>
                <w:rFonts w:ascii="Times New Roman" w:hAnsi="Times New Roman" w:cs="Times New Roman"/>
                <w:sz w:val="24"/>
                <w:szCs w:val="24"/>
              </w:rPr>
              <w:t xml:space="preserve">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right"/>
              <w:rPr>
                <w:rFonts w:ascii="Times New Roman" w:hAnsi="Times New Roman" w:cs="Times New Roman"/>
                <w:sz w:val="24"/>
                <w:szCs w:val="24"/>
              </w:rPr>
            </w:pPr>
          </w:p>
        </w:tc>
      </w:tr>
      <w:tr w:rsidR="00DC781D" w:rsidRPr="00017D89" w:rsidTr="00FC2665">
        <w:trPr>
          <w:cantSplit/>
          <w:trHeight w:val="48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b/>
                <w:sz w:val="24"/>
                <w:szCs w:val="24"/>
              </w:rPr>
            </w:pPr>
            <w:r w:rsidRPr="00017D89">
              <w:rPr>
                <w:rFonts w:ascii="Times New Roman" w:hAnsi="Times New Roman" w:cs="Times New Roman"/>
                <w:b/>
                <w:sz w:val="24"/>
                <w:szCs w:val="24"/>
              </w:rPr>
              <w:t xml:space="preserve">01 02 00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0000 800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b/>
                <w:sz w:val="24"/>
                <w:szCs w:val="24"/>
              </w:rPr>
            </w:pPr>
            <w:r w:rsidRPr="00017D89">
              <w:rPr>
                <w:rFonts w:ascii="Times New Roman" w:hAnsi="Times New Roman" w:cs="Times New Roman"/>
                <w:b/>
                <w:sz w:val="24"/>
                <w:szCs w:val="24"/>
              </w:rPr>
              <w:t xml:space="preserve">Погашение кредитов, предоставленных кредитными организациями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right"/>
              <w:rPr>
                <w:rFonts w:ascii="Times New Roman" w:hAnsi="Times New Roman" w:cs="Times New Roman"/>
                <w:b/>
                <w:sz w:val="24"/>
                <w:szCs w:val="24"/>
              </w:rPr>
            </w:pPr>
          </w:p>
        </w:tc>
      </w:tr>
      <w:tr w:rsidR="00DC781D" w:rsidRPr="00017D89" w:rsidTr="00FC2665">
        <w:trPr>
          <w:cantSplit/>
          <w:trHeight w:val="60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01 02 00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13</w:t>
            </w:r>
            <w:r w:rsidRPr="00017D89">
              <w:rPr>
                <w:rFonts w:ascii="Times New Roman" w:hAnsi="Times New Roman" w:cs="Times New Roman"/>
                <w:sz w:val="24"/>
                <w:szCs w:val="24"/>
              </w:rPr>
              <w:t xml:space="preserve"> 0000 810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sz w:val="24"/>
                <w:szCs w:val="24"/>
              </w:rPr>
            </w:pPr>
            <w:r w:rsidRPr="00017D89">
              <w:rPr>
                <w:rFonts w:ascii="Times New Roman" w:hAnsi="Times New Roman" w:cs="Times New Roman"/>
                <w:sz w:val="24"/>
                <w:szCs w:val="24"/>
              </w:rPr>
              <w:t xml:space="preserve">Погашение бюджетом </w:t>
            </w:r>
            <w:r>
              <w:rPr>
                <w:rFonts w:ascii="Times New Roman" w:hAnsi="Times New Roman" w:cs="Times New Roman"/>
                <w:sz w:val="24"/>
                <w:szCs w:val="24"/>
              </w:rPr>
              <w:t>городского поселения</w:t>
            </w:r>
            <w:r w:rsidRPr="00017D89">
              <w:rPr>
                <w:rFonts w:ascii="Times New Roman" w:hAnsi="Times New Roman" w:cs="Times New Roman"/>
                <w:sz w:val="24"/>
                <w:szCs w:val="24"/>
              </w:rPr>
              <w:t xml:space="preserve"> кредитов от кредитных организаций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right"/>
              <w:rPr>
                <w:rFonts w:ascii="Times New Roman" w:hAnsi="Times New Roman" w:cs="Times New Roman"/>
                <w:sz w:val="24"/>
                <w:szCs w:val="24"/>
              </w:rPr>
            </w:pPr>
          </w:p>
        </w:tc>
      </w:tr>
      <w:tr w:rsidR="00DC781D" w:rsidRPr="00017D89" w:rsidTr="00FC2665">
        <w:trPr>
          <w:cantSplit/>
          <w:trHeight w:val="48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b/>
                <w:sz w:val="24"/>
                <w:szCs w:val="24"/>
              </w:rPr>
            </w:pPr>
            <w:r w:rsidRPr="00017D89">
              <w:rPr>
                <w:rFonts w:ascii="Times New Roman" w:hAnsi="Times New Roman" w:cs="Times New Roman"/>
                <w:b/>
                <w:sz w:val="24"/>
                <w:szCs w:val="24"/>
              </w:rPr>
              <w:t xml:space="preserve">01 03 00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0000 000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b/>
                <w:sz w:val="24"/>
                <w:szCs w:val="24"/>
              </w:rPr>
            </w:pPr>
            <w:r w:rsidRPr="00017D89">
              <w:rPr>
                <w:rFonts w:ascii="Times New Roman" w:hAnsi="Times New Roman" w:cs="Times New Roman"/>
                <w:b/>
                <w:sz w:val="24"/>
                <w:szCs w:val="24"/>
              </w:rPr>
              <w:t xml:space="preserve">Бюджетные кредиты от других  бюджетов бюджетной системы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center"/>
              <w:rPr>
                <w:rFonts w:ascii="Times New Roman" w:hAnsi="Times New Roman" w:cs="Times New Roman"/>
                <w:b/>
                <w:sz w:val="24"/>
                <w:szCs w:val="24"/>
              </w:rPr>
            </w:pPr>
          </w:p>
        </w:tc>
      </w:tr>
      <w:tr w:rsidR="00DC781D" w:rsidRPr="00017D89" w:rsidTr="00FC2665">
        <w:trPr>
          <w:cantSplit/>
          <w:trHeight w:val="48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jc w:val="center"/>
              <w:rPr>
                <w:b/>
              </w:rPr>
            </w:pPr>
            <w:r>
              <w:rPr>
                <w:b/>
              </w:rPr>
              <w:t>01 03 01</w:t>
            </w:r>
            <w:r w:rsidRPr="00017D89">
              <w:rPr>
                <w:b/>
              </w:rPr>
              <w:t xml:space="preserve"> 00 </w:t>
            </w:r>
            <w:proofErr w:type="spellStart"/>
            <w:r w:rsidRPr="00017D89">
              <w:rPr>
                <w:b/>
              </w:rPr>
              <w:t>00</w:t>
            </w:r>
            <w:proofErr w:type="spellEnd"/>
            <w:r w:rsidRPr="00017D89">
              <w:rPr>
                <w:b/>
              </w:rPr>
              <w:t xml:space="preserve"> 0000 700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rPr>
                <w:b/>
                <w:bCs/>
              </w:rPr>
            </w:pPr>
            <w:r w:rsidRPr="00017D89">
              <w:rPr>
                <w:b/>
                <w:bCs/>
              </w:rPr>
              <w:t xml:space="preserve">Получение </w:t>
            </w:r>
            <w:r>
              <w:rPr>
                <w:b/>
                <w:bCs/>
              </w:rPr>
              <w:t xml:space="preserve">бюджетных </w:t>
            </w:r>
            <w:r w:rsidRPr="00017D89">
              <w:rPr>
                <w:b/>
                <w:bCs/>
              </w:rPr>
              <w:t xml:space="preserve">кредитов  от других бюджетов бюджетной системы Российской Федерации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center"/>
              <w:rPr>
                <w:rFonts w:ascii="Times New Roman" w:hAnsi="Times New Roman" w:cs="Times New Roman"/>
                <w:b/>
                <w:sz w:val="24"/>
                <w:szCs w:val="24"/>
              </w:rPr>
            </w:pPr>
          </w:p>
        </w:tc>
      </w:tr>
      <w:tr w:rsidR="00DC781D" w:rsidRPr="00017D89" w:rsidTr="00FC2665">
        <w:trPr>
          <w:cantSplit/>
          <w:trHeight w:val="48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b/>
                <w:sz w:val="24"/>
                <w:szCs w:val="24"/>
              </w:rPr>
            </w:pPr>
            <w:r>
              <w:rPr>
                <w:rFonts w:ascii="Times New Roman" w:hAnsi="Times New Roman" w:cs="Times New Roman"/>
                <w:bCs/>
                <w:sz w:val="24"/>
                <w:szCs w:val="24"/>
              </w:rPr>
              <w:lastRenderedPageBreak/>
              <w:t>01 03 01 00 13</w:t>
            </w:r>
            <w:r w:rsidRPr="00017D89">
              <w:rPr>
                <w:rFonts w:ascii="Times New Roman" w:hAnsi="Times New Roman" w:cs="Times New Roman"/>
                <w:bCs/>
                <w:sz w:val="24"/>
                <w:szCs w:val="24"/>
              </w:rPr>
              <w:t xml:space="preserve"> 0000 710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b/>
                <w:sz w:val="24"/>
                <w:szCs w:val="24"/>
              </w:rPr>
            </w:pPr>
            <w:r w:rsidRPr="00017D89">
              <w:rPr>
                <w:rFonts w:ascii="Times New Roman" w:hAnsi="Times New Roman" w:cs="Times New Roman"/>
                <w:bCs/>
                <w:sz w:val="24"/>
                <w:szCs w:val="24"/>
              </w:rPr>
              <w:t xml:space="preserve">Получение кредитов  </w:t>
            </w:r>
            <w:r>
              <w:rPr>
                <w:rFonts w:ascii="Times New Roman" w:hAnsi="Times New Roman" w:cs="Times New Roman"/>
                <w:bCs/>
                <w:sz w:val="24"/>
                <w:szCs w:val="24"/>
              </w:rPr>
              <w:t>о</w:t>
            </w:r>
            <w:r w:rsidRPr="00017D89">
              <w:rPr>
                <w:rFonts w:ascii="Times New Roman" w:hAnsi="Times New Roman" w:cs="Times New Roman"/>
                <w:bCs/>
                <w:sz w:val="24"/>
                <w:szCs w:val="24"/>
              </w:rPr>
              <w:t xml:space="preserve">т других бюджетов бюджетной системы Российской Федерации бюджетом </w:t>
            </w:r>
            <w:r>
              <w:rPr>
                <w:rFonts w:ascii="Times New Roman" w:hAnsi="Times New Roman" w:cs="Times New Roman"/>
                <w:bCs/>
                <w:sz w:val="24"/>
                <w:szCs w:val="24"/>
              </w:rPr>
              <w:t>городского поселения</w:t>
            </w:r>
            <w:r w:rsidRPr="00017D89">
              <w:rPr>
                <w:rFonts w:ascii="Times New Roman" w:hAnsi="Times New Roman" w:cs="Times New Roman"/>
                <w:bCs/>
                <w:sz w:val="24"/>
                <w:szCs w:val="24"/>
              </w:rPr>
              <w:t xml:space="preserve">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center"/>
              <w:rPr>
                <w:rFonts w:ascii="Times New Roman" w:hAnsi="Times New Roman" w:cs="Times New Roman"/>
                <w:b/>
                <w:sz w:val="24"/>
                <w:szCs w:val="24"/>
              </w:rPr>
            </w:pPr>
          </w:p>
        </w:tc>
      </w:tr>
      <w:tr w:rsidR="00DC781D" w:rsidRPr="00017D89" w:rsidTr="00FC2665">
        <w:trPr>
          <w:cantSplit/>
          <w:trHeight w:val="72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01 03 01</w:t>
            </w:r>
            <w:r w:rsidRPr="00017D89">
              <w:rPr>
                <w:rFonts w:ascii="Times New Roman" w:hAnsi="Times New Roman" w:cs="Times New Roman"/>
                <w:b/>
                <w:sz w:val="24"/>
                <w:szCs w:val="24"/>
              </w:rPr>
              <w:t xml:space="preserve"> 00 </w:t>
            </w:r>
            <w:proofErr w:type="spellStart"/>
            <w:r w:rsidRPr="00017D89">
              <w:rPr>
                <w:rFonts w:ascii="Times New Roman" w:hAnsi="Times New Roman" w:cs="Times New Roman"/>
                <w:b/>
                <w:sz w:val="24"/>
                <w:szCs w:val="24"/>
              </w:rPr>
              <w:t>00</w:t>
            </w:r>
            <w:proofErr w:type="spellEnd"/>
            <w:r w:rsidRPr="00017D89">
              <w:rPr>
                <w:rFonts w:ascii="Times New Roman" w:hAnsi="Times New Roman" w:cs="Times New Roman"/>
                <w:b/>
                <w:sz w:val="24"/>
                <w:szCs w:val="24"/>
              </w:rPr>
              <w:t xml:space="preserve"> 0000 800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pStyle w:val="ConsPlusNormal"/>
              <w:ind w:firstLine="0"/>
              <w:rPr>
                <w:rFonts w:ascii="Times New Roman" w:hAnsi="Times New Roman" w:cs="Times New Roman"/>
                <w:b/>
                <w:sz w:val="24"/>
                <w:szCs w:val="24"/>
              </w:rPr>
            </w:pPr>
            <w:r w:rsidRPr="00017D89">
              <w:rPr>
                <w:rFonts w:ascii="Times New Roman" w:hAnsi="Times New Roman" w:cs="Times New Roman"/>
                <w:b/>
                <w:sz w:val="24"/>
                <w:szCs w:val="24"/>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Pr="00017D89" w:rsidRDefault="00DC781D" w:rsidP="00FC2665">
            <w:pPr>
              <w:pStyle w:val="ConsPlusNormal"/>
              <w:ind w:firstLine="0"/>
              <w:jc w:val="right"/>
              <w:rPr>
                <w:rFonts w:ascii="Times New Roman" w:hAnsi="Times New Roman" w:cs="Times New Roman"/>
                <w:b/>
                <w:sz w:val="24"/>
                <w:szCs w:val="24"/>
              </w:rPr>
            </w:pPr>
          </w:p>
        </w:tc>
      </w:tr>
      <w:tr w:rsidR="00DC781D" w:rsidRPr="00017D89" w:rsidTr="00FC2665">
        <w:trPr>
          <w:cantSplit/>
          <w:trHeight w:val="72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jc w:val="center"/>
              <w:rPr>
                <w:bCs/>
              </w:rPr>
            </w:pPr>
            <w:r>
              <w:rPr>
                <w:bCs/>
              </w:rPr>
              <w:t>01 03 01 00 13</w:t>
            </w:r>
            <w:r w:rsidRPr="00017D89">
              <w:rPr>
                <w:bCs/>
              </w:rPr>
              <w:t xml:space="preserve"> 0000 810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rPr>
                <w:bCs/>
              </w:rPr>
            </w:pPr>
            <w:r w:rsidRPr="00017D89">
              <w:rPr>
                <w:bCs/>
              </w:rPr>
              <w:t xml:space="preserve">Погашение бюджетом </w:t>
            </w:r>
            <w:r>
              <w:rPr>
                <w:bCs/>
              </w:rPr>
              <w:t>городского поселения</w:t>
            </w:r>
            <w:r w:rsidRPr="00017D89">
              <w:rPr>
                <w:bCs/>
              </w:rPr>
              <w:t xml:space="preserve"> кредитов от других бюджетов бюджетной системы Российской Федерации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bottom"/>
          </w:tcPr>
          <w:p w:rsidR="00DC781D" w:rsidRDefault="00DC781D" w:rsidP="00FC2665">
            <w:pPr>
              <w:pStyle w:val="ConsPlusNormal"/>
              <w:spacing w:line="216" w:lineRule="auto"/>
              <w:ind w:firstLine="0"/>
              <w:jc w:val="right"/>
              <w:rPr>
                <w:rFonts w:ascii="Times New Roman" w:hAnsi="Times New Roman" w:cs="Times New Roman"/>
                <w:sz w:val="24"/>
                <w:szCs w:val="24"/>
              </w:rPr>
            </w:pPr>
          </w:p>
          <w:p w:rsidR="00DC781D" w:rsidRDefault="00DC781D" w:rsidP="00FC2665">
            <w:pPr>
              <w:pStyle w:val="ConsPlusNormal"/>
              <w:spacing w:line="216" w:lineRule="auto"/>
              <w:ind w:firstLine="0"/>
              <w:jc w:val="right"/>
              <w:rPr>
                <w:rFonts w:ascii="Times New Roman" w:hAnsi="Times New Roman" w:cs="Times New Roman"/>
                <w:sz w:val="24"/>
                <w:szCs w:val="24"/>
              </w:rPr>
            </w:pPr>
          </w:p>
          <w:p w:rsidR="00DC781D" w:rsidRPr="00017D89" w:rsidRDefault="00DC781D" w:rsidP="00FC2665">
            <w:pPr>
              <w:pStyle w:val="ConsPlusNormal"/>
              <w:spacing w:line="216" w:lineRule="auto"/>
              <w:ind w:firstLine="0"/>
              <w:jc w:val="right"/>
              <w:rPr>
                <w:rFonts w:ascii="Times New Roman" w:hAnsi="Times New Roman" w:cs="Times New Roman"/>
                <w:sz w:val="24"/>
                <w:szCs w:val="24"/>
              </w:rPr>
            </w:pPr>
          </w:p>
        </w:tc>
      </w:tr>
      <w:tr w:rsidR="00DC781D" w:rsidRPr="00B3242A" w:rsidTr="00FC2665">
        <w:trPr>
          <w:cantSplit/>
          <w:trHeight w:val="361"/>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jc w:val="center"/>
              <w:rPr>
                <w:b/>
                <w:bCs/>
              </w:rPr>
            </w:pPr>
            <w:r>
              <w:rPr>
                <w:b/>
                <w:bCs/>
              </w:rPr>
              <w:t>01</w:t>
            </w:r>
            <w:r w:rsidRPr="00017D89">
              <w:rPr>
                <w:b/>
                <w:bCs/>
              </w:rPr>
              <w:t xml:space="preserve"> 0</w:t>
            </w:r>
            <w:r>
              <w:rPr>
                <w:b/>
                <w:bCs/>
              </w:rPr>
              <w:t>5</w:t>
            </w:r>
            <w:r w:rsidRPr="00017D89">
              <w:rPr>
                <w:b/>
                <w:bCs/>
              </w:rPr>
              <w:t xml:space="preserve"> 00 </w:t>
            </w:r>
            <w:proofErr w:type="spellStart"/>
            <w:r w:rsidRPr="00017D89">
              <w:rPr>
                <w:b/>
                <w:bCs/>
              </w:rPr>
              <w:t>00</w:t>
            </w:r>
            <w:proofErr w:type="spellEnd"/>
            <w:r w:rsidRPr="00017D89">
              <w:rPr>
                <w:b/>
                <w:bCs/>
              </w:rPr>
              <w:t xml:space="preserve"> </w:t>
            </w:r>
            <w:proofErr w:type="spellStart"/>
            <w:r w:rsidRPr="00017D89">
              <w:rPr>
                <w:b/>
                <w:bCs/>
              </w:rPr>
              <w:t>00</w:t>
            </w:r>
            <w:proofErr w:type="spellEnd"/>
            <w:r w:rsidRPr="00017D89">
              <w:rPr>
                <w:b/>
                <w:bCs/>
              </w:rPr>
              <w:t xml:space="preserve"> 0000 000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rPr>
                <w:b/>
                <w:bCs/>
              </w:rPr>
            </w:pPr>
            <w:r>
              <w:rPr>
                <w:b/>
                <w:bCs/>
              </w:rPr>
              <w:t>Изменение о</w:t>
            </w:r>
            <w:r w:rsidRPr="00017D89">
              <w:rPr>
                <w:b/>
                <w:bCs/>
              </w:rPr>
              <w:t>статк</w:t>
            </w:r>
            <w:r>
              <w:rPr>
                <w:b/>
                <w:bCs/>
              </w:rPr>
              <w:t>ов</w:t>
            </w:r>
            <w:r w:rsidRPr="00017D89">
              <w:rPr>
                <w:b/>
                <w:bCs/>
              </w:rPr>
              <w:t xml:space="preserve"> средств </w:t>
            </w:r>
            <w:r>
              <w:rPr>
                <w:b/>
                <w:bCs/>
              </w:rPr>
              <w:t>на счетах по учету средств бюджета</w:t>
            </w:r>
          </w:p>
        </w:tc>
        <w:tc>
          <w:tcPr>
            <w:tcW w:w="1701" w:type="dxa"/>
            <w:tcBorders>
              <w:top w:val="single" w:sz="6" w:space="0" w:color="auto"/>
              <w:left w:val="single" w:sz="6" w:space="0" w:color="auto"/>
              <w:bottom w:val="single" w:sz="6" w:space="0" w:color="auto"/>
              <w:right w:val="single" w:sz="6" w:space="0" w:color="auto"/>
            </w:tcBorders>
            <w:vAlign w:val="center"/>
          </w:tcPr>
          <w:p w:rsidR="00DC781D" w:rsidRPr="00B3242A" w:rsidRDefault="00DC781D" w:rsidP="00FC2665">
            <w:pPr>
              <w:pStyle w:val="ConsPlusNormal"/>
              <w:spacing w:line="216" w:lineRule="auto"/>
              <w:ind w:firstLine="0"/>
              <w:jc w:val="right"/>
              <w:rPr>
                <w:rFonts w:ascii="Times New Roman" w:hAnsi="Times New Roman" w:cs="Times New Roman"/>
                <w:b/>
                <w:sz w:val="24"/>
                <w:szCs w:val="24"/>
              </w:rPr>
            </w:pPr>
            <w:r>
              <w:rPr>
                <w:rFonts w:ascii="Times New Roman" w:hAnsi="Times New Roman" w:cs="Times New Roman"/>
                <w:b/>
                <w:sz w:val="24"/>
                <w:szCs w:val="24"/>
              </w:rPr>
              <w:t>1 202,7</w:t>
            </w:r>
          </w:p>
        </w:tc>
      </w:tr>
      <w:tr w:rsidR="00DC781D" w:rsidRPr="00017D89" w:rsidTr="00FC2665">
        <w:trPr>
          <w:cantSplit/>
          <w:trHeight w:val="362"/>
        </w:trPr>
        <w:tc>
          <w:tcPr>
            <w:tcW w:w="3111" w:type="dxa"/>
            <w:tcBorders>
              <w:top w:val="single" w:sz="6" w:space="0" w:color="auto"/>
              <w:left w:val="single" w:sz="6" w:space="0" w:color="auto"/>
              <w:bottom w:val="single" w:sz="6" w:space="0" w:color="auto"/>
              <w:right w:val="single" w:sz="6" w:space="0" w:color="auto"/>
            </w:tcBorders>
          </w:tcPr>
          <w:p w:rsidR="00DC781D" w:rsidRDefault="00DC781D" w:rsidP="00FC2665">
            <w:pPr>
              <w:jc w:val="center"/>
              <w:rPr>
                <w:b/>
                <w:bCs/>
              </w:rPr>
            </w:pPr>
            <w:r>
              <w:rPr>
                <w:b/>
                <w:bCs/>
              </w:rPr>
              <w:t xml:space="preserve">01 05 02 00 </w:t>
            </w:r>
            <w:proofErr w:type="spellStart"/>
            <w:r>
              <w:rPr>
                <w:b/>
                <w:bCs/>
              </w:rPr>
              <w:t>00</w:t>
            </w:r>
            <w:proofErr w:type="spellEnd"/>
            <w:r>
              <w:rPr>
                <w:b/>
                <w:bCs/>
              </w:rPr>
              <w:t xml:space="preserve"> 0000 500</w:t>
            </w:r>
          </w:p>
        </w:tc>
        <w:tc>
          <w:tcPr>
            <w:tcW w:w="4678" w:type="dxa"/>
            <w:tcBorders>
              <w:top w:val="single" w:sz="6" w:space="0" w:color="auto"/>
              <w:left w:val="single" w:sz="6" w:space="0" w:color="auto"/>
              <w:bottom w:val="single" w:sz="6" w:space="0" w:color="auto"/>
              <w:right w:val="single" w:sz="6" w:space="0" w:color="auto"/>
            </w:tcBorders>
          </w:tcPr>
          <w:p w:rsidR="00DC781D" w:rsidRDefault="00DC781D" w:rsidP="00FC2665">
            <w:pPr>
              <w:rPr>
                <w:b/>
                <w:bCs/>
              </w:rPr>
            </w:pPr>
            <w:r>
              <w:rPr>
                <w:b/>
                <w:bCs/>
              </w:rPr>
              <w:t>Увеличение прочих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vAlign w:val="center"/>
          </w:tcPr>
          <w:p w:rsidR="00DC781D" w:rsidRPr="00B3242A" w:rsidRDefault="00DC781D" w:rsidP="00FC2665">
            <w:pPr>
              <w:pStyle w:val="ConsPlusNormal"/>
              <w:spacing w:line="216" w:lineRule="auto"/>
              <w:ind w:firstLine="0"/>
              <w:jc w:val="right"/>
              <w:rPr>
                <w:rFonts w:ascii="Times New Roman" w:hAnsi="Times New Roman" w:cs="Times New Roman"/>
                <w:b/>
                <w:sz w:val="24"/>
                <w:szCs w:val="24"/>
              </w:rPr>
            </w:pPr>
            <w:r>
              <w:rPr>
                <w:rFonts w:ascii="Times New Roman" w:hAnsi="Times New Roman" w:cs="Times New Roman"/>
                <w:b/>
                <w:sz w:val="24"/>
                <w:szCs w:val="24"/>
              </w:rPr>
              <w:t>- 43 553,8</w:t>
            </w:r>
          </w:p>
        </w:tc>
      </w:tr>
      <w:tr w:rsidR="00DC781D" w:rsidRPr="00017D89" w:rsidTr="00FC2665">
        <w:trPr>
          <w:cantSplit/>
          <w:trHeight w:val="669"/>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jc w:val="center"/>
              <w:rPr>
                <w:bCs/>
              </w:rPr>
            </w:pPr>
            <w:r>
              <w:rPr>
                <w:bCs/>
              </w:rPr>
              <w:t>01</w:t>
            </w:r>
            <w:r w:rsidRPr="00017D89">
              <w:rPr>
                <w:bCs/>
              </w:rPr>
              <w:t xml:space="preserve"> 0</w:t>
            </w:r>
            <w:r>
              <w:rPr>
                <w:bCs/>
              </w:rPr>
              <w:t>5</w:t>
            </w:r>
            <w:r w:rsidRPr="00017D89">
              <w:rPr>
                <w:bCs/>
              </w:rPr>
              <w:t xml:space="preserve"> 0</w:t>
            </w:r>
            <w:r>
              <w:rPr>
                <w:bCs/>
              </w:rPr>
              <w:t>2</w:t>
            </w:r>
            <w:r w:rsidRPr="00017D89">
              <w:rPr>
                <w:bCs/>
              </w:rPr>
              <w:t xml:space="preserve"> 0</w:t>
            </w:r>
            <w:r>
              <w:rPr>
                <w:bCs/>
              </w:rPr>
              <w:t>1 13</w:t>
            </w:r>
            <w:r w:rsidRPr="00017D89">
              <w:rPr>
                <w:bCs/>
              </w:rPr>
              <w:t xml:space="preserve"> 0000 </w:t>
            </w:r>
            <w:r>
              <w:rPr>
                <w:bCs/>
              </w:rPr>
              <w:t>510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rPr>
                <w:bCs/>
              </w:rPr>
            </w:pPr>
            <w:r w:rsidRPr="00017D89">
              <w:rPr>
                <w:bCs/>
              </w:rPr>
              <w:t>Увеличение прочих остатков денежных средств бюджета</w:t>
            </w:r>
            <w:r>
              <w:rPr>
                <w:bCs/>
              </w:rPr>
              <w:t xml:space="preserve"> городского поселения</w:t>
            </w:r>
          </w:p>
        </w:tc>
        <w:tc>
          <w:tcPr>
            <w:tcW w:w="1701" w:type="dxa"/>
            <w:tcBorders>
              <w:top w:val="single" w:sz="6" w:space="0" w:color="auto"/>
              <w:left w:val="single" w:sz="6" w:space="0" w:color="auto"/>
              <w:bottom w:val="single" w:sz="6" w:space="0" w:color="auto"/>
              <w:right w:val="single" w:sz="6" w:space="0" w:color="auto"/>
            </w:tcBorders>
            <w:vAlign w:val="center"/>
          </w:tcPr>
          <w:p w:rsidR="00DC781D" w:rsidRPr="00017D89" w:rsidRDefault="00DC781D" w:rsidP="00FC2665">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- 43 553,8</w:t>
            </w:r>
          </w:p>
        </w:tc>
      </w:tr>
      <w:tr w:rsidR="00DC781D" w:rsidRPr="00B3242A" w:rsidTr="00FC2665">
        <w:trPr>
          <w:cantSplit/>
          <w:trHeight w:val="333"/>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jc w:val="center"/>
              <w:rPr>
                <w:bCs/>
              </w:rPr>
            </w:pPr>
            <w:r>
              <w:rPr>
                <w:b/>
                <w:bCs/>
              </w:rPr>
              <w:t xml:space="preserve">01 05 02 00 </w:t>
            </w:r>
            <w:proofErr w:type="spellStart"/>
            <w:r>
              <w:rPr>
                <w:b/>
                <w:bCs/>
              </w:rPr>
              <w:t>00</w:t>
            </w:r>
            <w:proofErr w:type="spellEnd"/>
            <w:r>
              <w:rPr>
                <w:b/>
                <w:bCs/>
              </w:rPr>
              <w:t xml:space="preserve"> 0000 600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rPr>
                <w:bCs/>
              </w:rPr>
            </w:pPr>
            <w:r>
              <w:rPr>
                <w:b/>
                <w:bCs/>
              </w:rPr>
              <w:t>Уменьшение прочих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vAlign w:val="center"/>
          </w:tcPr>
          <w:p w:rsidR="00DC781D" w:rsidRPr="00B3242A" w:rsidRDefault="00DC781D" w:rsidP="00FC2665">
            <w:pPr>
              <w:pStyle w:val="ConsPlusNormal"/>
              <w:spacing w:line="216" w:lineRule="auto"/>
              <w:ind w:firstLine="0"/>
              <w:jc w:val="right"/>
              <w:rPr>
                <w:rFonts w:ascii="Times New Roman" w:hAnsi="Times New Roman" w:cs="Times New Roman"/>
                <w:b/>
                <w:sz w:val="24"/>
                <w:szCs w:val="24"/>
              </w:rPr>
            </w:pPr>
            <w:r>
              <w:rPr>
                <w:rFonts w:ascii="Times New Roman" w:hAnsi="Times New Roman" w:cs="Times New Roman"/>
                <w:b/>
                <w:sz w:val="24"/>
                <w:szCs w:val="24"/>
              </w:rPr>
              <w:t>44 756,5</w:t>
            </w:r>
          </w:p>
        </w:tc>
      </w:tr>
      <w:tr w:rsidR="00DC781D" w:rsidRPr="00017D89" w:rsidTr="00FC2665">
        <w:trPr>
          <w:cantSplit/>
          <w:trHeight w:val="570"/>
        </w:trPr>
        <w:tc>
          <w:tcPr>
            <w:tcW w:w="3111"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jc w:val="center"/>
              <w:rPr>
                <w:bCs/>
              </w:rPr>
            </w:pPr>
            <w:r>
              <w:rPr>
                <w:bCs/>
              </w:rPr>
              <w:t>01</w:t>
            </w:r>
            <w:r w:rsidRPr="00017D89">
              <w:rPr>
                <w:bCs/>
              </w:rPr>
              <w:t xml:space="preserve"> 0</w:t>
            </w:r>
            <w:r>
              <w:rPr>
                <w:bCs/>
              </w:rPr>
              <w:t>5</w:t>
            </w:r>
            <w:r w:rsidRPr="00017D89">
              <w:rPr>
                <w:bCs/>
              </w:rPr>
              <w:t xml:space="preserve"> 0</w:t>
            </w:r>
            <w:r>
              <w:rPr>
                <w:bCs/>
              </w:rPr>
              <w:t>2</w:t>
            </w:r>
            <w:r w:rsidRPr="00017D89">
              <w:rPr>
                <w:bCs/>
              </w:rPr>
              <w:t xml:space="preserve"> 0</w:t>
            </w:r>
            <w:r>
              <w:rPr>
                <w:bCs/>
              </w:rPr>
              <w:t>1 13</w:t>
            </w:r>
            <w:r w:rsidRPr="00017D89">
              <w:rPr>
                <w:bCs/>
              </w:rPr>
              <w:t xml:space="preserve"> 0000 </w:t>
            </w:r>
            <w:r>
              <w:rPr>
                <w:bCs/>
              </w:rPr>
              <w:t>610</w:t>
            </w:r>
          </w:p>
        </w:tc>
        <w:tc>
          <w:tcPr>
            <w:tcW w:w="4678" w:type="dxa"/>
            <w:tcBorders>
              <w:top w:val="single" w:sz="6" w:space="0" w:color="auto"/>
              <w:left w:val="single" w:sz="6" w:space="0" w:color="auto"/>
              <w:bottom w:val="single" w:sz="6" w:space="0" w:color="auto"/>
              <w:right w:val="single" w:sz="6" w:space="0" w:color="auto"/>
            </w:tcBorders>
          </w:tcPr>
          <w:p w:rsidR="00DC781D" w:rsidRPr="00017D89" w:rsidRDefault="00DC781D" w:rsidP="00FC2665">
            <w:pPr>
              <w:rPr>
                <w:bCs/>
              </w:rPr>
            </w:pPr>
            <w:r w:rsidRPr="00017D89">
              <w:rPr>
                <w:bCs/>
              </w:rPr>
              <w:t>Уменьшение прочих остатков денежных средств</w:t>
            </w:r>
            <w:r>
              <w:rPr>
                <w:bCs/>
              </w:rPr>
              <w:t xml:space="preserve"> бюджета городского поселения</w:t>
            </w:r>
          </w:p>
        </w:tc>
        <w:tc>
          <w:tcPr>
            <w:tcW w:w="1701" w:type="dxa"/>
            <w:tcBorders>
              <w:top w:val="single" w:sz="6" w:space="0" w:color="auto"/>
              <w:left w:val="single" w:sz="6" w:space="0" w:color="auto"/>
              <w:bottom w:val="single" w:sz="6" w:space="0" w:color="auto"/>
              <w:right w:val="single" w:sz="6" w:space="0" w:color="auto"/>
            </w:tcBorders>
            <w:vAlign w:val="center"/>
          </w:tcPr>
          <w:p w:rsidR="00DC781D" w:rsidRPr="00017D89" w:rsidRDefault="00DC781D" w:rsidP="00FC2665">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44 756,5</w:t>
            </w:r>
          </w:p>
        </w:tc>
      </w:tr>
    </w:tbl>
    <w:p w:rsidR="00DC781D" w:rsidRDefault="00DC781D" w:rsidP="00DC781D">
      <w:pPr>
        <w:ind w:firstLine="5400"/>
      </w:pPr>
    </w:p>
    <w:p w:rsidR="00FC2665" w:rsidRDefault="00FC2665"/>
    <w:sectPr w:rsidR="00FC2665" w:rsidSect="00FC2665">
      <w:pgSz w:w="11906" w:h="16838"/>
      <w:pgMar w:top="71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022"/>
    <w:multiLevelType w:val="multilevel"/>
    <w:tmpl w:val="DA8EF2CE"/>
    <w:lvl w:ilvl="0">
      <w:start w:val="1"/>
      <w:numFmt w:val="decimal"/>
      <w:lvlText w:val="%1."/>
      <w:lvlJc w:val="left"/>
      <w:pPr>
        <w:tabs>
          <w:tab w:val="num" w:pos="1170"/>
        </w:tabs>
        <w:ind w:left="1170" w:hanging="1170"/>
      </w:pPr>
      <w:rPr>
        <w:rFonts w:hint="default"/>
        <w:color w:val="auto"/>
      </w:rPr>
    </w:lvl>
    <w:lvl w:ilvl="1">
      <w:start w:val="1"/>
      <w:numFmt w:val="decimal"/>
      <w:lvlText w:val="%1.%2."/>
      <w:lvlJc w:val="left"/>
      <w:pPr>
        <w:tabs>
          <w:tab w:val="num" w:pos="1710"/>
        </w:tabs>
        <w:ind w:left="1710" w:hanging="1170"/>
      </w:pPr>
      <w:rPr>
        <w:rFonts w:hint="default"/>
        <w:color w:val="auto"/>
      </w:rPr>
    </w:lvl>
    <w:lvl w:ilvl="2">
      <w:start w:val="1"/>
      <w:numFmt w:val="decimal"/>
      <w:lvlText w:val="%1.%2.%3."/>
      <w:lvlJc w:val="left"/>
      <w:pPr>
        <w:tabs>
          <w:tab w:val="num" w:pos="2250"/>
        </w:tabs>
        <w:ind w:left="2250" w:hanging="1170"/>
      </w:pPr>
      <w:rPr>
        <w:rFonts w:hint="default"/>
        <w:color w:val="auto"/>
      </w:rPr>
    </w:lvl>
    <w:lvl w:ilvl="3">
      <w:start w:val="1"/>
      <w:numFmt w:val="decimal"/>
      <w:lvlText w:val="%1.%2.%3.%4."/>
      <w:lvlJc w:val="left"/>
      <w:pPr>
        <w:tabs>
          <w:tab w:val="num" w:pos="2790"/>
        </w:tabs>
        <w:ind w:left="2790" w:hanging="1170"/>
      </w:pPr>
      <w:rPr>
        <w:rFonts w:hint="default"/>
        <w:color w:val="auto"/>
      </w:rPr>
    </w:lvl>
    <w:lvl w:ilvl="4">
      <w:start w:val="1"/>
      <w:numFmt w:val="decimal"/>
      <w:lvlText w:val="%1.%2.%3.%4.%5."/>
      <w:lvlJc w:val="left"/>
      <w:pPr>
        <w:tabs>
          <w:tab w:val="num" w:pos="3330"/>
        </w:tabs>
        <w:ind w:left="3330" w:hanging="117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abstractNum w:abstractNumId="1">
    <w:nsid w:val="09616CEC"/>
    <w:multiLevelType w:val="hybridMultilevel"/>
    <w:tmpl w:val="6C243F30"/>
    <w:lvl w:ilvl="0" w:tplc="0E8215EC">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427B2FE7"/>
    <w:multiLevelType w:val="hybridMultilevel"/>
    <w:tmpl w:val="6D388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B90A42"/>
    <w:multiLevelType w:val="hybridMultilevel"/>
    <w:tmpl w:val="5C940E0C"/>
    <w:lvl w:ilvl="0" w:tplc="57A836C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625510B9"/>
    <w:multiLevelType w:val="hybridMultilevel"/>
    <w:tmpl w:val="6276C84E"/>
    <w:lvl w:ilvl="0" w:tplc="07DAB1B0">
      <w:start w:val="3"/>
      <w:numFmt w:val="decimal"/>
      <w:lvlText w:val="%1."/>
      <w:lvlJc w:val="left"/>
      <w:pPr>
        <w:tabs>
          <w:tab w:val="num" w:pos="1575"/>
        </w:tabs>
        <w:ind w:left="1575" w:hanging="9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6D5113FC"/>
    <w:multiLevelType w:val="hybridMultilevel"/>
    <w:tmpl w:val="EEC46CF2"/>
    <w:lvl w:ilvl="0" w:tplc="FC2CCED2">
      <w:start w:val="1"/>
      <w:numFmt w:val="bullet"/>
      <w:lvlText w:val="-"/>
      <w:lvlJc w:val="left"/>
      <w:pPr>
        <w:tabs>
          <w:tab w:val="num" w:pos="1378"/>
        </w:tabs>
        <w:ind w:left="1378" w:hanging="81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6E312E1D"/>
    <w:multiLevelType w:val="hybridMultilevel"/>
    <w:tmpl w:val="A0AED6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781D"/>
    <w:rsid w:val="0024291F"/>
    <w:rsid w:val="004C3AF6"/>
    <w:rsid w:val="007A02B4"/>
    <w:rsid w:val="00B9462C"/>
    <w:rsid w:val="00DC781D"/>
    <w:rsid w:val="00DD0F74"/>
    <w:rsid w:val="00E8172B"/>
    <w:rsid w:val="00ED148A"/>
    <w:rsid w:val="00ED4D5C"/>
    <w:rsid w:val="00FC2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781D"/>
    <w:pPr>
      <w:keepNext/>
      <w:jc w:val="center"/>
      <w:outlineLvl w:val="0"/>
    </w:pPr>
    <w:rPr>
      <w:b/>
      <w:bCs/>
      <w:sz w:val="28"/>
    </w:rPr>
  </w:style>
  <w:style w:type="paragraph" w:styleId="2">
    <w:name w:val="heading 2"/>
    <w:basedOn w:val="a"/>
    <w:link w:val="20"/>
    <w:qFormat/>
    <w:rsid w:val="004C3A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AF6"/>
    <w:rPr>
      <w:rFonts w:ascii="Times New Roman" w:eastAsia="Times New Roman" w:hAnsi="Times New Roman" w:cs="Times New Roman"/>
      <w:b/>
      <w:bCs/>
      <w:sz w:val="36"/>
      <w:szCs w:val="36"/>
      <w:lang w:eastAsia="ru-RU"/>
    </w:rPr>
  </w:style>
  <w:style w:type="character" w:styleId="a3">
    <w:name w:val="Strong"/>
    <w:basedOn w:val="a0"/>
    <w:uiPriority w:val="22"/>
    <w:qFormat/>
    <w:rsid w:val="004C3AF6"/>
    <w:rPr>
      <w:b/>
      <w:bCs/>
    </w:rPr>
  </w:style>
  <w:style w:type="paragraph" w:styleId="a4">
    <w:name w:val="List Paragraph"/>
    <w:basedOn w:val="a"/>
    <w:uiPriority w:val="34"/>
    <w:qFormat/>
    <w:rsid w:val="004C3AF6"/>
    <w:pPr>
      <w:ind w:left="720"/>
      <w:contextualSpacing/>
    </w:pPr>
  </w:style>
  <w:style w:type="character" w:customStyle="1" w:styleId="10">
    <w:name w:val="Заголовок 1 Знак"/>
    <w:basedOn w:val="a0"/>
    <w:link w:val="1"/>
    <w:rsid w:val="00DC781D"/>
    <w:rPr>
      <w:rFonts w:ascii="Times New Roman" w:eastAsia="Times New Roman" w:hAnsi="Times New Roman" w:cs="Times New Roman"/>
      <w:b/>
      <w:bCs/>
      <w:sz w:val="28"/>
      <w:szCs w:val="24"/>
      <w:lang w:eastAsia="ru-RU"/>
    </w:rPr>
  </w:style>
  <w:style w:type="table" w:styleId="a5">
    <w:name w:val="Table Grid"/>
    <w:basedOn w:val="a1"/>
    <w:rsid w:val="00DC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DC781D"/>
    <w:pPr>
      <w:ind w:left="6372"/>
    </w:pPr>
    <w:rPr>
      <w:sz w:val="28"/>
    </w:rPr>
  </w:style>
  <w:style w:type="character" w:customStyle="1" w:styleId="a7">
    <w:name w:val="Основной текст с отступом Знак"/>
    <w:basedOn w:val="a0"/>
    <w:link w:val="a6"/>
    <w:rsid w:val="00DC781D"/>
    <w:rPr>
      <w:rFonts w:ascii="Times New Roman" w:eastAsia="Times New Roman" w:hAnsi="Times New Roman" w:cs="Times New Roman"/>
      <w:sz w:val="28"/>
      <w:szCs w:val="24"/>
      <w:lang w:eastAsia="ru-RU"/>
    </w:rPr>
  </w:style>
  <w:style w:type="paragraph" w:styleId="a8">
    <w:name w:val="caption"/>
    <w:basedOn w:val="a"/>
    <w:next w:val="a"/>
    <w:qFormat/>
    <w:rsid w:val="00DC781D"/>
    <w:pPr>
      <w:jc w:val="right"/>
    </w:pPr>
    <w:rPr>
      <w:sz w:val="28"/>
    </w:rPr>
  </w:style>
  <w:style w:type="paragraph" w:styleId="a9">
    <w:name w:val="Body Text"/>
    <w:basedOn w:val="a"/>
    <w:link w:val="aa"/>
    <w:rsid w:val="00DC781D"/>
    <w:pPr>
      <w:spacing w:after="120"/>
    </w:pPr>
  </w:style>
  <w:style w:type="character" w:customStyle="1" w:styleId="aa">
    <w:name w:val="Основной текст Знак"/>
    <w:basedOn w:val="a0"/>
    <w:link w:val="a9"/>
    <w:rsid w:val="00DC781D"/>
    <w:rPr>
      <w:rFonts w:ascii="Times New Roman" w:eastAsia="Times New Roman" w:hAnsi="Times New Roman" w:cs="Times New Roman"/>
      <w:sz w:val="24"/>
      <w:szCs w:val="24"/>
      <w:lang w:eastAsia="ru-RU"/>
    </w:rPr>
  </w:style>
  <w:style w:type="paragraph" w:customStyle="1" w:styleId="ConsPlusNormal">
    <w:name w:val="ConsPlusNormal"/>
    <w:rsid w:val="00DC78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Текст документа"/>
    <w:basedOn w:val="a"/>
    <w:rsid w:val="00DC781D"/>
    <w:pPr>
      <w:widowControl w:val="0"/>
      <w:overflowPunct w:val="0"/>
      <w:autoSpaceDE w:val="0"/>
      <w:autoSpaceDN w:val="0"/>
      <w:adjustRightInd w:val="0"/>
      <w:ind w:firstLine="720"/>
      <w:jc w:val="both"/>
      <w:textAlignment w:val="baseline"/>
    </w:pPr>
    <w:rPr>
      <w:sz w:val="28"/>
      <w:szCs w:val="20"/>
    </w:rPr>
  </w:style>
  <w:style w:type="paragraph" w:styleId="ac">
    <w:name w:val="Balloon Text"/>
    <w:basedOn w:val="a"/>
    <w:link w:val="ad"/>
    <w:semiHidden/>
    <w:rsid w:val="00DC781D"/>
    <w:rPr>
      <w:rFonts w:ascii="Tahoma" w:hAnsi="Tahoma" w:cs="Tahoma"/>
      <w:sz w:val="16"/>
      <w:szCs w:val="16"/>
    </w:rPr>
  </w:style>
  <w:style w:type="character" w:customStyle="1" w:styleId="ad">
    <w:name w:val="Текст выноски Знак"/>
    <w:basedOn w:val="a0"/>
    <w:link w:val="ac"/>
    <w:semiHidden/>
    <w:rsid w:val="00DC781D"/>
    <w:rPr>
      <w:rFonts w:ascii="Tahoma" w:eastAsia="Times New Roman" w:hAnsi="Tahoma" w:cs="Tahoma"/>
      <w:sz w:val="16"/>
      <w:szCs w:val="16"/>
      <w:lang w:eastAsia="ru-RU"/>
    </w:rPr>
  </w:style>
  <w:style w:type="character" w:customStyle="1" w:styleId="bold">
    <w:name w:val="bold"/>
    <w:basedOn w:val="a0"/>
    <w:rsid w:val="00DC781D"/>
  </w:style>
  <w:style w:type="paragraph" w:styleId="ae">
    <w:name w:val="Normal (Web)"/>
    <w:aliases w:val="Обычный (Web),Обычный (Web) Знак Знак,Знак,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1"/>
    <w:basedOn w:val="a"/>
    <w:link w:val="af"/>
    <w:uiPriority w:val="99"/>
    <w:qFormat/>
    <w:rsid w:val="00DC781D"/>
    <w:pPr>
      <w:spacing w:before="100" w:beforeAutospacing="1" w:after="100" w:afterAutospacing="1"/>
    </w:pPr>
    <w:rPr>
      <w:rFonts w:ascii="Arial Unicode MS" w:eastAsia="Arial Unicode MS" w:hAnsi="Arial Unicode MS"/>
      <w:lang w:eastAsia="en-US"/>
    </w:rPr>
  </w:style>
  <w:style w:type="character" w:customStyle="1" w:styleId="af">
    <w:name w:val="Обычный (веб) Знак"/>
    <w:aliases w:val="Обычный (Web) Знак,Обычный (Web) Знак Знак Знак,Знак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1 Знак"/>
    <w:link w:val="ae"/>
    <w:uiPriority w:val="99"/>
    <w:locked/>
    <w:rsid w:val="00DC781D"/>
    <w:rPr>
      <w:rFonts w:ascii="Arial Unicode MS" w:eastAsia="Arial Unicode MS"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2019-01-28T10:46:00Z</cp:lastPrinted>
  <dcterms:created xsi:type="dcterms:W3CDTF">2019-01-24T11:19:00Z</dcterms:created>
  <dcterms:modified xsi:type="dcterms:W3CDTF">2019-01-28T10:52:00Z</dcterms:modified>
</cp:coreProperties>
</file>