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5" w:rsidRPr="00280692" w:rsidRDefault="00D21254" w:rsidP="00766B05">
      <w:pPr>
        <w:jc w:val="center"/>
        <w:rPr>
          <w:rFonts w:ascii="PT Astra Serif" w:hAnsi="PT Astra Serif"/>
          <w:sz w:val="28"/>
        </w:rPr>
      </w:pPr>
      <w:r w:rsidRPr="00280692">
        <w:rPr>
          <w:rFonts w:ascii="PT Astra Serif" w:hAnsi="PT Astra Serif"/>
          <w:noProof/>
          <w:sz w:val="28"/>
        </w:rPr>
        <w:drawing>
          <wp:inline distT="0" distB="0" distL="0" distR="0">
            <wp:extent cx="753745" cy="106489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05" w:rsidRPr="00280692" w:rsidRDefault="00766B05" w:rsidP="00766B05">
      <w:pPr>
        <w:jc w:val="center"/>
        <w:rPr>
          <w:rFonts w:ascii="PT Astra Serif" w:hAnsi="PT Astra Serif"/>
          <w:sz w:val="28"/>
        </w:rPr>
      </w:pPr>
    </w:p>
    <w:p w:rsidR="00766B05" w:rsidRPr="00280692" w:rsidRDefault="00766B05" w:rsidP="00766B05">
      <w:pPr>
        <w:jc w:val="center"/>
        <w:rPr>
          <w:rFonts w:ascii="PT Astra Serif" w:hAnsi="PT Astra Serif"/>
          <w:b/>
          <w:bCs/>
        </w:rPr>
      </w:pPr>
      <w:r w:rsidRPr="00280692">
        <w:rPr>
          <w:rFonts w:ascii="PT Astra Serif" w:hAnsi="PT Astra Serif"/>
          <w:b/>
          <w:bCs/>
        </w:rPr>
        <w:t>АДМИНИСТРАЦИЯ</w:t>
      </w:r>
    </w:p>
    <w:p w:rsidR="00766B05" w:rsidRPr="00280692" w:rsidRDefault="00766B05" w:rsidP="00766B05">
      <w:pPr>
        <w:pStyle w:val="1"/>
        <w:rPr>
          <w:rFonts w:ascii="PT Astra Serif" w:hAnsi="PT Astra Serif"/>
          <w:sz w:val="24"/>
        </w:rPr>
      </w:pPr>
      <w:r w:rsidRPr="00280692">
        <w:rPr>
          <w:rFonts w:ascii="PT Astra Serif" w:hAnsi="PT Astra Serif"/>
          <w:sz w:val="24"/>
        </w:rPr>
        <w:t xml:space="preserve">КРАСНОАРМЕЙСКОГО МУНИЦИПАЛЬНОГО РАЙОНА </w:t>
      </w:r>
    </w:p>
    <w:p w:rsidR="00766B05" w:rsidRPr="00280692" w:rsidRDefault="00766B05" w:rsidP="00766B05">
      <w:pPr>
        <w:pStyle w:val="1"/>
        <w:rPr>
          <w:rFonts w:ascii="PT Astra Serif" w:hAnsi="PT Astra Serif"/>
          <w:sz w:val="24"/>
        </w:rPr>
      </w:pPr>
      <w:r w:rsidRPr="00280692">
        <w:rPr>
          <w:rFonts w:ascii="PT Astra Serif" w:hAnsi="PT Astra Serif"/>
          <w:sz w:val="24"/>
        </w:rPr>
        <w:t>САРАТОВСКОЙ ОБЛАСТИ</w:t>
      </w:r>
    </w:p>
    <w:p w:rsidR="00766B05" w:rsidRPr="00280692" w:rsidRDefault="00766B05" w:rsidP="00766B05">
      <w:pPr>
        <w:jc w:val="center"/>
        <w:rPr>
          <w:rFonts w:ascii="PT Astra Serif" w:hAnsi="PT Astra Serif"/>
          <w:b/>
          <w:bCs/>
        </w:rPr>
      </w:pPr>
    </w:p>
    <w:p w:rsidR="00766B05" w:rsidRPr="00280692" w:rsidRDefault="00766B05" w:rsidP="00766B05">
      <w:pPr>
        <w:pStyle w:val="2"/>
        <w:rPr>
          <w:rFonts w:ascii="PT Astra Serif" w:hAnsi="PT Astra Serif"/>
          <w:sz w:val="28"/>
        </w:rPr>
      </w:pPr>
      <w:r w:rsidRPr="00280692">
        <w:rPr>
          <w:rFonts w:ascii="PT Astra Serif" w:hAnsi="PT Astra Serif"/>
          <w:sz w:val="28"/>
        </w:rPr>
        <w:t>ПОСТАНОВЛЕНИЕ</w:t>
      </w:r>
    </w:p>
    <w:p w:rsidR="00766B05" w:rsidRPr="00280692" w:rsidRDefault="00766B05" w:rsidP="00766B05">
      <w:pPr>
        <w:rPr>
          <w:rFonts w:ascii="PT Astra Serif" w:hAnsi="PT Astra Serif"/>
        </w:rPr>
      </w:pPr>
    </w:p>
    <w:tbl>
      <w:tblPr>
        <w:tblW w:w="5580" w:type="dxa"/>
        <w:tblInd w:w="468" w:type="dxa"/>
        <w:tblLook w:val="0000"/>
      </w:tblPr>
      <w:tblGrid>
        <w:gridCol w:w="536"/>
        <w:gridCol w:w="2524"/>
        <w:gridCol w:w="720"/>
        <w:gridCol w:w="1800"/>
      </w:tblGrid>
      <w:tr w:rsidR="00766B05" w:rsidRPr="00280692" w:rsidTr="007E6F8D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66B05" w:rsidRPr="00280692" w:rsidRDefault="00766B05" w:rsidP="00C00199">
            <w:pPr>
              <w:jc w:val="center"/>
              <w:rPr>
                <w:rFonts w:ascii="PT Astra Serif" w:hAnsi="PT Astra Serif"/>
              </w:rPr>
            </w:pPr>
            <w:r w:rsidRPr="00280692">
              <w:rPr>
                <w:rFonts w:ascii="PT Astra Serif" w:hAnsi="PT Astra Serif"/>
              </w:rPr>
              <w:t>От</w:t>
            </w:r>
          </w:p>
        </w:tc>
        <w:tc>
          <w:tcPr>
            <w:tcW w:w="2524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280692" w:rsidRDefault="00830952" w:rsidP="00C0019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 июля 2022г.</w:t>
            </w:r>
          </w:p>
        </w:tc>
        <w:tc>
          <w:tcPr>
            <w:tcW w:w="720" w:type="dxa"/>
            <w:vMerge w:val="restart"/>
            <w:vAlign w:val="bottom"/>
          </w:tcPr>
          <w:p w:rsidR="00766B05" w:rsidRPr="00280692" w:rsidRDefault="00766B05" w:rsidP="00C00199">
            <w:pPr>
              <w:jc w:val="center"/>
              <w:rPr>
                <w:rFonts w:ascii="PT Astra Serif" w:hAnsi="PT Astra Serif"/>
              </w:rPr>
            </w:pPr>
            <w:r w:rsidRPr="00280692">
              <w:rPr>
                <w:rFonts w:ascii="PT Astra Serif" w:hAnsi="PT Astra Serif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280692" w:rsidRDefault="00830952" w:rsidP="006B0C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693</w:t>
            </w:r>
          </w:p>
        </w:tc>
      </w:tr>
      <w:tr w:rsidR="00766B05" w:rsidRPr="00280692" w:rsidTr="007E6F8D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66B05" w:rsidRPr="00280692" w:rsidRDefault="00766B05" w:rsidP="00C001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24" w:type="dxa"/>
            <w:vMerge/>
            <w:tcBorders>
              <w:bottom w:val="dotted" w:sz="4" w:space="0" w:color="auto"/>
            </w:tcBorders>
            <w:vAlign w:val="bottom"/>
          </w:tcPr>
          <w:p w:rsidR="00766B05" w:rsidRPr="00280692" w:rsidRDefault="00766B05" w:rsidP="00C001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0" w:type="dxa"/>
            <w:vMerge/>
            <w:vAlign w:val="bottom"/>
          </w:tcPr>
          <w:p w:rsidR="00766B05" w:rsidRPr="00280692" w:rsidRDefault="00766B05" w:rsidP="00C001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766B05" w:rsidRPr="00280692" w:rsidRDefault="00766B05" w:rsidP="00C00199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766B05" w:rsidRPr="00280692" w:rsidRDefault="00280692" w:rsidP="00766B05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  <w:sz w:val="22"/>
          <w:szCs w:val="22"/>
        </w:rPr>
        <w:t xml:space="preserve">                                                 </w:t>
      </w:r>
      <w:r w:rsidR="008A1BDE">
        <w:rPr>
          <w:rFonts w:ascii="PT Astra Serif" w:hAnsi="PT Astra Serif"/>
          <w:bCs/>
          <w:sz w:val="22"/>
          <w:szCs w:val="22"/>
        </w:rPr>
        <w:t xml:space="preserve">                    </w:t>
      </w:r>
      <w:r w:rsidR="00766B05" w:rsidRPr="00280692">
        <w:rPr>
          <w:rFonts w:ascii="PT Astra Serif" w:hAnsi="PT Astra Serif"/>
          <w:bCs/>
          <w:sz w:val="22"/>
          <w:szCs w:val="22"/>
        </w:rPr>
        <w:t>г.Красноармейск</w:t>
      </w:r>
    </w:p>
    <w:p w:rsidR="00766B05" w:rsidRPr="00280692" w:rsidRDefault="00766B05" w:rsidP="00766B05">
      <w:pPr>
        <w:jc w:val="both"/>
        <w:rPr>
          <w:rFonts w:ascii="PT Astra Serif" w:hAnsi="PT Astra Serif"/>
          <w:b/>
          <w:bCs/>
        </w:rPr>
      </w:pPr>
    </w:p>
    <w:tbl>
      <w:tblPr>
        <w:tblW w:w="5580" w:type="dxa"/>
        <w:tblInd w:w="468" w:type="dxa"/>
        <w:tblLook w:val="0000"/>
      </w:tblPr>
      <w:tblGrid>
        <w:gridCol w:w="5580"/>
      </w:tblGrid>
      <w:tr w:rsidR="00766B05" w:rsidRPr="00280692" w:rsidTr="00B2624C">
        <w:trPr>
          <w:trHeight w:val="739"/>
        </w:trPr>
        <w:tc>
          <w:tcPr>
            <w:tcW w:w="5580" w:type="dxa"/>
          </w:tcPr>
          <w:p w:rsidR="00766B05" w:rsidRPr="00280692" w:rsidRDefault="00766B05" w:rsidP="00A44777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280692">
              <w:rPr>
                <w:rFonts w:ascii="PT Astra Serif" w:hAnsi="PT Astra Serif" w:cs="Times New Roman"/>
                <w:b w:val="0"/>
                <w:sz w:val="28"/>
                <w:szCs w:val="28"/>
              </w:rPr>
              <w:t>О</w:t>
            </w:r>
            <w:r w:rsidR="006B0CA1" w:rsidRPr="00280692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внесении изменений в </w:t>
            </w:r>
            <w:r w:rsidR="003538DF" w:rsidRPr="00280692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административный регламент по предоставлению муниципальной услуги </w:t>
            </w:r>
            <w:r w:rsidR="001D01BF" w:rsidRPr="00280692">
              <w:rPr>
                <w:rFonts w:ascii="PT Astra Serif" w:hAnsi="PT Astra Serif" w:cs="Times New Roman"/>
                <w:b w:val="0"/>
                <w:sz w:val="28"/>
                <w:szCs w:val="28"/>
              </w:rPr>
              <w:t>«</w:t>
            </w:r>
            <w:r w:rsidR="001D01BF" w:rsidRPr="00280692">
              <w:rPr>
                <w:rFonts w:ascii="PT Astra Serif" w:hAnsi="PT Astra Serif"/>
                <w:b w:val="0"/>
                <w:color w:val="000000" w:themeColor="text1"/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</w:p>
        </w:tc>
      </w:tr>
    </w:tbl>
    <w:p w:rsidR="00766B05" w:rsidRPr="00280692" w:rsidRDefault="00766B05" w:rsidP="00766B05">
      <w:pPr>
        <w:rPr>
          <w:rFonts w:ascii="PT Astra Serif" w:hAnsi="PT Astra Serif"/>
        </w:rPr>
      </w:pPr>
    </w:p>
    <w:p w:rsidR="00EF0465" w:rsidRPr="00280692" w:rsidRDefault="00A44777" w:rsidP="00A44777">
      <w:pPr>
        <w:pStyle w:val="af7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0692">
        <w:rPr>
          <w:rFonts w:ascii="PT Astra Serif" w:hAnsi="PT Astra Serif"/>
          <w:sz w:val="28"/>
          <w:szCs w:val="28"/>
        </w:rPr>
        <w:t>В соответствии сост. 5</w:t>
      </w:r>
      <w:r w:rsidR="001D01BF" w:rsidRPr="00280692">
        <w:rPr>
          <w:rFonts w:ascii="PT Astra Serif" w:hAnsi="PT Astra Serif"/>
          <w:sz w:val="28"/>
          <w:szCs w:val="28"/>
        </w:rPr>
        <w:t>1</w:t>
      </w:r>
      <w:r w:rsidRPr="00280692">
        <w:rPr>
          <w:rFonts w:ascii="PT Astra Serif" w:hAnsi="PT Astra Serif"/>
          <w:sz w:val="28"/>
          <w:szCs w:val="28"/>
        </w:rPr>
        <w:t xml:space="preserve"> Градостроительного кодекса Российской Федерации,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06 апреля 2022 г. №603 « 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участков», </w:t>
      </w:r>
      <w:hyperlink r:id="rId9" w:history="1">
        <w:r w:rsidRPr="00280692">
          <w:rPr>
            <w:rStyle w:val="a3"/>
            <w:rFonts w:ascii="PT Astra Serif" w:hAnsi="PT Astra Serif"/>
            <w:sz w:val="28"/>
            <w:szCs w:val="28"/>
          </w:rPr>
          <w:t>Уставом Красноармейского муниципального района</w:t>
        </w:r>
      </w:hyperlink>
      <w:r w:rsidRPr="00280692">
        <w:rPr>
          <w:rFonts w:ascii="PT Astra Serif" w:hAnsi="PT Astra Serif"/>
          <w:sz w:val="28"/>
          <w:szCs w:val="28"/>
        </w:rPr>
        <w:t>, администрация Красноармейского муниципального района  ПОСТАНОВЛЯЕТ</w:t>
      </w:r>
      <w:r w:rsidR="00EF0465" w:rsidRPr="00280692">
        <w:rPr>
          <w:rFonts w:ascii="PT Astra Serif" w:hAnsi="PT Astra Serif" w:cs="Times New Roman"/>
          <w:sz w:val="28"/>
          <w:szCs w:val="28"/>
        </w:rPr>
        <w:t>:</w:t>
      </w:r>
    </w:p>
    <w:p w:rsidR="00EF0465" w:rsidRPr="00280692" w:rsidRDefault="00EF0465" w:rsidP="00A44777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80692">
        <w:rPr>
          <w:rFonts w:ascii="PT Astra Serif" w:hAnsi="PT Astra Serif"/>
          <w:b w:val="0"/>
          <w:sz w:val="28"/>
          <w:szCs w:val="28"/>
        </w:rPr>
        <w:t xml:space="preserve">Внести в административный регламент, утвержденный постановлением администрации Красноармейского муниципального района от </w:t>
      </w:r>
      <w:r w:rsidR="001D01BF" w:rsidRPr="00280692">
        <w:rPr>
          <w:rFonts w:ascii="PT Astra Serif" w:hAnsi="PT Astra Serif" w:cs="Times New Roman"/>
          <w:b w:val="0"/>
          <w:sz w:val="28"/>
          <w:szCs w:val="28"/>
        </w:rPr>
        <w:t>28</w:t>
      </w:r>
      <w:r w:rsidR="00E34DD1" w:rsidRPr="00280692">
        <w:rPr>
          <w:rFonts w:ascii="PT Astra Serif" w:hAnsi="PT Astra Serif" w:cs="Times New Roman"/>
          <w:b w:val="0"/>
          <w:sz w:val="28"/>
          <w:szCs w:val="28"/>
        </w:rPr>
        <w:t>ма</w:t>
      </w:r>
      <w:r w:rsidR="0059318F" w:rsidRPr="00280692">
        <w:rPr>
          <w:rFonts w:ascii="PT Astra Serif" w:hAnsi="PT Astra Serif" w:cs="Times New Roman"/>
          <w:b w:val="0"/>
          <w:sz w:val="28"/>
          <w:szCs w:val="28"/>
        </w:rPr>
        <w:t>рта</w:t>
      </w:r>
      <w:r w:rsidR="00E34DD1" w:rsidRPr="00280692">
        <w:rPr>
          <w:rFonts w:ascii="PT Astra Serif" w:hAnsi="PT Astra Serif" w:cs="Times New Roman"/>
          <w:b w:val="0"/>
          <w:sz w:val="28"/>
          <w:szCs w:val="28"/>
        </w:rPr>
        <w:t xml:space="preserve"> 202</w:t>
      </w:r>
      <w:r w:rsidR="00A44777" w:rsidRPr="00280692">
        <w:rPr>
          <w:rFonts w:ascii="PT Astra Serif" w:hAnsi="PT Astra Serif" w:cs="Times New Roman"/>
          <w:b w:val="0"/>
          <w:sz w:val="28"/>
          <w:szCs w:val="28"/>
        </w:rPr>
        <w:t>2</w:t>
      </w:r>
      <w:r w:rsidRPr="00280692">
        <w:rPr>
          <w:rFonts w:ascii="PT Astra Serif" w:hAnsi="PT Astra Serif" w:cs="Times New Roman"/>
          <w:b w:val="0"/>
          <w:sz w:val="28"/>
          <w:szCs w:val="28"/>
        </w:rPr>
        <w:t xml:space="preserve">г. № </w:t>
      </w:r>
      <w:r w:rsidR="0059318F" w:rsidRPr="00280692">
        <w:rPr>
          <w:rFonts w:ascii="PT Astra Serif" w:hAnsi="PT Astra Serif" w:cs="Times New Roman"/>
          <w:b w:val="0"/>
          <w:sz w:val="28"/>
          <w:szCs w:val="28"/>
        </w:rPr>
        <w:t>2</w:t>
      </w:r>
      <w:r w:rsidR="001D01BF" w:rsidRPr="00280692">
        <w:rPr>
          <w:rFonts w:ascii="PT Astra Serif" w:hAnsi="PT Astra Serif" w:cs="Times New Roman"/>
          <w:b w:val="0"/>
          <w:sz w:val="28"/>
          <w:szCs w:val="28"/>
        </w:rPr>
        <w:t>30</w:t>
      </w:r>
      <w:r w:rsidR="0059318F" w:rsidRPr="00280692">
        <w:rPr>
          <w:rFonts w:ascii="PT Astra Serif" w:hAnsi="PT Astra Serif" w:cs="Times New Roman"/>
          <w:b w:val="0"/>
          <w:sz w:val="28"/>
          <w:szCs w:val="28"/>
        </w:rPr>
        <w:t>«</w:t>
      </w:r>
      <w:r w:rsidR="00A44777" w:rsidRPr="00280692">
        <w:rPr>
          <w:rFonts w:ascii="PT Astra Serif" w:hAnsi="PT Astra Serif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1D01BF" w:rsidRPr="00280692">
        <w:rPr>
          <w:rFonts w:ascii="PT Astra Serif" w:hAnsi="PT Astra Serif" w:cs="Times New Roman"/>
          <w:b w:val="0"/>
          <w:sz w:val="28"/>
          <w:szCs w:val="28"/>
        </w:rPr>
        <w:t>«</w:t>
      </w:r>
      <w:r w:rsidR="001D01BF" w:rsidRPr="00280692">
        <w:rPr>
          <w:rFonts w:ascii="PT Astra Serif" w:hAnsi="PT Astra Serif"/>
          <w:b w:val="0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="004A14A8" w:rsidRPr="00280692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Pr="00280692">
        <w:rPr>
          <w:rFonts w:ascii="PT Astra Serif" w:hAnsi="PT Astra Serif"/>
          <w:b w:val="0"/>
          <w:sz w:val="28"/>
          <w:szCs w:val="28"/>
        </w:rPr>
        <w:t>следующие изменения:</w:t>
      </w:r>
    </w:p>
    <w:p w:rsidR="00D21254" w:rsidRPr="00280692" w:rsidRDefault="00D21254" w:rsidP="00A4477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80692">
        <w:rPr>
          <w:rFonts w:ascii="PT Astra Serif" w:hAnsi="PT Astra Serif"/>
          <w:sz w:val="28"/>
          <w:szCs w:val="28"/>
        </w:rPr>
        <w:t xml:space="preserve">- </w:t>
      </w:r>
      <w:r w:rsidR="00A44777" w:rsidRPr="00280692">
        <w:rPr>
          <w:rFonts w:ascii="PT Astra Serif" w:hAnsi="PT Astra Serif"/>
          <w:sz w:val="28"/>
          <w:szCs w:val="28"/>
        </w:rPr>
        <w:t>дополнить пункт</w:t>
      </w:r>
      <w:r w:rsidR="00D73AE5" w:rsidRPr="00280692">
        <w:rPr>
          <w:rFonts w:ascii="PT Astra Serif" w:hAnsi="PT Astra Serif"/>
          <w:sz w:val="28"/>
          <w:szCs w:val="28"/>
        </w:rPr>
        <w:t>2.</w:t>
      </w:r>
      <w:r w:rsidR="00A44777" w:rsidRPr="00280692">
        <w:rPr>
          <w:rFonts w:ascii="PT Astra Serif" w:hAnsi="PT Astra Serif"/>
          <w:sz w:val="28"/>
          <w:szCs w:val="28"/>
        </w:rPr>
        <w:t>4</w:t>
      </w:r>
      <w:r w:rsidR="00A44777" w:rsidRPr="00280692">
        <w:rPr>
          <w:rFonts w:ascii="PT Astra Serif" w:hAnsi="PT Astra Serif"/>
          <w:bCs/>
          <w:color w:val="000000"/>
          <w:sz w:val="28"/>
          <w:szCs w:val="28"/>
        </w:rPr>
        <w:t xml:space="preserve">подпунктом «б» со </w:t>
      </w:r>
      <w:r w:rsidRPr="00280692">
        <w:rPr>
          <w:rFonts w:ascii="PT Astra Serif" w:hAnsi="PT Astra Serif"/>
          <w:bCs/>
          <w:color w:val="000000"/>
          <w:sz w:val="28"/>
          <w:szCs w:val="28"/>
        </w:rPr>
        <w:t>слова</w:t>
      </w:r>
      <w:r w:rsidR="00A44777" w:rsidRPr="00280692">
        <w:rPr>
          <w:rFonts w:ascii="PT Astra Serif" w:hAnsi="PT Astra Serif"/>
          <w:bCs/>
          <w:color w:val="000000"/>
          <w:sz w:val="28"/>
          <w:szCs w:val="28"/>
        </w:rPr>
        <w:t>ми</w:t>
      </w:r>
      <w:r w:rsidRPr="00280692">
        <w:rPr>
          <w:rFonts w:ascii="PT Astra Serif" w:hAnsi="PT Astra Serif"/>
          <w:bCs/>
          <w:color w:val="000000"/>
          <w:sz w:val="28"/>
          <w:szCs w:val="28"/>
        </w:rPr>
        <w:t xml:space="preserve"> «</w:t>
      </w:r>
      <w:r w:rsidR="00A44777" w:rsidRPr="00280692">
        <w:rPr>
          <w:rFonts w:ascii="PT Astra Serif" w:hAnsi="PT Astra Serif"/>
          <w:sz w:val="28"/>
          <w:szCs w:val="28"/>
        </w:rPr>
        <w:t xml:space="preserve">в электронной форме </w:t>
      </w:r>
      <w:r w:rsidR="00A44777" w:rsidRPr="0028069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 использованием государственных информационных систем обеспечения градостроительной деятельности (далее - ИСОГД) с функциями автоматизированной информационно-аналитической поддержки осуществления полномочий в области градостроительной деятельности»</w:t>
      </w:r>
      <w:r w:rsidR="00D73AE5" w:rsidRPr="00280692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D73AE5" w:rsidRPr="00280692" w:rsidRDefault="00D73AE5" w:rsidP="004B1457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280692">
        <w:rPr>
          <w:rFonts w:ascii="PT Astra Serif" w:hAnsi="PT Astra Serif" w:cs="Times New Roman"/>
          <w:sz w:val="28"/>
          <w:szCs w:val="28"/>
        </w:rPr>
        <w:t xml:space="preserve">- </w:t>
      </w:r>
      <w:r w:rsidR="00A44777" w:rsidRPr="00280692">
        <w:rPr>
          <w:rFonts w:ascii="PT Astra Serif" w:hAnsi="PT Astra Serif" w:cs="Times New Roman"/>
          <w:sz w:val="28"/>
          <w:szCs w:val="28"/>
        </w:rPr>
        <w:t xml:space="preserve">в подпункте «а» пункта </w:t>
      </w:r>
      <w:r w:rsidRPr="00280692">
        <w:rPr>
          <w:rFonts w:ascii="PT Astra Serif" w:hAnsi="PT Astra Serif" w:cs="Times New Roman"/>
          <w:sz w:val="28"/>
          <w:szCs w:val="28"/>
        </w:rPr>
        <w:t>2.</w:t>
      </w:r>
      <w:r w:rsidR="00A44777" w:rsidRPr="00280692">
        <w:rPr>
          <w:rFonts w:ascii="PT Astra Serif" w:hAnsi="PT Astra Serif" w:cs="Times New Roman"/>
          <w:sz w:val="28"/>
          <w:szCs w:val="28"/>
        </w:rPr>
        <w:t>9</w:t>
      </w:r>
      <w:r w:rsidR="00510297" w:rsidRPr="00280692">
        <w:rPr>
          <w:rFonts w:ascii="PT Astra Serif" w:hAnsi="PT Astra Serif" w:cs="Times New Roman"/>
          <w:sz w:val="28"/>
          <w:szCs w:val="28"/>
        </w:rPr>
        <w:t>.1</w:t>
      </w:r>
      <w:r w:rsidRPr="00280692">
        <w:rPr>
          <w:rFonts w:ascii="PT Astra Serif" w:hAnsi="PT Astra Serif" w:cs="Times New Roman"/>
          <w:sz w:val="28"/>
          <w:szCs w:val="28"/>
        </w:rPr>
        <w:t xml:space="preserve"> слова </w:t>
      </w:r>
      <w:r w:rsidR="00A44777" w:rsidRPr="00280692">
        <w:rPr>
          <w:rFonts w:ascii="PT Astra Serif" w:hAnsi="PT Astra Serif" w:cs="Times New Roman"/>
          <w:sz w:val="28"/>
          <w:szCs w:val="28"/>
        </w:rPr>
        <w:t>«</w:t>
      </w:r>
      <w:r w:rsidR="00A44777" w:rsidRPr="00280692">
        <w:rPr>
          <w:rFonts w:ascii="PT Astra Serif" w:eastAsia="Calibri" w:hAnsi="PT Astra Serif" w:cs="Times New Roman"/>
          <w:bCs/>
          <w:color w:val="000000" w:themeColor="text1"/>
          <w:sz w:val="28"/>
          <w:szCs w:val="28"/>
          <w:lang w:eastAsia="en-US"/>
        </w:rPr>
        <w:t xml:space="preserve">правоустанавливающие </w:t>
      </w:r>
      <w:r w:rsidR="00A44777" w:rsidRPr="00280692">
        <w:rPr>
          <w:rFonts w:ascii="PT Astra Serif" w:eastAsia="Calibri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документы на земельный участок, в том числе соглашение об установлении сервитута, решение об установлении публичного сервитута» </w:t>
      </w:r>
      <w:r w:rsidR="00A44777" w:rsidRPr="0028069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заменить словами «</w:t>
      </w:r>
      <w:r w:rsidR="004B1457" w:rsidRPr="0028069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а) правоустанавливающие документы на земельный участок или смежные земельные участки, имеющие одинаковый вид разрешенного использования, допускающий размещение объекта капитального строительства и принадлежащие одному лицу на праве собственности, и (или) на праве постоянного (бессрочного) пользования, и (или на праве пожизненного наследуемого владения, и (или) на праве безвозмездного пользования,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="004B1457" w:rsidRPr="00280692">
        <w:rPr>
          <w:rFonts w:ascii="PT Astra Serif" w:hAnsi="PT Astra Serif" w:cs="Times New Roman"/>
          <w:bCs/>
          <w:color w:val="000000" w:themeColor="text1"/>
          <w:sz w:val="28"/>
          <w:szCs w:val="28"/>
          <w:vertAlign w:val="superscript"/>
        </w:rPr>
        <w:t>1</w:t>
      </w:r>
      <w:r w:rsidR="004B1457" w:rsidRPr="0028069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статьи 57</w:t>
      </w:r>
      <w:r w:rsidR="004B1457" w:rsidRPr="00280692">
        <w:rPr>
          <w:rFonts w:ascii="PT Astra Serif" w:hAnsi="PT Astra Serif" w:cs="Times New Roman"/>
          <w:bCs/>
          <w:color w:val="000000" w:themeColor="text1"/>
          <w:sz w:val="28"/>
          <w:szCs w:val="28"/>
          <w:vertAlign w:val="superscript"/>
        </w:rPr>
        <w:t>3</w:t>
      </w:r>
      <w:r w:rsidR="004B1457" w:rsidRPr="0028069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Градостроительного кодекса Российской Федерации,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4B1457" w:rsidRPr="00280692">
        <w:rPr>
          <w:rFonts w:ascii="PT Astra Serif" w:hAnsi="PT Astra Serif" w:cs="Times New Roman"/>
          <w:bCs/>
          <w:color w:val="000000" w:themeColor="text1"/>
          <w:sz w:val="28"/>
          <w:szCs w:val="28"/>
          <w:vertAlign w:val="superscript"/>
        </w:rPr>
        <w:t>3</w:t>
      </w:r>
      <w:r w:rsidR="004B1457" w:rsidRPr="0028069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</w:t>
      </w:r>
      <w:r w:rsidR="00A44777" w:rsidRPr="00280692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»</w:t>
      </w:r>
      <w:r w:rsidR="00252354" w:rsidRPr="0028069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B324F2" w:rsidRPr="00280692" w:rsidRDefault="00510297" w:rsidP="004B1457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28069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- в подпункте «в» пункта 2.9.1 слова «градостроительный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участка» заменить словами «градостроительный план земельного участка (либо градостроительные планы земельных участков в отношении каждого из смежных земельных участков, либо градостроительный план земельного участка, единый в отношении всех смежных земельных участков),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540BE2" w:rsidRPr="0028069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»</w:t>
      </w:r>
      <w:r w:rsidR="00B324F2" w:rsidRPr="0028069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;</w:t>
      </w:r>
    </w:p>
    <w:p w:rsidR="00B324F2" w:rsidRPr="00280692" w:rsidRDefault="00B324F2" w:rsidP="00B324F2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28069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- дополнить</w:t>
      </w:r>
      <w:r w:rsidRPr="00280692">
        <w:rPr>
          <w:rFonts w:ascii="PT Astra Serif" w:hAnsi="PT Astra Serif" w:cs="Times New Roman"/>
          <w:sz w:val="28"/>
          <w:szCs w:val="28"/>
        </w:rPr>
        <w:t>подраздел «Описание результата предоставления муниципальной услуги» р</w:t>
      </w:r>
      <w:r w:rsidRPr="0028069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аздела II. «Стандарт предоставления муниципальной услуги» пунктом 2.20.1.При рассмотрении заявления о выдаче разрешения на строительство объектов капитального строительства, не являющихся линейными объектами, на двух и более земельных участках, и приложенных к нему документов, осуществляется уполномоченным органом в порядке, установленном статьей 51 Градостроительного кодекса Российской Федерации. Уполномоченный орган при проведении проверки соответствия проектной документации требованиям, предусмотренным пунктом 2 части 11 </w:t>
      </w:r>
      <w:r w:rsidRPr="0028069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lastRenderedPageBreak/>
        <w:t>статьи 51 Градостроительного кодекса Российской Федерации, а также допустимости размещения объекта капитального строительства, не являющегося линейным объектом, в соответствии с разрешенным использованием смежных земельных участков и ограничениями, установленными в соответствии с земельным и иным законодательством Российской Федерации, не учитывает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строительства, не являющегося линейным объектом, за пределами которых запрещено строительство зданий, строений и сооружений. При этом предоставление заявителем разрешения на отклонение от предельных параметров разрешенного строительства, реконструкции не требуется.</w:t>
      </w:r>
    </w:p>
    <w:p w:rsidR="00B324F2" w:rsidRPr="00280692" w:rsidRDefault="00B324F2" w:rsidP="00B324F2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28069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 случае если для получения разрешения на строительство заявителем представлен градостроительный план земельного участка, единый в отношении всех смежных земельных участков, при проведении предусмотренной настоящим пунктом проверки уполномоченный орган учитывает ограничения, установленные в соответствии с земельным и иным законодательством Российской Федерации в отношении всех смежных земельных участков, на которых планируется строительство.</w:t>
      </w:r>
    </w:p>
    <w:p w:rsidR="00510297" w:rsidRPr="00280692" w:rsidRDefault="00B324F2" w:rsidP="00B324F2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28069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участков, на которых планируются строительство, реконструкция объекта капитального строительства, не являющегося линейным объектом»</w:t>
      </w:r>
      <w:r w:rsidR="00736D38" w:rsidRPr="0028069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EF0465" w:rsidRPr="00280692" w:rsidRDefault="00EF0465" w:rsidP="00A447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280692">
        <w:rPr>
          <w:rFonts w:ascii="PT Astra Serif" w:hAnsi="PT Astra Serif"/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EF0465" w:rsidRPr="00280692" w:rsidRDefault="00EF0465" w:rsidP="00A44777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80692">
        <w:rPr>
          <w:rFonts w:ascii="PT Astra Serif" w:hAnsi="PT Astra Serif" w:cs="Times New Roman"/>
          <w:b w:val="0"/>
          <w:sz w:val="28"/>
          <w:szCs w:val="28"/>
        </w:rPr>
        <w:t xml:space="preserve">3.  Настоящее постановление вступает в силу со дня его </w:t>
      </w:r>
      <w:r w:rsidR="00E04D50" w:rsidRPr="00280692">
        <w:rPr>
          <w:rFonts w:ascii="PT Astra Serif" w:hAnsi="PT Astra Serif" w:cs="Times New Roman"/>
          <w:b w:val="0"/>
          <w:sz w:val="28"/>
          <w:szCs w:val="28"/>
        </w:rPr>
        <w:t>официального опубликования (обна</w:t>
      </w:r>
      <w:r w:rsidRPr="00280692">
        <w:rPr>
          <w:rFonts w:ascii="PT Astra Serif" w:hAnsi="PT Astra Serif" w:cs="Times New Roman"/>
          <w:b w:val="0"/>
          <w:sz w:val="28"/>
          <w:szCs w:val="28"/>
        </w:rPr>
        <w:t>родования).</w:t>
      </w:r>
    </w:p>
    <w:p w:rsidR="00766B05" w:rsidRPr="00280692" w:rsidRDefault="00EF0465" w:rsidP="00A44777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80692">
        <w:rPr>
          <w:rFonts w:ascii="PT Astra Serif" w:hAnsi="PT Astra Serif" w:cs="Times New Roman"/>
          <w:b w:val="0"/>
          <w:sz w:val="28"/>
          <w:szCs w:val="28"/>
        </w:rPr>
        <w:t>4.  Контроль за исполнением настоящего постановления возложить на руководителя аппарата администрации  Красноармейского муниципального района, Всемирнова С.В.</w:t>
      </w:r>
    </w:p>
    <w:p w:rsidR="00EF0465" w:rsidRPr="00280692" w:rsidRDefault="00EF0465" w:rsidP="00A44777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18"/>
          <w:szCs w:val="18"/>
        </w:rPr>
      </w:pPr>
    </w:p>
    <w:p w:rsidR="00766B05" w:rsidRPr="00280692" w:rsidRDefault="00766B05" w:rsidP="00A44777">
      <w:pPr>
        <w:jc w:val="both"/>
        <w:rPr>
          <w:rFonts w:ascii="PT Astra Serif" w:hAnsi="PT Astra Serif"/>
          <w:b/>
          <w:bCs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766B05" w:rsidRPr="00280692" w:rsidTr="00E219E9">
        <w:tc>
          <w:tcPr>
            <w:tcW w:w="9498" w:type="dxa"/>
          </w:tcPr>
          <w:p w:rsidR="008A1BDE" w:rsidRDefault="008A1BDE" w:rsidP="00A44777">
            <w:pPr>
              <w:rPr>
                <w:rFonts w:ascii="PT Astra Serif" w:hAnsi="PT Astra Serif"/>
                <w:bCs/>
                <w:sz w:val="28"/>
              </w:rPr>
            </w:pPr>
          </w:p>
          <w:p w:rsidR="008A1BDE" w:rsidRDefault="008A1BDE" w:rsidP="00A44777">
            <w:pPr>
              <w:rPr>
                <w:rFonts w:ascii="PT Astra Serif" w:hAnsi="PT Astra Serif"/>
                <w:bCs/>
                <w:sz w:val="28"/>
              </w:rPr>
            </w:pPr>
          </w:p>
          <w:p w:rsidR="008A1BDE" w:rsidRDefault="008A1BDE" w:rsidP="00A44777">
            <w:pPr>
              <w:rPr>
                <w:rFonts w:ascii="PT Astra Serif" w:hAnsi="PT Astra Serif"/>
                <w:bCs/>
                <w:sz w:val="28"/>
              </w:rPr>
            </w:pPr>
          </w:p>
          <w:p w:rsidR="00766B05" w:rsidRPr="00280692" w:rsidRDefault="00DE2F47" w:rsidP="00A44777">
            <w:pPr>
              <w:rPr>
                <w:rFonts w:ascii="PT Astra Serif" w:hAnsi="PT Astra Serif"/>
                <w:bCs/>
                <w:sz w:val="28"/>
              </w:rPr>
            </w:pPr>
            <w:r w:rsidRPr="00280692">
              <w:rPr>
                <w:rFonts w:ascii="PT Astra Serif" w:hAnsi="PT Astra Serif"/>
                <w:bCs/>
                <w:sz w:val="28"/>
              </w:rPr>
              <w:t xml:space="preserve">Глава </w:t>
            </w:r>
            <w:r w:rsidR="00766B05" w:rsidRPr="00280692">
              <w:rPr>
                <w:rFonts w:ascii="PT Astra Serif" w:hAnsi="PT Astra Serif"/>
                <w:bCs/>
                <w:sz w:val="28"/>
              </w:rPr>
              <w:t xml:space="preserve">Красноармейского </w:t>
            </w:r>
          </w:p>
          <w:p w:rsidR="00766B05" w:rsidRPr="00280692" w:rsidRDefault="00766B05" w:rsidP="00A44777">
            <w:pPr>
              <w:ind w:right="-108"/>
              <w:rPr>
                <w:rFonts w:ascii="PT Astra Serif" w:hAnsi="PT Astra Serif"/>
                <w:bCs/>
                <w:sz w:val="28"/>
              </w:rPr>
            </w:pPr>
            <w:r w:rsidRPr="00280692">
              <w:rPr>
                <w:rFonts w:ascii="PT Astra Serif" w:hAnsi="PT Astra Serif"/>
                <w:bCs/>
                <w:sz w:val="28"/>
              </w:rPr>
              <w:t xml:space="preserve">муниципального  района                    </w:t>
            </w:r>
            <w:r w:rsidR="0049173A" w:rsidRPr="00280692">
              <w:rPr>
                <w:rFonts w:ascii="PT Astra Serif" w:hAnsi="PT Astra Serif"/>
                <w:bCs/>
                <w:sz w:val="28"/>
              </w:rPr>
              <w:t xml:space="preserve">                                         </w:t>
            </w:r>
            <w:r w:rsidRPr="00280692">
              <w:rPr>
                <w:rFonts w:ascii="PT Astra Serif" w:hAnsi="PT Astra Serif"/>
                <w:bCs/>
                <w:sz w:val="28"/>
              </w:rPr>
              <w:t xml:space="preserve">            </w:t>
            </w:r>
            <w:r w:rsidR="00EF0465" w:rsidRPr="00280692">
              <w:rPr>
                <w:rFonts w:ascii="PT Astra Serif" w:hAnsi="PT Astra Serif"/>
                <w:bCs/>
                <w:sz w:val="28"/>
              </w:rPr>
              <w:t>А.И. Зотов</w:t>
            </w:r>
          </w:p>
        </w:tc>
      </w:tr>
    </w:tbl>
    <w:p w:rsidR="00F33A60" w:rsidRPr="00280692" w:rsidRDefault="00F33A60" w:rsidP="00857079">
      <w:pPr>
        <w:rPr>
          <w:rFonts w:ascii="PT Astra Serif" w:hAnsi="PT Astra Serif"/>
          <w:color w:val="000000"/>
          <w:sz w:val="28"/>
          <w:szCs w:val="28"/>
        </w:rPr>
      </w:pPr>
    </w:p>
    <w:sectPr w:rsidR="00F33A60" w:rsidRPr="00280692" w:rsidSect="00A44777">
      <w:pgSz w:w="11906" w:h="16838"/>
      <w:pgMar w:top="719" w:right="707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3A" w:rsidRDefault="00785E3A" w:rsidP="001451FB">
      <w:r>
        <w:separator/>
      </w:r>
    </w:p>
  </w:endnote>
  <w:endnote w:type="continuationSeparator" w:id="1">
    <w:p w:rsidR="00785E3A" w:rsidRDefault="00785E3A" w:rsidP="0014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3A" w:rsidRDefault="00785E3A" w:rsidP="001451FB">
      <w:r>
        <w:separator/>
      </w:r>
    </w:p>
  </w:footnote>
  <w:footnote w:type="continuationSeparator" w:id="1">
    <w:p w:rsidR="00785E3A" w:rsidRDefault="00785E3A" w:rsidP="0014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664BE7"/>
    <w:multiLevelType w:val="hybridMultilevel"/>
    <w:tmpl w:val="DF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8B9"/>
    <w:multiLevelType w:val="multilevel"/>
    <w:tmpl w:val="646E5F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7A0135"/>
    <w:multiLevelType w:val="multilevel"/>
    <w:tmpl w:val="ADD09E7E"/>
    <w:lvl w:ilvl="0">
      <w:start w:val="1"/>
      <w:numFmt w:val="decimal"/>
      <w:lvlText w:val="%1."/>
      <w:lvlJc w:val="left"/>
      <w:pPr>
        <w:ind w:left="4459" w:hanging="37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ED8499D"/>
    <w:multiLevelType w:val="hybridMultilevel"/>
    <w:tmpl w:val="B8D2CA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14"/>
  </w:num>
  <w:num w:numId="7">
    <w:abstractNumId w:val="21"/>
  </w:num>
  <w:num w:numId="8">
    <w:abstractNumId w:val="20"/>
  </w:num>
  <w:num w:numId="9">
    <w:abstractNumId w:val="17"/>
  </w:num>
  <w:num w:numId="10">
    <w:abstractNumId w:val="18"/>
  </w:num>
  <w:num w:numId="11">
    <w:abstractNumId w:val="15"/>
  </w:num>
  <w:num w:numId="12">
    <w:abstractNumId w:val="10"/>
  </w:num>
  <w:num w:numId="13">
    <w:abstractNumId w:val="5"/>
  </w:num>
  <w:num w:numId="14">
    <w:abstractNumId w:val="13"/>
  </w:num>
  <w:num w:numId="15">
    <w:abstractNumId w:val="16"/>
  </w:num>
  <w:num w:numId="16">
    <w:abstractNumId w:val="24"/>
  </w:num>
  <w:num w:numId="17">
    <w:abstractNumId w:val="12"/>
  </w:num>
  <w:num w:numId="18">
    <w:abstractNumId w:val="19"/>
  </w:num>
  <w:num w:numId="19">
    <w:abstractNumId w:val="2"/>
  </w:num>
  <w:num w:numId="20">
    <w:abstractNumId w:val="25"/>
  </w:num>
  <w:num w:numId="21">
    <w:abstractNumId w:val="11"/>
  </w:num>
  <w:num w:numId="22">
    <w:abstractNumId w:val="1"/>
  </w:num>
  <w:num w:numId="23">
    <w:abstractNumId w:val="4"/>
  </w:num>
  <w:num w:numId="24">
    <w:abstractNumId w:val="3"/>
  </w:num>
  <w:num w:numId="25">
    <w:abstractNumId w:val="6"/>
  </w:num>
  <w:num w:numId="26">
    <w:abstractNumId w:val="2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38F"/>
    <w:rsid w:val="00005F63"/>
    <w:rsid w:val="0001115B"/>
    <w:rsid w:val="000113A0"/>
    <w:rsid w:val="000118DD"/>
    <w:rsid w:val="00023AE3"/>
    <w:rsid w:val="00030574"/>
    <w:rsid w:val="0003314A"/>
    <w:rsid w:val="00065440"/>
    <w:rsid w:val="000759B0"/>
    <w:rsid w:val="00080689"/>
    <w:rsid w:val="0008131B"/>
    <w:rsid w:val="000930E0"/>
    <w:rsid w:val="00094442"/>
    <w:rsid w:val="00096239"/>
    <w:rsid w:val="000A009C"/>
    <w:rsid w:val="000A0F95"/>
    <w:rsid w:val="000A6FA8"/>
    <w:rsid w:val="000B17AA"/>
    <w:rsid w:val="000B1957"/>
    <w:rsid w:val="000B3B96"/>
    <w:rsid w:val="000B43F6"/>
    <w:rsid w:val="000B7CFD"/>
    <w:rsid w:val="000C1507"/>
    <w:rsid w:val="000C2F17"/>
    <w:rsid w:val="000C5F78"/>
    <w:rsid w:val="000C7C2F"/>
    <w:rsid w:val="000D285B"/>
    <w:rsid w:val="000D6EAE"/>
    <w:rsid w:val="000E3A8A"/>
    <w:rsid w:val="000F25FC"/>
    <w:rsid w:val="000F5861"/>
    <w:rsid w:val="001076FB"/>
    <w:rsid w:val="00107A51"/>
    <w:rsid w:val="00110108"/>
    <w:rsid w:val="001129EE"/>
    <w:rsid w:val="001134FD"/>
    <w:rsid w:val="001135C7"/>
    <w:rsid w:val="0011378D"/>
    <w:rsid w:val="00114FFA"/>
    <w:rsid w:val="00115404"/>
    <w:rsid w:val="00121035"/>
    <w:rsid w:val="0012652C"/>
    <w:rsid w:val="00133D81"/>
    <w:rsid w:val="00134A22"/>
    <w:rsid w:val="00134E65"/>
    <w:rsid w:val="00134EA5"/>
    <w:rsid w:val="0014281B"/>
    <w:rsid w:val="001451FB"/>
    <w:rsid w:val="00147540"/>
    <w:rsid w:val="00152287"/>
    <w:rsid w:val="00160C56"/>
    <w:rsid w:val="00170048"/>
    <w:rsid w:val="0017042A"/>
    <w:rsid w:val="0017325D"/>
    <w:rsid w:val="001825C9"/>
    <w:rsid w:val="00184BEA"/>
    <w:rsid w:val="0019458C"/>
    <w:rsid w:val="00195B1C"/>
    <w:rsid w:val="001A300D"/>
    <w:rsid w:val="001A558C"/>
    <w:rsid w:val="001A5CAD"/>
    <w:rsid w:val="001D01BF"/>
    <w:rsid w:val="001D3CEF"/>
    <w:rsid w:val="001D46DB"/>
    <w:rsid w:val="001E255A"/>
    <w:rsid w:val="001E2855"/>
    <w:rsid w:val="001E3F30"/>
    <w:rsid w:val="001E7A94"/>
    <w:rsid w:val="001F4BB7"/>
    <w:rsid w:val="001F6E76"/>
    <w:rsid w:val="001F76E6"/>
    <w:rsid w:val="002105D1"/>
    <w:rsid w:val="00213DC2"/>
    <w:rsid w:val="00220731"/>
    <w:rsid w:val="00224D49"/>
    <w:rsid w:val="00234540"/>
    <w:rsid w:val="00236E15"/>
    <w:rsid w:val="00241AAA"/>
    <w:rsid w:val="002424AD"/>
    <w:rsid w:val="00243B86"/>
    <w:rsid w:val="0025015D"/>
    <w:rsid w:val="00252354"/>
    <w:rsid w:val="00254E36"/>
    <w:rsid w:val="00260318"/>
    <w:rsid w:val="0026325A"/>
    <w:rsid w:val="00270436"/>
    <w:rsid w:val="00270FAA"/>
    <w:rsid w:val="00274155"/>
    <w:rsid w:val="00280692"/>
    <w:rsid w:val="002812F1"/>
    <w:rsid w:val="00282831"/>
    <w:rsid w:val="00285E73"/>
    <w:rsid w:val="00293447"/>
    <w:rsid w:val="00294647"/>
    <w:rsid w:val="002A0F88"/>
    <w:rsid w:val="002A3186"/>
    <w:rsid w:val="002A3685"/>
    <w:rsid w:val="002A6102"/>
    <w:rsid w:val="002A680F"/>
    <w:rsid w:val="002A7296"/>
    <w:rsid w:val="002C037D"/>
    <w:rsid w:val="002C3884"/>
    <w:rsid w:val="002D4434"/>
    <w:rsid w:val="002E675E"/>
    <w:rsid w:val="002E7D27"/>
    <w:rsid w:val="002F2513"/>
    <w:rsid w:val="002F31B9"/>
    <w:rsid w:val="003054E5"/>
    <w:rsid w:val="00322DAC"/>
    <w:rsid w:val="00325DBD"/>
    <w:rsid w:val="00332287"/>
    <w:rsid w:val="0033291F"/>
    <w:rsid w:val="00334764"/>
    <w:rsid w:val="00334EEA"/>
    <w:rsid w:val="00346428"/>
    <w:rsid w:val="003510DC"/>
    <w:rsid w:val="003538DF"/>
    <w:rsid w:val="00361279"/>
    <w:rsid w:val="0036138F"/>
    <w:rsid w:val="00361667"/>
    <w:rsid w:val="00361751"/>
    <w:rsid w:val="003621AC"/>
    <w:rsid w:val="003671E7"/>
    <w:rsid w:val="00367734"/>
    <w:rsid w:val="00367BFB"/>
    <w:rsid w:val="00367C15"/>
    <w:rsid w:val="00374FD0"/>
    <w:rsid w:val="00381854"/>
    <w:rsid w:val="003907C8"/>
    <w:rsid w:val="003930F3"/>
    <w:rsid w:val="00394D8A"/>
    <w:rsid w:val="00397B39"/>
    <w:rsid w:val="003A5A0C"/>
    <w:rsid w:val="003B4021"/>
    <w:rsid w:val="003C2BD7"/>
    <w:rsid w:val="003C60C5"/>
    <w:rsid w:val="003C7432"/>
    <w:rsid w:val="003C76BA"/>
    <w:rsid w:val="003D407E"/>
    <w:rsid w:val="003D6AA6"/>
    <w:rsid w:val="003D7589"/>
    <w:rsid w:val="003F0708"/>
    <w:rsid w:val="003F2126"/>
    <w:rsid w:val="003F6894"/>
    <w:rsid w:val="003F7E8C"/>
    <w:rsid w:val="00404D4B"/>
    <w:rsid w:val="0041001D"/>
    <w:rsid w:val="00412BA4"/>
    <w:rsid w:val="00430136"/>
    <w:rsid w:val="00436922"/>
    <w:rsid w:val="00437434"/>
    <w:rsid w:val="00437C9E"/>
    <w:rsid w:val="00443100"/>
    <w:rsid w:val="00444C1E"/>
    <w:rsid w:val="00447E5C"/>
    <w:rsid w:val="0045237C"/>
    <w:rsid w:val="00456FA5"/>
    <w:rsid w:val="004578D7"/>
    <w:rsid w:val="0047742D"/>
    <w:rsid w:val="0048161B"/>
    <w:rsid w:val="004854E0"/>
    <w:rsid w:val="0048599D"/>
    <w:rsid w:val="00485FA3"/>
    <w:rsid w:val="0049173A"/>
    <w:rsid w:val="004933F5"/>
    <w:rsid w:val="00496D20"/>
    <w:rsid w:val="004A14A8"/>
    <w:rsid w:val="004A30DF"/>
    <w:rsid w:val="004A3995"/>
    <w:rsid w:val="004A5D68"/>
    <w:rsid w:val="004A7217"/>
    <w:rsid w:val="004B1457"/>
    <w:rsid w:val="004B3B5B"/>
    <w:rsid w:val="004B7222"/>
    <w:rsid w:val="004C7717"/>
    <w:rsid w:val="004D1878"/>
    <w:rsid w:val="004D385F"/>
    <w:rsid w:val="004D724C"/>
    <w:rsid w:val="004F1AE5"/>
    <w:rsid w:val="004F28A4"/>
    <w:rsid w:val="004F7DBC"/>
    <w:rsid w:val="0050670B"/>
    <w:rsid w:val="00510297"/>
    <w:rsid w:val="005132E3"/>
    <w:rsid w:val="00515527"/>
    <w:rsid w:val="0051730D"/>
    <w:rsid w:val="00517AAB"/>
    <w:rsid w:val="00536C0B"/>
    <w:rsid w:val="00537E64"/>
    <w:rsid w:val="00540BE2"/>
    <w:rsid w:val="005417D6"/>
    <w:rsid w:val="00542225"/>
    <w:rsid w:val="005460E3"/>
    <w:rsid w:val="0055698B"/>
    <w:rsid w:val="00556AB0"/>
    <w:rsid w:val="00557CBE"/>
    <w:rsid w:val="005610F7"/>
    <w:rsid w:val="00573D0D"/>
    <w:rsid w:val="0058224E"/>
    <w:rsid w:val="00582ECC"/>
    <w:rsid w:val="0058678B"/>
    <w:rsid w:val="0058714F"/>
    <w:rsid w:val="00587371"/>
    <w:rsid w:val="00587E2E"/>
    <w:rsid w:val="0059318F"/>
    <w:rsid w:val="005B0F42"/>
    <w:rsid w:val="005B2E73"/>
    <w:rsid w:val="005B60E2"/>
    <w:rsid w:val="005B7F1C"/>
    <w:rsid w:val="005C7D82"/>
    <w:rsid w:val="005C7E40"/>
    <w:rsid w:val="005D11A1"/>
    <w:rsid w:val="005D3323"/>
    <w:rsid w:val="005D68E9"/>
    <w:rsid w:val="005E0ADE"/>
    <w:rsid w:val="005E18BB"/>
    <w:rsid w:val="005E66A8"/>
    <w:rsid w:val="005F19B3"/>
    <w:rsid w:val="005F52BE"/>
    <w:rsid w:val="006023A0"/>
    <w:rsid w:val="00604E81"/>
    <w:rsid w:val="006171C8"/>
    <w:rsid w:val="00617607"/>
    <w:rsid w:val="00622E65"/>
    <w:rsid w:val="006316BB"/>
    <w:rsid w:val="00632FDB"/>
    <w:rsid w:val="006330FE"/>
    <w:rsid w:val="00635981"/>
    <w:rsid w:val="00644648"/>
    <w:rsid w:val="0065089D"/>
    <w:rsid w:val="00656495"/>
    <w:rsid w:val="00661380"/>
    <w:rsid w:val="00667BE2"/>
    <w:rsid w:val="00677F13"/>
    <w:rsid w:val="006978E1"/>
    <w:rsid w:val="00697B7A"/>
    <w:rsid w:val="006A29E8"/>
    <w:rsid w:val="006A2FA4"/>
    <w:rsid w:val="006A615E"/>
    <w:rsid w:val="006B0CA1"/>
    <w:rsid w:val="006B4211"/>
    <w:rsid w:val="006B66B0"/>
    <w:rsid w:val="006C0DB8"/>
    <w:rsid w:val="006C2AF0"/>
    <w:rsid w:val="006C7524"/>
    <w:rsid w:val="006D00B2"/>
    <w:rsid w:val="006D0409"/>
    <w:rsid w:val="006D12DA"/>
    <w:rsid w:val="006D135B"/>
    <w:rsid w:val="006D14D4"/>
    <w:rsid w:val="006D2D8F"/>
    <w:rsid w:val="006E2B83"/>
    <w:rsid w:val="006E61F4"/>
    <w:rsid w:val="006E70A0"/>
    <w:rsid w:val="006F1FEE"/>
    <w:rsid w:val="006F5C75"/>
    <w:rsid w:val="006F644D"/>
    <w:rsid w:val="00700AA6"/>
    <w:rsid w:val="00703064"/>
    <w:rsid w:val="007042D0"/>
    <w:rsid w:val="00705483"/>
    <w:rsid w:val="0071227B"/>
    <w:rsid w:val="00731594"/>
    <w:rsid w:val="00732ED4"/>
    <w:rsid w:val="00733365"/>
    <w:rsid w:val="00736D38"/>
    <w:rsid w:val="00740A4E"/>
    <w:rsid w:val="00741927"/>
    <w:rsid w:val="00742BFA"/>
    <w:rsid w:val="00745E3B"/>
    <w:rsid w:val="007475ED"/>
    <w:rsid w:val="007534F7"/>
    <w:rsid w:val="00762607"/>
    <w:rsid w:val="00764016"/>
    <w:rsid w:val="00766B05"/>
    <w:rsid w:val="007739C5"/>
    <w:rsid w:val="00773EC7"/>
    <w:rsid w:val="007820ED"/>
    <w:rsid w:val="00784436"/>
    <w:rsid w:val="00785E3A"/>
    <w:rsid w:val="007A02D5"/>
    <w:rsid w:val="007A5165"/>
    <w:rsid w:val="007B288D"/>
    <w:rsid w:val="007B7A65"/>
    <w:rsid w:val="007C05CC"/>
    <w:rsid w:val="007C27A3"/>
    <w:rsid w:val="007C6F4E"/>
    <w:rsid w:val="007E6F8D"/>
    <w:rsid w:val="007F098E"/>
    <w:rsid w:val="007F2E2D"/>
    <w:rsid w:val="007F5522"/>
    <w:rsid w:val="007F7E10"/>
    <w:rsid w:val="00800938"/>
    <w:rsid w:val="00800FFB"/>
    <w:rsid w:val="00802A36"/>
    <w:rsid w:val="00807CD4"/>
    <w:rsid w:val="00810332"/>
    <w:rsid w:val="008143D9"/>
    <w:rsid w:val="008177DC"/>
    <w:rsid w:val="00817A1A"/>
    <w:rsid w:val="008201AA"/>
    <w:rsid w:val="00822142"/>
    <w:rsid w:val="0082358E"/>
    <w:rsid w:val="008252D7"/>
    <w:rsid w:val="00825901"/>
    <w:rsid w:val="00830952"/>
    <w:rsid w:val="00832791"/>
    <w:rsid w:val="008365B0"/>
    <w:rsid w:val="00837EAE"/>
    <w:rsid w:val="00843627"/>
    <w:rsid w:val="00845EE3"/>
    <w:rsid w:val="00847697"/>
    <w:rsid w:val="00857079"/>
    <w:rsid w:val="008614F0"/>
    <w:rsid w:val="008646D6"/>
    <w:rsid w:val="008665BA"/>
    <w:rsid w:val="00867CF8"/>
    <w:rsid w:val="00872997"/>
    <w:rsid w:val="00874B5D"/>
    <w:rsid w:val="008823DD"/>
    <w:rsid w:val="00887A14"/>
    <w:rsid w:val="008904CC"/>
    <w:rsid w:val="008908DC"/>
    <w:rsid w:val="00891748"/>
    <w:rsid w:val="00891B6D"/>
    <w:rsid w:val="00893558"/>
    <w:rsid w:val="0089738A"/>
    <w:rsid w:val="00897C77"/>
    <w:rsid w:val="008A1BDE"/>
    <w:rsid w:val="008B69AD"/>
    <w:rsid w:val="008E056B"/>
    <w:rsid w:val="008E3B1E"/>
    <w:rsid w:val="008E5248"/>
    <w:rsid w:val="008F5B12"/>
    <w:rsid w:val="009019FB"/>
    <w:rsid w:val="00902EE4"/>
    <w:rsid w:val="00907AD5"/>
    <w:rsid w:val="009262D0"/>
    <w:rsid w:val="009266FC"/>
    <w:rsid w:val="00936FC0"/>
    <w:rsid w:val="00941CDC"/>
    <w:rsid w:val="00953357"/>
    <w:rsid w:val="009538CF"/>
    <w:rsid w:val="00955EA8"/>
    <w:rsid w:val="00960524"/>
    <w:rsid w:val="00960EE2"/>
    <w:rsid w:val="00961399"/>
    <w:rsid w:val="00962056"/>
    <w:rsid w:val="00963660"/>
    <w:rsid w:val="00966CAB"/>
    <w:rsid w:val="00971095"/>
    <w:rsid w:val="009748FB"/>
    <w:rsid w:val="00976414"/>
    <w:rsid w:val="009848B6"/>
    <w:rsid w:val="00990660"/>
    <w:rsid w:val="00992E24"/>
    <w:rsid w:val="0099643E"/>
    <w:rsid w:val="009979F4"/>
    <w:rsid w:val="009B01E3"/>
    <w:rsid w:val="009B15F5"/>
    <w:rsid w:val="009B16CB"/>
    <w:rsid w:val="009B39F2"/>
    <w:rsid w:val="009B41FA"/>
    <w:rsid w:val="009B7969"/>
    <w:rsid w:val="009C1554"/>
    <w:rsid w:val="009D1064"/>
    <w:rsid w:val="009E30B6"/>
    <w:rsid w:val="009F3FCB"/>
    <w:rsid w:val="009F78FC"/>
    <w:rsid w:val="009F7DBD"/>
    <w:rsid w:val="00A01AA7"/>
    <w:rsid w:val="00A13905"/>
    <w:rsid w:val="00A13B20"/>
    <w:rsid w:val="00A155BC"/>
    <w:rsid w:val="00A22A53"/>
    <w:rsid w:val="00A251DD"/>
    <w:rsid w:val="00A32729"/>
    <w:rsid w:val="00A347B1"/>
    <w:rsid w:val="00A4025D"/>
    <w:rsid w:val="00A420FD"/>
    <w:rsid w:val="00A44777"/>
    <w:rsid w:val="00A4501A"/>
    <w:rsid w:val="00A4585D"/>
    <w:rsid w:val="00A459AA"/>
    <w:rsid w:val="00A45F21"/>
    <w:rsid w:val="00A5482B"/>
    <w:rsid w:val="00A560E5"/>
    <w:rsid w:val="00A63F6F"/>
    <w:rsid w:val="00A6504C"/>
    <w:rsid w:val="00A94180"/>
    <w:rsid w:val="00A9462E"/>
    <w:rsid w:val="00A9500A"/>
    <w:rsid w:val="00A95FC4"/>
    <w:rsid w:val="00A9622C"/>
    <w:rsid w:val="00AA17CA"/>
    <w:rsid w:val="00AA367C"/>
    <w:rsid w:val="00AA62C3"/>
    <w:rsid w:val="00AA728B"/>
    <w:rsid w:val="00AB34E4"/>
    <w:rsid w:val="00AD1D12"/>
    <w:rsid w:val="00AE1F00"/>
    <w:rsid w:val="00AE6F28"/>
    <w:rsid w:val="00AF224C"/>
    <w:rsid w:val="00AF6B84"/>
    <w:rsid w:val="00B0130C"/>
    <w:rsid w:val="00B07216"/>
    <w:rsid w:val="00B12AB5"/>
    <w:rsid w:val="00B240AC"/>
    <w:rsid w:val="00B2624C"/>
    <w:rsid w:val="00B27253"/>
    <w:rsid w:val="00B30E40"/>
    <w:rsid w:val="00B324F2"/>
    <w:rsid w:val="00B367C4"/>
    <w:rsid w:val="00B42231"/>
    <w:rsid w:val="00B4725D"/>
    <w:rsid w:val="00B51C56"/>
    <w:rsid w:val="00B6278D"/>
    <w:rsid w:val="00B67D5D"/>
    <w:rsid w:val="00B70B6E"/>
    <w:rsid w:val="00B858FB"/>
    <w:rsid w:val="00B91DE0"/>
    <w:rsid w:val="00B95574"/>
    <w:rsid w:val="00BA4B0A"/>
    <w:rsid w:val="00BA530E"/>
    <w:rsid w:val="00BA61BC"/>
    <w:rsid w:val="00BA7F59"/>
    <w:rsid w:val="00BB1A0E"/>
    <w:rsid w:val="00BC0231"/>
    <w:rsid w:val="00BC61C4"/>
    <w:rsid w:val="00BC6962"/>
    <w:rsid w:val="00BE3151"/>
    <w:rsid w:val="00BE5F17"/>
    <w:rsid w:val="00BF3123"/>
    <w:rsid w:val="00BF6057"/>
    <w:rsid w:val="00BF7C7E"/>
    <w:rsid w:val="00C00199"/>
    <w:rsid w:val="00C03D4A"/>
    <w:rsid w:val="00C0545B"/>
    <w:rsid w:val="00C14875"/>
    <w:rsid w:val="00C157A0"/>
    <w:rsid w:val="00C17AD7"/>
    <w:rsid w:val="00C2546D"/>
    <w:rsid w:val="00C31D3E"/>
    <w:rsid w:val="00C33F6B"/>
    <w:rsid w:val="00C40384"/>
    <w:rsid w:val="00C40EE0"/>
    <w:rsid w:val="00C44D1F"/>
    <w:rsid w:val="00C50BB4"/>
    <w:rsid w:val="00C54E72"/>
    <w:rsid w:val="00C712A9"/>
    <w:rsid w:val="00C72F8C"/>
    <w:rsid w:val="00C77C01"/>
    <w:rsid w:val="00C80272"/>
    <w:rsid w:val="00C83149"/>
    <w:rsid w:val="00C934F5"/>
    <w:rsid w:val="00C93B65"/>
    <w:rsid w:val="00C9432F"/>
    <w:rsid w:val="00CB3078"/>
    <w:rsid w:val="00CB4D41"/>
    <w:rsid w:val="00CE324F"/>
    <w:rsid w:val="00CE6A42"/>
    <w:rsid w:val="00CE7DE3"/>
    <w:rsid w:val="00CF18C5"/>
    <w:rsid w:val="00CF23EB"/>
    <w:rsid w:val="00CF5B3E"/>
    <w:rsid w:val="00CF6AD5"/>
    <w:rsid w:val="00CF7B36"/>
    <w:rsid w:val="00D0418F"/>
    <w:rsid w:val="00D0454A"/>
    <w:rsid w:val="00D050AD"/>
    <w:rsid w:val="00D0616C"/>
    <w:rsid w:val="00D0793D"/>
    <w:rsid w:val="00D1292C"/>
    <w:rsid w:val="00D13BE1"/>
    <w:rsid w:val="00D20AF2"/>
    <w:rsid w:val="00D20B02"/>
    <w:rsid w:val="00D21254"/>
    <w:rsid w:val="00D21A10"/>
    <w:rsid w:val="00D24D75"/>
    <w:rsid w:val="00D31A89"/>
    <w:rsid w:val="00D457FE"/>
    <w:rsid w:val="00D537F3"/>
    <w:rsid w:val="00D6176A"/>
    <w:rsid w:val="00D646BD"/>
    <w:rsid w:val="00D64CE4"/>
    <w:rsid w:val="00D66090"/>
    <w:rsid w:val="00D67ADF"/>
    <w:rsid w:val="00D70750"/>
    <w:rsid w:val="00D72FA5"/>
    <w:rsid w:val="00D73AE5"/>
    <w:rsid w:val="00D80CA2"/>
    <w:rsid w:val="00D811D7"/>
    <w:rsid w:val="00D85F08"/>
    <w:rsid w:val="00D87B2A"/>
    <w:rsid w:val="00D901E4"/>
    <w:rsid w:val="00D9379F"/>
    <w:rsid w:val="00D93E6D"/>
    <w:rsid w:val="00D943B5"/>
    <w:rsid w:val="00D96568"/>
    <w:rsid w:val="00DA5D6C"/>
    <w:rsid w:val="00DA7028"/>
    <w:rsid w:val="00DB100A"/>
    <w:rsid w:val="00DB1526"/>
    <w:rsid w:val="00DD0860"/>
    <w:rsid w:val="00DD170A"/>
    <w:rsid w:val="00DD18FE"/>
    <w:rsid w:val="00DD628B"/>
    <w:rsid w:val="00DE2F47"/>
    <w:rsid w:val="00DE6242"/>
    <w:rsid w:val="00DE6695"/>
    <w:rsid w:val="00DF5B80"/>
    <w:rsid w:val="00DF6455"/>
    <w:rsid w:val="00E022A7"/>
    <w:rsid w:val="00E04D50"/>
    <w:rsid w:val="00E0576F"/>
    <w:rsid w:val="00E155D6"/>
    <w:rsid w:val="00E158BB"/>
    <w:rsid w:val="00E219E9"/>
    <w:rsid w:val="00E250EB"/>
    <w:rsid w:val="00E34DD1"/>
    <w:rsid w:val="00E37EF0"/>
    <w:rsid w:val="00E42287"/>
    <w:rsid w:val="00E43787"/>
    <w:rsid w:val="00E50A57"/>
    <w:rsid w:val="00E578A1"/>
    <w:rsid w:val="00E61773"/>
    <w:rsid w:val="00E66A01"/>
    <w:rsid w:val="00E67B42"/>
    <w:rsid w:val="00E70905"/>
    <w:rsid w:val="00E74FB6"/>
    <w:rsid w:val="00E76D9F"/>
    <w:rsid w:val="00E80597"/>
    <w:rsid w:val="00E83586"/>
    <w:rsid w:val="00E90F24"/>
    <w:rsid w:val="00E91CEE"/>
    <w:rsid w:val="00E96E27"/>
    <w:rsid w:val="00E96F1D"/>
    <w:rsid w:val="00EA0197"/>
    <w:rsid w:val="00EB36FC"/>
    <w:rsid w:val="00EB44B7"/>
    <w:rsid w:val="00EC6B5B"/>
    <w:rsid w:val="00ED1080"/>
    <w:rsid w:val="00ED2B68"/>
    <w:rsid w:val="00ED601E"/>
    <w:rsid w:val="00ED6380"/>
    <w:rsid w:val="00ED66CD"/>
    <w:rsid w:val="00EE0F75"/>
    <w:rsid w:val="00EE57C5"/>
    <w:rsid w:val="00EF0465"/>
    <w:rsid w:val="00EF5B89"/>
    <w:rsid w:val="00F258AD"/>
    <w:rsid w:val="00F27995"/>
    <w:rsid w:val="00F320A0"/>
    <w:rsid w:val="00F33A60"/>
    <w:rsid w:val="00F34A9A"/>
    <w:rsid w:val="00F357CE"/>
    <w:rsid w:val="00F40964"/>
    <w:rsid w:val="00F4106C"/>
    <w:rsid w:val="00F43BC4"/>
    <w:rsid w:val="00F469BC"/>
    <w:rsid w:val="00F52F0D"/>
    <w:rsid w:val="00F53953"/>
    <w:rsid w:val="00F61624"/>
    <w:rsid w:val="00F619D2"/>
    <w:rsid w:val="00F651E3"/>
    <w:rsid w:val="00F72038"/>
    <w:rsid w:val="00F72ACE"/>
    <w:rsid w:val="00F749A9"/>
    <w:rsid w:val="00F77C81"/>
    <w:rsid w:val="00F815FA"/>
    <w:rsid w:val="00F8167F"/>
    <w:rsid w:val="00F82369"/>
    <w:rsid w:val="00F86E8B"/>
    <w:rsid w:val="00F96D79"/>
    <w:rsid w:val="00FA2E32"/>
    <w:rsid w:val="00FA3553"/>
    <w:rsid w:val="00FB4F0A"/>
    <w:rsid w:val="00FB704A"/>
    <w:rsid w:val="00FC1E7B"/>
    <w:rsid w:val="00FD5B0D"/>
    <w:rsid w:val="00FE616B"/>
    <w:rsid w:val="00FF0DB6"/>
    <w:rsid w:val="00FF3567"/>
    <w:rsid w:val="00FF4175"/>
    <w:rsid w:val="00FF43B7"/>
    <w:rsid w:val="00FF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019FB"/>
    <w:pPr>
      <w:keepNext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019FB"/>
    <w:rPr>
      <w:i/>
      <w:sz w:val="24"/>
      <w:szCs w:val="24"/>
    </w:rPr>
  </w:style>
  <w:style w:type="character" w:customStyle="1" w:styleId="10">
    <w:name w:val="Заголовок 1 Знак"/>
    <w:basedOn w:val="a0"/>
    <w:link w:val="1"/>
    <w:rsid w:val="009019F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19FB"/>
    <w:rPr>
      <w:b/>
      <w:bCs/>
      <w:sz w:val="32"/>
      <w:szCs w:val="24"/>
    </w:rPr>
  </w:style>
  <w:style w:type="paragraph" w:customStyle="1" w:styleId="11">
    <w:name w:val="Заголовок 1 Галя"/>
    <w:basedOn w:val="a"/>
    <w:rsid w:val="009019F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901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9019FB"/>
    <w:pPr>
      <w:ind w:firstLine="720"/>
      <w:jc w:val="both"/>
    </w:pPr>
    <w:rPr>
      <w:sz w:val="22"/>
      <w:szCs w:val="28"/>
    </w:rPr>
  </w:style>
  <w:style w:type="character" w:customStyle="1" w:styleId="a8">
    <w:name w:val="Основной текст с отступом Знак"/>
    <w:basedOn w:val="a0"/>
    <w:link w:val="a7"/>
    <w:rsid w:val="009019FB"/>
    <w:rPr>
      <w:sz w:val="22"/>
      <w:szCs w:val="28"/>
    </w:rPr>
  </w:style>
  <w:style w:type="paragraph" w:styleId="22">
    <w:name w:val="Body Text Indent 2"/>
    <w:basedOn w:val="a"/>
    <w:link w:val="23"/>
    <w:rsid w:val="009019F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019FB"/>
    <w:rPr>
      <w:sz w:val="28"/>
      <w:szCs w:val="24"/>
    </w:rPr>
  </w:style>
  <w:style w:type="paragraph" w:styleId="31">
    <w:name w:val="Body Text Indent 3"/>
    <w:basedOn w:val="a"/>
    <w:link w:val="32"/>
    <w:rsid w:val="009019FB"/>
    <w:pPr>
      <w:ind w:left="90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019FB"/>
    <w:rPr>
      <w:sz w:val="28"/>
      <w:szCs w:val="24"/>
    </w:rPr>
  </w:style>
  <w:style w:type="paragraph" w:styleId="HTML">
    <w:name w:val="HTML Preformatted"/>
    <w:basedOn w:val="a"/>
    <w:link w:val="HTML0"/>
    <w:rsid w:val="0090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19FB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01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19FB"/>
    <w:rPr>
      <w:sz w:val="24"/>
      <w:szCs w:val="24"/>
    </w:rPr>
  </w:style>
  <w:style w:type="character" w:styleId="ab">
    <w:name w:val="page number"/>
    <w:basedOn w:val="a0"/>
    <w:rsid w:val="009019FB"/>
  </w:style>
  <w:style w:type="paragraph" w:styleId="ac">
    <w:name w:val="footer"/>
    <w:basedOn w:val="a"/>
    <w:link w:val="ad"/>
    <w:rsid w:val="00901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19FB"/>
    <w:rPr>
      <w:sz w:val="24"/>
      <w:szCs w:val="24"/>
    </w:rPr>
  </w:style>
  <w:style w:type="paragraph" w:styleId="ae">
    <w:name w:val="Normal (Web)"/>
    <w:basedOn w:val="a"/>
    <w:uiPriority w:val="99"/>
    <w:rsid w:val="009019FB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9019FB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"/>
    <w:next w:val="a"/>
    <w:uiPriority w:val="99"/>
    <w:rsid w:val="009019F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1">
    <w:name w:val="Body Text"/>
    <w:basedOn w:val="a"/>
    <w:link w:val="af2"/>
    <w:rsid w:val="009019FB"/>
    <w:pPr>
      <w:spacing w:after="120"/>
    </w:pPr>
  </w:style>
  <w:style w:type="character" w:customStyle="1" w:styleId="af2">
    <w:name w:val="Основной текст Знак"/>
    <w:basedOn w:val="a0"/>
    <w:link w:val="af1"/>
    <w:rsid w:val="009019FB"/>
    <w:rPr>
      <w:sz w:val="24"/>
      <w:szCs w:val="24"/>
    </w:rPr>
  </w:style>
  <w:style w:type="paragraph" w:styleId="af3">
    <w:name w:val="Balloon Text"/>
    <w:basedOn w:val="a"/>
    <w:link w:val="af4"/>
    <w:rsid w:val="009019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019FB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019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9019F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af5">
    <w:name w:val="???????"/>
    <w:rsid w:val="009019FB"/>
  </w:style>
  <w:style w:type="character" w:styleId="af6">
    <w:name w:val="Strong"/>
    <w:basedOn w:val="a0"/>
    <w:qFormat/>
    <w:rsid w:val="009019FB"/>
    <w:rPr>
      <w:b/>
      <w:bCs/>
    </w:rPr>
  </w:style>
  <w:style w:type="paragraph" w:customStyle="1" w:styleId="Style29">
    <w:name w:val="Style29"/>
    <w:basedOn w:val="a"/>
    <w:uiPriority w:val="99"/>
    <w:rsid w:val="009019F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customStyle="1" w:styleId="Heading">
    <w:name w:val="Heading"/>
    <w:rsid w:val="009019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9019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019F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9019FB"/>
    <w:pPr>
      <w:widowControl w:val="0"/>
      <w:autoSpaceDE w:val="0"/>
      <w:autoSpaceDN w:val="0"/>
      <w:adjustRightInd w:val="0"/>
      <w:spacing w:line="276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ConsPlusNormal0">
    <w:name w:val="ConsPlusNormal Знак"/>
    <w:link w:val="ConsPlusNormal"/>
    <w:locked/>
    <w:rsid w:val="009979F4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9979F4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msonormalbullet2gif">
    <w:name w:val="msonormalbullet2.gif"/>
    <w:basedOn w:val="a"/>
    <w:rsid w:val="00F33A6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33A60"/>
    <w:pPr>
      <w:spacing w:before="100" w:beforeAutospacing="1" w:after="100" w:afterAutospacing="1"/>
    </w:pPr>
  </w:style>
  <w:style w:type="paragraph" w:customStyle="1" w:styleId="ConsPlusNonformat">
    <w:name w:val="ConsPlusNonformat"/>
    <w:rsid w:val="00F33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F33A60"/>
    <w:pPr>
      <w:widowControl w:val="0"/>
      <w:snapToGrid w:val="0"/>
      <w:ind w:firstLine="40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6F1FEE"/>
  </w:style>
  <w:style w:type="character" w:customStyle="1" w:styleId="blk">
    <w:name w:val="blk"/>
    <w:basedOn w:val="a0"/>
    <w:rsid w:val="008F5B12"/>
  </w:style>
  <w:style w:type="paragraph" w:styleId="af7">
    <w:name w:val="No Spacing"/>
    <w:qFormat/>
    <w:rsid w:val="008908D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ontent/act/43206004-c950-4613-add8-e526ec2638e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1B88-4EED-43C4-A939-47FA34A7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15</cp:revision>
  <cp:lastPrinted>2022-07-28T12:22:00Z</cp:lastPrinted>
  <dcterms:created xsi:type="dcterms:W3CDTF">2022-06-15T14:06:00Z</dcterms:created>
  <dcterms:modified xsi:type="dcterms:W3CDTF">2022-07-28T12:24:00Z</dcterms:modified>
</cp:coreProperties>
</file>