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720" w:rsidRPr="00722164" w:rsidRDefault="00C54720" w:rsidP="00C54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16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-177165</wp:posOffset>
            </wp:positionV>
            <wp:extent cx="748665" cy="1060450"/>
            <wp:effectExtent l="19050" t="0" r="0" b="0"/>
            <wp:wrapSquare wrapText="left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4720" w:rsidRDefault="00C54720" w:rsidP="00C54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720" w:rsidRDefault="00C54720" w:rsidP="00C54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720" w:rsidRDefault="00C54720" w:rsidP="00C54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720" w:rsidRDefault="00C54720" w:rsidP="00C54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720" w:rsidRPr="00722164" w:rsidRDefault="00C54720" w:rsidP="00C54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164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C54720" w:rsidRPr="00722164" w:rsidRDefault="00C54720" w:rsidP="00C54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164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КРАСНОАРМЕЙСК КРАСНОАРМЕЙСКОГО МУНИЦИПАЛЬНОГО РАЙОНА</w:t>
      </w:r>
    </w:p>
    <w:p w:rsidR="00C54720" w:rsidRDefault="00C54720" w:rsidP="00C54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164">
        <w:rPr>
          <w:rFonts w:ascii="Times New Roman" w:hAnsi="Times New Roman" w:cs="Times New Roman"/>
          <w:b/>
          <w:sz w:val="28"/>
          <w:szCs w:val="28"/>
        </w:rPr>
        <w:t>САРАТОВ</w:t>
      </w:r>
      <w:r>
        <w:rPr>
          <w:rFonts w:ascii="Times New Roman" w:hAnsi="Times New Roman" w:cs="Times New Roman"/>
          <w:b/>
          <w:sz w:val="28"/>
          <w:szCs w:val="28"/>
        </w:rPr>
        <w:t>СКОЙ ОБЛАСТИ</w:t>
      </w:r>
    </w:p>
    <w:p w:rsidR="00C54720" w:rsidRPr="002965DB" w:rsidRDefault="00C54720" w:rsidP="00C54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5DB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</w:t>
      </w:r>
    </w:p>
    <w:p w:rsidR="00C54720" w:rsidRPr="00DA384D" w:rsidRDefault="00C54720" w:rsidP="00C54720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722164">
        <w:rPr>
          <w:rFonts w:ascii="Times New Roman" w:hAnsi="Times New Roman" w:cs="Times New Roman"/>
          <w:color w:val="auto"/>
        </w:rPr>
        <w:t>Р Е Ш Е Н И Е</w:t>
      </w:r>
      <w:r>
        <w:rPr>
          <w:rFonts w:ascii="Times New Roman" w:hAnsi="Times New Roman" w:cs="Times New Roman"/>
          <w:color w:val="auto"/>
        </w:rPr>
        <w:t xml:space="preserve"> </w:t>
      </w:r>
    </w:p>
    <w:tbl>
      <w:tblPr>
        <w:tblW w:w="4417" w:type="dxa"/>
        <w:tblLook w:val="0000"/>
      </w:tblPr>
      <w:tblGrid>
        <w:gridCol w:w="561"/>
        <w:gridCol w:w="1660"/>
        <w:gridCol w:w="557"/>
        <w:gridCol w:w="1639"/>
      </w:tblGrid>
      <w:tr w:rsidR="00C54720" w:rsidRPr="00722164" w:rsidTr="00542E34">
        <w:trPr>
          <w:cantSplit/>
          <w:trHeight w:val="322"/>
        </w:trPr>
        <w:tc>
          <w:tcPr>
            <w:tcW w:w="561" w:type="dxa"/>
            <w:vMerge w:val="restart"/>
            <w:vAlign w:val="bottom"/>
          </w:tcPr>
          <w:p w:rsidR="00C54720" w:rsidRPr="00722164" w:rsidRDefault="00C54720" w:rsidP="0054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16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54720" w:rsidRPr="00DA384D" w:rsidRDefault="00E65FBF" w:rsidP="00542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24.07.2019</w:t>
            </w:r>
          </w:p>
        </w:tc>
        <w:tc>
          <w:tcPr>
            <w:tcW w:w="557" w:type="dxa"/>
            <w:vMerge w:val="restart"/>
            <w:vAlign w:val="bottom"/>
          </w:tcPr>
          <w:p w:rsidR="00C54720" w:rsidRPr="00722164" w:rsidRDefault="00C54720" w:rsidP="0054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1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39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54720" w:rsidRPr="00722164" w:rsidRDefault="00E65FBF" w:rsidP="0054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19/51</w:t>
            </w:r>
          </w:p>
        </w:tc>
      </w:tr>
      <w:tr w:rsidR="00C54720" w:rsidRPr="00722164" w:rsidTr="00542E34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C54720" w:rsidRPr="00722164" w:rsidRDefault="00C54720" w:rsidP="0054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54720" w:rsidRPr="00722164" w:rsidRDefault="00C54720" w:rsidP="0054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54720" w:rsidRPr="00722164" w:rsidRDefault="00C54720" w:rsidP="0054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54720" w:rsidRPr="00722164" w:rsidRDefault="00C54720" w:rsidP="00542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4720" w:rsidRDefault="00C54720" w:rsidP="00C54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54720" w:rsidRDefault="00C54720" w:rsidP="00C5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бюджета муниципального образования город области за 1 полугодие 2019 года</w:t>
      </w:r>
    </w:p>
    <w:p w:rsidR="00C54720" w:rsidRDefault="00C54720" w:rsidP="00C54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720" w:rsidRDefault="00C54720" w:rsidP="00C547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C3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06 октября 2003 года №131-ФЗ «Об общих принципах организации местного самоуправления в Российской Федерации», Уставом  муниципального образования город Красноармейск </w:t>
      </w:r>
      <w:r w:rsidR="001B5A1A">
        <w:rPr>
          <w:rFonts w:ascii="Times New Roman" w:hAnsi="Times New Roman" w:cs="Times New Roman"/>
          <w:sz w:val="28"/>
          <w:szCs w:val="28"/>
        </w:rPr>
        <w:t xml:space="preserve">Красноармейского муниципального района Саратовской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город Красноармейск </w:t>
      </w:r>
      <w:r w:rsidRPr="004058D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54720" w:rsidRPr="004058DD" w:rsidRDefault="00C54720" w:rsidP="001B5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8D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A1A">
        <w:rPr>
          <w:rFonts w:ascii="Times New Roman" w:hAnsi="Times New Roman" w:cs="Times New Roman"/>
          <w:sz w:val="28"/>
          <w:szCs w:val="28"/>
        </w:rPr>
        <w:t>Информацию Пашкиной Натальи Вячеславовны – начальника финансового управления принять к сведению, согласно Приложению.</w:t>
      </w:r>
    </w:p>
    <w:p w:rsidR="00C54720" w:rsidRDefault="00C54720" w:rsidP="00C54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8D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A1A">
        <w:rPr>
          <w:rFonts w:ascii="Times New Roman" w:hAnsi="Times New Roman" w:cs="Times New Roman"/>
          <w:sz w:val="28"/>
          <w:szCs w:val="28"/>
        </w:rPr>
        <w:t xml:space="preserve">Отчет </w:t>
      </w:r>
      <w:proofErr w:type="gramStart"/>
      <w:r w:rsidR="001B5A1A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1B5A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5A1A">
        <w:rPr>
          <w:rFonts w:ascii="Times New Roman" w:hAnsi="Times New Roman" w:cs="Times New Roman"/>
          <w:sz w:val="28"/>
          <w:szCs w:val="28"/>
        </w:rPr>
        <w:t>исполнению</w:t>
      </w:r>
      <w:proofErr w:type="gramEnd"/>
      <w:r w:rsidR="001B5A1A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город Красноармейск Красноармейского муниципального района Саратовской области за 1 полугодие 2019 года, признать удовлетворительным.</w:t>
      </w:r>
    </w:p>
    <w:p w:rsidR="001B5A1A" w:rsidRPr="00923396" w:rsidRDefault="001B5A1A" w:rsidP="00C54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решение, путем размещения на официальном сайте </w:t>
      </w:r>
      <w:r w:rsidR="00923396">
        <w:rPr>
          <w:rFonts w:ascii="Times New Roman" w:hAnsi="Times New Roman" w:cs="Times New Roman"/>
          <w:sz w:val="28"/>
          <w:szCs w:val="28"/>
        </w:rPr>
        <w:t>администрации Красноармейского муниципального района Саратовской области в информационно-телекоммуникационной сети «Интернет» (</w:t>
      </w:r>
      <w:r w:rsidR="00923396">
        <w:rPr>
          <w:rFonts w:ascii="Times New Roman" w:hAnsi="Times New Roman" w:cs="Times New Roman"/>
          <w:sz w:val="28"/>
          <w:szCs w:val="28"/>
          <w:lang w:val="en-US"/>
        </w:rPr>
        <w:t>krasnoarmeysk</w:t>
      </w:r>
      <w:r w:rsidR="00923396" w:rsidRPr="00923396">
        <w:rPr>
          <w:rFonts w:ascii="Times New Roman" w:hAnsi="Times New Roman" w:cs="Times New Roman"/>
          <w:sz w:val="28"/>
          <w:szCs w:val="28"/>
        </w:rPr>
        <w:t>64.</w:t>
      </w:r>
      <w:r w:rsidR="0092339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923396" w:rsidRPr="00923396">
        <w:rPr>
          <w:rFonts w:ascii="Times New Roman" w:hAnsi="Times New Roman" w:cs="Times New Roman"/>
          <w:sz w:val="28"/>
          <w:szCs w:val="28"/>
        </w:rPr>
        <w:t>)</w:t>
      </w:r>
    </w:p>
    <w:p w:rsidR="00C54720" w:rsidRDefault="00C54720" w:rsidP="00C547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720" w:rsidRDefault="00C54720" w:rsidP="00C54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720" w:rsidRDefault="00C54720" w:rsidP="00C54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45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</w:t>
      </w:r>
      <w:r w:rsidR="00A917DD">
        <w:rPr>
          <w:rFonts w:ascii="Times New Roman" w:hAnsi="Times New Roman" w:cs="Times New Roman"/>
          <w:sz w:val="28"/>
          <w:szCs w:val="28"/>
        </w:rPr>
        <w:t xml:space="preserve">       </w:t>
      </w:r>
      <w:r w:rsidRPr="0026445F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26445F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</w:p>
    <w:p w:rsidR="00C54720" w:rsidRPr="0026445F" w:rsidRDefault="00C54720" w:rsidP="00C54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45F">
        <w:rPr>
          <w:rFonts w:ascii="Times New Roman" w:hAnsi="Times New Roman" w:cs="Times New Roman"/>
          <w:sz w:val="28"/>
          <w:szCs w:val="28"/>
        </w:rPr>
        <w:t xml:space="preserve">город Красноармейск                                                         </w:t>
      </w:r>
    </w:p>
    <w:p w:rsidR="00C54720" w:rsidRPr="0026445F" w:rsidRDefault="00C54720" w:rsidP="00C54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45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54720" w:rsidRDefault="00C54720" w:rsidP="00C54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4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720" w:rsidRPr="002965DB" w:rsidRDefault="00C54720" w:rsidP="00C54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45F">
        <w:rPr>
          <w:rFonts w:ascii="Times New Roman" w:hAnsi="Times New Roman" w:cs="Times New Roman"/>
          <w:sz w:val="28"/>
          <w:szCs w:val="28"/>
        </w:rPr>
        <w:t>Секретарь</w:t>
      </w:r>
      <w:r w:rsidRPr="00722164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72216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917D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22164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722164">
        <w:rPr>
          <w:rFonts w:ascii="Times New Roman" w:hAnsi="Times New Roman" w:cs="Times New Roman"/>
          <w:sz w:val="28"/>
          <w:szCs w:val="28"/>
        </w:rPr>
        <w:t>Куклев</w:t>
      </w:r>
      <w:proofErr w:type="spellEnd"/>
    </w:p>
    <w:p w:rsidR="006D5358" w:rsidRDefault="006D5358"/>
    <w:p w:rsidR="001E0F6F" w:rsidRDefault="001E0F6F"/>
    <w:p w:rsidR="001E0F6F" w:rsidRDefault="001E0F6F"/>
    <w:p w:rsidR="001E0F6F" w:rsidRDefault="001E0F6F"/>
    <w:p w:rsidR="001E0F6F" w:rsidRDefault="001E0F6F" w:rsidP="001E0F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0F6F" w:rsidRDefault="001E0F6F" w:rsidP="001E0F6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1E0F6F" w:rsidRDefault="001E0F6F" w:rsidP="001E0F6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отчету об исполнении бюджета муниципального образования город Красноармейск за 1 полугодие 2019 года</w:t>
      </w:r>
    </w:p>
    <w:p w:rsidR="001E0F6F" w:rsidRDefault="001E0F6F" w:rsidP="001E0F6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E0F6F" w:rsidRDefault="001E0F6F" w:rsidP="001E0F6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E0F6F" w:rsidRDefault="001E0F6F" w:rsidP="001E0F6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бюджета МО 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 xml:space="preserve">расноармейск за 1 полугодие 2019 года по доходам с учетом безвозмездных поступлений составило 17193,2 тыс. рублей (31,6 % к уточненным бюджетным назначениям на 2019 год), по расходам       18 173,4 тыс. рублей (32,8 % к уточненным бюджетным назначениям на 2019 год). </w:t>
      </w:r>
    </w:p>
    <w:p w:rsidR="001E0F6F" w:rsidRDefault="001E0F6F" w:rsidP="001E0F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Доходная часть бюджета МО 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расноармейск по налоговым и неналоговым доходам исполнена на 43,0 % (план года 38573,9 тыс. рублей, факт 16602,2 тыс. рублей).</w:t>
      </w:r>
    </w:p>
    <w:p w:rsidR="001E0F6F" w:rsidRDefault="001E0F6F" w:rsidP="001E0F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безвозмездным поступлениям исполнение составляет 3,7 %:</w:t>
      </w:r>
    </w:p>
    <w:p w:rsidR="001E0F6F" w:rsidRDefault="001E0F6F" w:rsidP="001E0F6F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 дотации на выравнивание уровня бюджетной обеспеченности – 47,5%.</w:t>
      </w:r>
    </w:p>
    <w:p w:rsidR="001E0F6F" w:rsidRDefault="001E0F6F" w:rsidP="001E0F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МО 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 xml:space="preserve">расноармейск за 1 полугодие 2019 года исполнены в сумме 18 173,4 тыс. рублей, или 32,8 % от уточненных бюджетных назначений (55 460,4 тыс. рублей). В структуре расходов бюджета за 1 полугодие 2019 года основной удельный вес занимают расходы жилищно-коммунальное хозяйство – 51,1 %, национальная экономика– 42,4 %, межбюджетные трансферты – 5,5 %. </w:t>
      </w:r>
    </w:p>
    <w:p w:rsidR="001E0F6F" w:rsidRDefault="001E0F6F" w:rsidP="001E0F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по разделу 01 00 «Общегосударственные расходы» в бюджете на 2019 год предусмотрены в сумме 499,5 тыс. рублей, кассовые расходы составили 112,9 тыс. рублей (0,6 % от уточненных бюджетных назначений), в том числе:</w:t>
      </w:r>
    </w:p>
    <w:p w:rsidR="001E0F6F" w:rsidRDefault="001E0F6F" w:rsidP="001E0F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функционирование законодательных (представительных) органов государственной власти и представительных органов муниципальных образований предусмотрено в сумме 383,6 тыс. рублей, расходы составили 105,0 тыс. рублей (27,4 % от уточненных бюджетных назначений);</w:t>
      </w:r>
    </w:p>
    <w:p w:rsidR="001E0F6F" w:rsidRDefault="001E0F6F" w:rsidP="001E0F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резервные фонды предусмотрено 100,0 тыс. рублей;</w:t>
      </w:r>
    </w:p>
    <w:p w:rsidR="001E0F6F" w:rsidRDefault="001E0F6F" w:rsidP="001E0F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другие общегосударственные вопросы (Взносы в Ассоциацию муниципальных образований Саратовской области) предусмотрено 15,9 тыс. рублей, расходы составили 8,0 тыс. рублей (50,3 % от уточненных бюджетных назначений).</w:t>
      </w:r>
    </w:p>
    <w:p w:rsidR="001E0F6F" w:rsidRDefault="001E0F6F" w:rsidP="001E0F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разделу 04 00 «Национальная экономика» в бюджете на 2019 год предусмотрены в сумме 15 337,2 тыс. рублей, кассовые расходы составили 7 713,4 тыс. рублей (50,3 % от уточненных бюджетных назначений). </w:t>
      </w:r>
    </w:p>
    <w:p w:rsidR="001E0F6F" w:rsidRDefault="001E0F6F" w:rsidP="001E0F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0409 «Дорожное хозяйство (дорожные фонды)» предусмотрены бюджетные ассигнования в сумме 13 037,2 тыс. рублей, кассовые расходы составили 7 498,0 тыс. рублей (57,5 % от уточненных бюджетных назначений) в том числе:</w:t>
      </w:r>
    </w:p>
    <w:p w:rsidR="001E0F6F" w:rsidRDefault="001E0F6F" w:rsidP="001E0F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 на содержание автомобильных дорог общего пользования местного значения за счет средств муниципального дорожного фонда предусмотрены бюджетные ассигнования в сумме 6 187,2 тыс. рублей, кассовые расходы составили 2 931,0 тыс. рублей (47,4 % от уточненных бюджетных назначений);</w:t>
      </w:r>
    </w:p>
    <w:p w:rsidR="001E0F6F" w:rsidRDefault="001E0F6F" w:rsidP="001E0F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ремонт автомобильных дорог общего пользования местного значения за счет средств местного бюджета (за исключением средств муниципального дорожного фонда) предусмотрены бюджетные ассигнования в сумме 1 983,0 тыс. рублей;</w:t>
      </w:r>
    </w:p>
    <w:p w:rsidR="001E0F6F" w:rsidRDefault="001E0F6F" w:rsidP="001E0F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содержание автомобильных дорог общего пользования местного значения и сооружений на них за счет средств местного бюджета (за исключением средств муниципального дорожного фонда) предусмотрены бюджетные ассигнования  в сумме 4 867,0 тыс. рублей, кассовые расходы составили 4 567,0 тыс. рублей (93,8 % от уточненных бюджетных назначений);</w:t>
      </w:r>
    </w:p>
    <w:p w:rsidR="001E0F6F" w:rsidRDefault="001E0F6F" w:rsidP="001E0F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04 12 «Другие вопросы в области национальной экономики» предусмотрены бюджетные ассигнования в сумме 2 300,0 тыс. рублей, кассовые расходы составили 215,5 тыс. рублей (9,4 % от уточненных бюджетных назначений);</w:t>
      </w:r>
    </w:p>
    <w:p w:rsidR="001E0F6F" w:rsidRDefault="001E0F6F" w:rsidP="001E0F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числе:</w:t>
      </w:r>
    </w:p>
    <w:p w:rsidR="001E0F6F" w:rsidRDefault="001E0F6F" w:rsidP="001E0F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предоставление межбюджетных трансфертов бюджету муниципального района, передаваемые из бюджетов поселений на осуществление переданных полномочий по решению вопросов местного значения поселений в соответствии с заключенными соглашениями в сумме 165,9 тыс. рублей;</w:t>
      </w:r>
    </w:p>
    <w:p w:rsidR="001E0F6F" w:rsidRDefault="001E0F6F" w:rsidP="001E0F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- на предоставление иных межбюджетных трансфертов, </w:t>
      </w:r>
      <w:proofErr w:type="gramStart"/>
      <w:r>
        <w:rPr>
          <w:rFonts w:ascii="Times New Roman" w:hAnsi="Times New Roman"/>
          <w:sz w:val="28"/>
          <w:szCs w:val="28"/>
        </w:rPr>
        <w:t>передаваемые</w:t>
      </w:r>
      <w:proofErr w:type="gramEnd"/>
      <w:r>
        <w:rPr>
          <w:rFonts w:ascii="Times New Roman" w:hAnsi="Times New Roman"/>
          <w:sz w:val="28"/>
          <w:szCs w:val="28"/>
        </w:rPr>
        <w:t xml:space="preserve"> бюджету муниципального района из бюджетов поселений в соответствии с заключенными соглашениями на реализацию мероприятий по устойчивому развитию сельских поселений в сумме 34,1 тыс. рублей;</w:t>
      </w:r>
    </w:p>
    <w:p w:rsidR="001E0F6F" w:rsidRDefault="001E0F6F" w:rsidP="001E0F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proofErr w:type="gramStart"/>
      <w:r>
        <w:rPr>
          <w:rFonts w:ascii="Times New Roman" w:hAnsi="Times New Roman"/>
          <w:sz w:val="28"/>
          <w:szCs w:val="28"/>
        </w:rPr>
        <w:t>- на исполнение муниципальной программы "Градостроительное планирование развития территории муниципального образования г. Красноармейск 2016-2020 годы" на основное мероприятие "Подготовка проекта изменений в Правила землепользования и застройки городского поселения" в сумме 450,0 тыс. рублей, кассовые расходы составили 200,5 тыс. рублей (44,6 % от уточненных бюджетных назначений), основное мероприятие "Подготовка проекта изменений в Правила землепользования и застройки городского поселения" предусмотрены бюджетные ассигнования в сумме</w:t>
      </w:r>
      <w:proofErr w:type="gramEnd"/>
      <w:r>
        <w:rPr>
          <w:rFonts w:ascii="Times New Roman" w:hAnsi="Times New Roman"/>
          <w:sz w:val="28"/>
          <w:szCs w:val="28"/>
        </w:rPr>
        <w:t xml:space="preserve"> 1 550,0 тыс. рублей, кассовые расходы составили 15,0 тыс. рублей (1,0 % от уточненных бюджетных назначений)  и основное мероприятие "Подготовка проекта изменений в Генеральный план города на 2013-2035 годы" предусмотрены бюджетные ассигнования в сумме 100,0 тыс. рублей.</w:t>
      </w:r>
    </w:p>
    <w:p w:rsidR="001E0F6F" w:rsidRDefault="001E0F6F" w:rsidP="001E0F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по разделу 05 00 «Жилищно-коммунальное хозяйство» в бюджете на 2019 год предусмотрены в сумме 34 483,7 тыс. рублей, кассовые расходы составили 9 284,6 тыс. рублей (51,1 % от уточненных бюджетных назначений), в том числе:</w:t>
      </w:r>
    </w:p>
    <w:p w:rsidR="001E0F6F" w:rsidRDefault="001E0F6F" w:rsidP="001E0F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по разделу 05 02 «Коммунальное хозяйство» предусмотрены в сумме 921,0 тыс. рублей на реализацию муниципальной программы "Обеспечение населения доступным жильем и развитие коммунальной инфраструктуры МО г. Красноармейска до 2020 года", в том числе на подпрограмму "Строительство, реконструкция, капитальный ремонт и текущий ремонт источников водоснабжения и водоотведения в г. Красноармейске" в сумме 921,0 тыс. рублей (на основное мероприятие "Реализация проекта развития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муниципальных образований области, основанных на местных инициативах" в сумме 476,0 тыс. рублей, на основное мероприятие "Разработка проектно-сметных документаций инженерной системы холодного водоснабжения и водоотведения" в сумме 400,0 тыс. рублей и на основное мероприятие "Разработка проектно-сметных документаций инженерной системы холодного водоснабжения и водоотведения" в сумме 45,0 тыс. рублей).</w:t>
      </w:r>
    </w:p>
    <w:p w:rsidR="001E0F6F" w:rsidRDefault="001E0F6F" w:rsidP="001E0F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05 03 «Благоустройство» предусмотрены в сумме 33 562,7 тыс. рублей, кассовые расходы составили 9 284,6 тыс. рублей (27,7 % от уточненных бюджетных назначений), в том числе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1E0F6F" w:rsidRDefault="001E0F6F" w:rsidP="001E0F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исполнение муниципальной программы "Комплексное благоустройство территории муниципального образования город Красноармейск на 2017-2019 годы" предусмотрено 18 289,9 тыс. руб., кассовые расходы составили 8 724,6 тыс. рублей (47,7 % от уточненных бюджетных назначений), в том числе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1E0F6F" w:rsidRDefault="001E0F6F" w:rsidP="001E0F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уличное освещение предусмотрено 4 700,0 тыс. рублей</w:t>
      </w:r>
      <w:proofErr w:type="gramStart"/>
      <w:r>
        <w:rPr>
          <w:rFonts w:ascii="Times New Roman" w:hAnsi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</w:rPr>
        <w:t>кассовые расходы составили 2 157,6 тыс. рублей (45,9 % от уточненных бюджетных назначений);</w:t>
      </w:r>
    </w:p>
    <w:p w:rsidR="001E0F6F" w:rsidRDefault="001E0F6F" w:rsidP="001E0F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озеленение предусмотрено 1 300,0 тыс. рублей, в том числе на возмещение затрат, связанных с выполнением работ по озеленению, содержанию и уходу за зелеными насаждениями в сумме 1 200,0 тыс. рублей, кассовые расходы составили 733,4 тыс. рублей (61,1 % от уточненных бюджетных назначений) и на реализацию основного мероприятия озеленения 100,0 тыс. рублей, кассовые расходы составили 90,8 тыс. рублей(90,8 % от уточненных бюджетных</w:t>
      </w:r>
      <w:proofErr w:type="gramEnd"/>
      <w:r>
        <w:rPr>
          <w:rFonts w:ascii="Times New Roman" w:hAnsi="Times New Roman"/>
          <w:sz w:val="28"/>
          <w:szCs w:val="28"/>
        </w:rPr>
        <w:t xml:space="preserve"> назначений);</w:t>
      </w:r>
    </w:p>
    <w:p w:rsidR="001E0F6F" w:rsidRDefault="001E0F6F" w:rsidP="001E0F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 мест захоронения предусмотрено 900,0 тыс. рублей, кассовые расходы составили 842,2 тыс. рублей (93,6 % от уточненных бюджетных назначений);</w:t>
      </w:r>
    </w:p>
    <w:p w:rsidR="001E0F6F" w:rsidRDefault="001E0F6F" w:rsidP="001E0F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прочие мероприятия по благоустройству предусмотрено 6 389,9 тыс. рублей, кассовые расходы составили 28,1 тыс. рублей (0,4% от уточненных бюджетных назначений);</w:t>
      </w:r>
    </w:p>
    <w:p w:rsidR="001E0F6F" w:rsidRDefault="001E0F6F" w:rsidP="001E0F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приобретение мусоровозов, мусорных контейнеров, оборудования для расчистки автомобильных дорог от снега и </w:t>
      </w:r>
      <w:proofErr w:type="gramStart"/>
      <w:r>
        <w:rPr>
          <w:rFonts w:ascii="Times New Roman" w:hAnsi="Times New Roman"/>
          <w:sz w:val="28"/>
          <w:szCs w:val="28"/>
        </w:rPr>
        <w:t>обработки</w:t>
      </w:r>
      <w:proofErr w:type="gramEnd"/>
      <w:r>
        <w:rPr>
          <w:rFonts w:ascii="Times New Roman" w:hAnsi="Times New Roman"/>
          <w:sz w:val="28"/>
          <w:szCs w:val="28"/>
        </w:rPr>
        <w:t xml:space="preserve"> автомобильных дорог </w:t>
      </w:r>
      <w:proofErr w:type="spellStart"/>
      <w:r>
        <w:rPr>
          <w:rFonts w:ascii="Times New Roman" w:hAnsi="Times New Roman"/>
          <w:sz w:val="28"/>
          <w:szCs w:val="28"/>
        </w:rPr>
        <w:t>противогололедными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материалами, навесного оборудования, спецтехники, тракторов предусмотрено 5 000,0 тыс. рублей, кассовые расходы составили 4 872,6 тыс. рублей (97,5 % от уточненных бюджетных назначений);</w:t>
      </w:r>
    </w:p>
    <w:p w:rsidR="001E0F6F" w:rsidRDefault="001E0F6F" w:rsidP="001E0F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реализацию муниципальной программы "Формирование комфортной городской среды муниципального образования город Красноармейск на </w:t>
      </w:r>
      <w:r>
        <w:rPr>
          <w:rFonts w:ascii="Times New Roman" w:hAnsi="Times New Roman"/>
          <w:sz w:val="28"/>
          <w:szCs w:val="28"/>
        </w:rPr>
        <w:lastRenderedPageBreak/>
        <w:t>2018-2022 годы" предусмотрено 15 572,8 тыс. рублей, кассовые расходы составили 560,0 тыс. рублей (3,7 % от уточненных бюджетных назначений).</w:t>
      </w:r>
    </w:p>
    <w:p w:rsidR="001E0F6F" w:rsidRDefault="001E0F6F" w:rsidP="001E0F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разделу 10 00 «Социальная политика» в бюджете на 2019 год предусмотрены в сумме 140,0 тыс. рублей, кассовые расходы составили                 62,5 тыс. рублей (44,6 % от уточненных бюджетных назначений). </w:t>
      </w:r>
    </w:p>
    <w:p w:rsidR="001E0F6F" w:rsidRDefault="001E0F6F" w:rsidP="001E0F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разделу 14 00 «Межбюджетные трансферты общего характера бюджетам субъектов Российской Федерации и муниципальных образований» в бюджете на 2019 год предусмотрены в сумме 5 000,0                  тыс. рублей, кассовые расходы составили 1 000,0 тыс. рублей (20,0 % от уточненных бюджетных назначений).  </w:t>
      </w:r>
    </w:p>
    <w:p w:rsidR="001E0F6F" w:rsidRDefault="001E0F6F" w:rsidP="001E0F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 в бюджете МО 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 xml:space="preserve">расноармейск проведена работа по реализации муниципальных программ, на которые было направлено                   17 060,5 тыс. рублей (34,3 % от уточненных бюджетных назначений 2019 года по программам –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49 760,9 </w:t>
      </w:r>
      <w:r>
        <w:rPr>
          <w:rFonts w:ascii="Times New Roman" w:hAnsi="Times New Roman"/>
          <w:sz w:val="28"/>
          <w:szCs w:val="28"/>
        </w:rPr>
        <w:t xml:space="preserve">тыс. рублей). Мероприятия программ были направлены на </w:t>
      </w:r>
      <w:r>
        <w:rPr>
          <w:rFonts w:ascii="Times New Roman" w:eastAsia="Times New Roman" w:hAnsi="Times New Roman"/>
          <w:sz w:val="28"/>
          <w:szCs w:val="28"/>
        </w:rPr>
        <w:t xml:space="preserve">ремонт и содержание автомобильных дорог, мероприятия по благоустройству и социальную поддержку граждан. </w:t>
      </w:r>
    </w:p>
    <w:p w:rsidR="001E0F6F" w:rsidRDefault="001E0F6F" w:rsidP="001E0F6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Остатки денежных средств на </w:t>
      </w:r>
      <w:smartTag w:uri="urn:schemas-microsoft-com:office:smarttags" w:element="date">
        <w:smartTagPr>
          <w:attr w:name="Year" w:val="2019"/>
          <w:attr w:name="Day" w:val="01"/>
          <w:attr w:name="Month" w:val="07"/>
          <w:attr w:name="ls" w:val="trans"/>
        </w:smartTagPr>
        <w:r>
          <w:rPr>
            <w:rFonts w:ascii="Times New Roman" w:eastAsia="Times New Roman" w:hAnsi="Times New Roman"/>
            <w:sz w:val="28"/>
            <w:szCs w:val="28"/>
          </w:rPr>
          <w:t>01.07.2019</w:t>
        </w:r>
      </w:smartTag>
      <w:r>
        <w:rPr>
          <w:rFonts w:ascii="Times New Roman" w:eastAsia="Times New Roman" w:hAnsi="Times New Roman"/>
          <w:sz w:val="28"/>
          <w:szCs w:val="28"/>
        </w:rPr>
        <w:t xml:space="preserve"> года сложились в сумме 222,5 тыс. рублей.</w:t>
      </w:r>
    </w:p>
    <w:p w:rsidR="001E0F6F" w:rsidRDefault="001E0F6F" w:rsidP="001E0F6F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</w:rPr>
      </w:pPr>
    </w:p>
    <w:p w:rsidR="001E0F6F" w:rsidRDefault="001E0F6F" w:rsidP="001E0F6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E0F6F" w:rsidRDefault="001E0F6F"/>
    <w:p w:rsidR="001E0F6F" w:rsidRDefault="001E0F6F"/>
    <w:p w:rsidR="001E0F6F" w:rsidRDefault="001E0F6F"/>
    <w:p w:rsidR="001E0F6F" w:rsidRDefault="001E0F6F"/>
    <w:p w:rsidR="001E0F6F" w:rsidRDefault="001E0F6F"/>
    <w:p w:rsidR="001E0F6F" w:rsidRDefault="001E0F6F"/>
    <w:p w:rsidR="001E0F6F" w:rsidRDefault="001E0F6F"/>
    <w:p w:rsidR="001E0F6F" w:rsidRDefault="001E0F6F"/>
    <w:p w:rsidR="001E0F6F" w:rsidRDefault="001E0F6F"/>
    <w:p w:rsidR="001E0F6F" w:rsidRDefault="001E0F6F"/>
    <w:p w:rsidR="001E0F6F" w:rsidRDefault="001E0F6F"/>
    <w:p w:rsidR="001E0F6F" w:rsidRDefault="001E0F6F"/>
    <w:p w:rsidR="001E0F6F" w:rsidRDefault="001E0F6F"/>
    <w:p w:rsidR="001E0F6F" w:rsidRDefault="001E0F6F"/>
    <w:p w:rsidR="001E0F6F" w:rsidRDefault="001E0F6F"/>
    <w:p w:rsidR="001E0F6F" w:rsidRDefault="001E0F6F"/>
    <w:tbl>
      <w:tblPr>
        <w:tblpPr w:leftFromText="180" w:rightFromText="180" w:horzAnchor="margin" w:tblpXSpec="center" w:tblpY="870"/>
        <w:tblW w:w="113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29"/>
        <w:gridCol w:w="1829"/>
        <w:gridCol w:w="1908"/>
        <w:gridCol w:w="1924"/>
        <w:gridCol w:w="2633"/>
      </w:tblGrid>
      <w:tr w:rsidR="001E0F6F" w:rsidTr="001E0F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323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Сведение о численности работников органов местного самоуправления муниципального образования город Красноармейск и фактических затрат на их денежное содержание                                             на 01.07. 2019 год</w:t>
            </w:r>
          </w:p>
        </w:tc>
      </w:tr>
      <w:tr w:rsidR="001E0F6F" w:rsidTr="001E0F6F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0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E0F6F" w:rsidTr="001E0F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0F6F" w:rsidTr="001E0F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7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Численность работников </w:t>
            </w:r>
          </w:p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1 июля  2019 год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Фактические затраты на содержание на 01.07.2019 год (тыс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уб.)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 на денежное содержание (ст. 210) на 01.07. 2019 год (тыс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уб.) </w:t>
            </w:r>
          </w:p>
        </w:tc>
      </w:tr>
      <w:tr w:rsidR="001E0F6F" w:rsidTr="001E0F6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0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E0F6F" w:rsidTr="001E0F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0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(единиц)</w:t>
            </w:r>
          </w:p>
        </w:tc>
        <w:tc>
          <w:tcPr>
            <w:tcW w:w="38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Фактическая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(человек)</w:t>
            </w:r>
          </w:p>
        </w:tc>
        <w:tc>
          <w:tcPr>
            <w:tcW w:w="2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E0F6F" w:rsidTr="001E0F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0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E0F6F" w:rsidTr="001E0F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0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E0F6F" w:rsidTr="001E0F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0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E0F6F" w:rsidTr="001E0F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0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E0F6F" w:rsidTr="001E0F6F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Среднесписочная численность работников органов местного самоуправления, в том числе: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119,9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119,9</w:t>
            </w:r>
          </w:p>
        </w:tc>
      </w:tr>
      <w:tr w:rsidR="001E0F6F" w:rsidTr="001E0F6F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замещающие муниципальные должности и должности муниципальной службы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119,9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119,9</w:t>
            </w:r>
          </w:p>
        </w:tc>
      </w:tr>
      <w:tr w:rsidR="001E0F6F" w:rsidTr="001E0F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119,9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119,9</w:t>
            </w:r>
          </w:p>
        </w:tc>
      </w:tr>
      <w:tr w:rsidR="001E0F6F" w:rsidTr="001E0F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02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0F6F" w:rsidTr="001E0F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МО г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расноармейск</w:t>
            </w:r>
          </w:p>
        </w:tc>
        <w:tc>
          <w:tcPr>
            <w:tcW w:w="18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А.В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Кузьменко</w:t>
            </w:r>
            <w:proofErr w:type="spellEnd"/>
          </w:p>
        </w:tc>
      </w:tr>
      <w:tr w:rsidR="001E0F6F" w:rsidTr="001E0F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0F6F" w:rsidTr="001E0F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0F6F" w:rsidTr="001E0F6F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7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Красноармейского                                                 муниципального района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Петаев</w:t>
            </w:r>
            <w:proofErr w:type="spellEnd"/>
          </w:p>
        </w:tc>
      </w:tr>
      <w:tr w:rsidR="001E0F6F" w:rsidTr="001E0F6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F6F" w:rsidRDefault="001E0F6F" w:rsidP="001E0F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E0F6F" w:rsidRDefault="001E0F6F"/>
    <w:sectPr w:rsidR="001E0F6F" w:rsidSect="00BF6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>
    <w:useFELayout/>
  </w:compat>
  <w:rsids>
    <w:rsidRoot w:val="00C54720"/>
    <w:rsid w:val="000511CE"/>
    <w:rsid w:val="001B5A1A"/>
    <w:rsid w:val="001E0F6F"/>
    <w:rsid w:val="002607D5"/>
    <w:rsid w:val="003B67BE"/>
    <w:rsid w:val="006C5030"/>
    <w:rsid w:val="006D5358"/>
    <w:rsid w:val="00923396"/>
    <w:rsid w:val="00A917DD"/>
    <w:rsid w:val="00C54720"/>
    <w:rsid w:val="00D73141"/>
    <w:rsid w:val="00E65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1CE"/>
  </w:style>
  <w:style w:type="paragraph" w:styleId="1">
    <w:name w:val="heading 1"/>
    <w:basedOn w:val="a"/>
    <w:next w:val="a"/>
    <w:link w:val="10"/>
    <w:uiPriority w:val="9"/>
    <w:qFormat/>
    <w:rsid w:val="00C547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7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Body Text 3"/>
    <w:basedOn w:val="a"/>
    <w:link w:val="30"/>
    <w:semiHidden/>
    <w:unhideWhenUsed/>
    <w:rsid w:val="001E0F6F"/>
    <w:pPr>
      <w:spacing w:after="120"/>
    </w:pPr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semiHidden/>
    <w:rsid w:val="001E0F6F"/>
    <w:rPr>
      <w:rFonts w:ascii="Calibri" w:eastAsia="Times New Roman" w:hAnsi="Calibri" w:cs="Times New Roman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2019-07-25T07:24:00Z</cp:lastPrinted>
  <dcterms:created xsi:type="dcterms:W3CDTF">2019-07-18T08:12:00Z</dcterms:created>
  <dcterms:modified xsi:type="dcterms:W3CDTF">2019-07-26T07:05:00Z</dcterms:modified>
</cp:coreProperties>
</file>