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28" w:rsidRDefault="00596B28" w:rsidP="00596B2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28" w:rsidRDefault="00596B28" w:rsidP="00596B28">
      <w:pPr>
        <w:jc w:val="center"/>
        <w:rPr>
          <w:sz w:val="28"/>
        </w:rPr>
      </w:pPr>
    </w:p>
    <w:p w:rsidR="00596B28" w:rsidRPr="007B0983" w:rsidRDefault="00596B28" w:rsidP="00596B2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96B28" w:rsidRPr="007B0983" w:rsidRDefault="00596B28" w:rsidP="00596B28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96B28" w:rsidRPr="007B0983" w:rsidRDefault="00596B28" w:rsidP="00596B28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596B28" w:rsidRPr="007B0983" w:rsidRDefault="00596B28" w:rsidP="00596B28">
      <w:pPr>
        <w:jc w:val="center"/>
        <w:rPr>
          <w:b/>
          <w:bCs/>
          <w:sz w:val="28"/>
          <w:szCs w:val="28"/>
        </w:rPr>
      </w:pPr>
    </w:p>
    <w:p w:rsidR="00596B28" w:rsidRPr="007B0983" w:rsidRDefault="00596B28" w:rsidP="00596B28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158"/>
        <w:gridCol w:w="537"/>
        <w:gridCol w:w="1872"/>
      </w:tblGrid>
      <w:tr w:rsidR="00596B28" w:rsidTr="00785F0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96B28" w:rsidRDefault="00596B28" w:rsidP="00AF46A6">
            <w:pPr>
              <w:jc w:val="center"/>
            </w:pPr>
          </w:p>
          <w:p w:rsidR="00596B28" w:rsidRDefault="00596B28" w:rsidP="00AF46A6">
            <w:pPr>
              <w:jc w:val="center"/>
            </w:pPr>
          </w:p>
          <w:p w:rsidR="00596B28" w:rsidRDefault="00596B28" w:rsidP="00AF46A6">
            <w:pPr>
              <w:jc w:val="center"/>
            </w:pPr>
            <w:r>
              <w:t>от</w:t>
            </w:r>
          </w:p>
        </w:tc>
        <w:tc>
          <w:tcPr>
            <w:tcW w:w="2158" w:type="dxa"/>
            <w:vMerge w:val="restart"/>
            <w:tcBorders>
              <w:bottom w:val="dotted" w:sz="4" w:space="0" w:color="auto"/>
            </w:tcBorders>
            <w:vAlign w:val="bottom"/>
          </w:tcPr>
          <w:p w:rsidR="00596B28" w:rsidRPr="004A446F" w:rsidRDefault="00785F06" w:rsidP="00AF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596B28" w:rsidRPr="004A446F" w:rsidRDefault="00596B28" w:rsidP="00AF46A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2" w:type="dxa"/>
            <w:vMerge w:val="restart"/>
            <w:tcBorders>
              <w:bottom w:val="dotted" w:sz="4" w:space="0" w:color="auto"/>
            </w:tcBorders>
            <w:vAlign w:val="bottom"/>
          </w:tcPr>
          <w:p w:rsidR="00596B28" w:rsidRPr="004A446F" w:rsidRDefault="00785F06" w:rsidP="00AF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596B28" w:rsidTr="00785F0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96B28" w:rsidRDefault="00596B28" w:rsidP="00AF46A6">
            <w:pPr>
              <w:jc w:val="center"/>
            </w:pPr>
          </w:p>
        </w:tc>
        <w:tc>
          <w:tcPr>
            <w:tcW w:w="2158" w:type="dxa"/>
            <w:vMerge/>
            <w:tcBorders>
              <w:bottom w:val="dotted" w:sz="4" w:space="0" w:color="auto"/>
            </w:tcBorders>
            <w:vAlign w:val="bottom"/>
          </w:tcPr>
          <w:p w:rsidR="00596B28" w:rsidRDefault="00596B28" w:rsidP="00AF46A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96B28" w:rsidRDefault="00596B28" w:rsidP="00AF46A6">
            <w:pPr>
              <w:jc w:val="center"/>
            </w:pPr>
          </w:p>
        </w:tc>
        <w:tc>
          <w:tcPr>
            <w:tcW w:w="1872" w:type="dxa"/>
            <w:vMerge/>
            <w:tcBorders>
              <w:bottom w:val="dotted" w:sz="4" w:space="0" w:color="auto"/>
            </w:tcBorders>
            <w:vAlign w:val="bottom"/>
          </w:tcPr>
          <w:p w:rsidR="00596B28" w:rsidRDefault="00596B28" w:rsidP="00AF46A6">
            <w:pPr>
              <w:jc w:val="center"/>
            </w:pPr>
          </w:p>
        </w:tc>
      </w:tr>
      <w:tr w:rsidR="00596B28" w:rsidTr="00785F0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596B28" w:rsidRDefault="00596B28" w:rsidP="00AF46A6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</w:tcBorders>
          </w:tcPr>
          <w:p w:rsidR="00596B28" w:rsidRDefault="00596B28" w:rsidP="00AF46A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96B28" w:rsidRDefault="00596B28" w:rsidP="00AF46A6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</w:tcBorders>
            <w:vAlign w:val="bottom"/>
          </w:tcPr>
          <w:p w:rsidR="00596B28" w:rsidRDefault="00596B28" w:rsidP="00AF46A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96B28" w:rsidRPr="004147CC" w:rsidRDefault="00596B28" w:rsidP="00596B28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96B28" w:rsidRPr="00785F06" w:rsidRDefault="00596B28" w:rsidP="00785F06">
      <w:pPr>
        <w:pStyle w:val="a6"/>
        <w:ind w:right="4534"/>
        <w:jc w:val="both"/>
        <w:rPr>
          <w:b w:val="0"/>
          <w:color w:val="000000"/>
          <w:szCs w:val="28"/>
        </w:rPr>
      </w:pPr>
      <w:r w:rsidRPr="00785F06">
        <w:rPr>
          <w:b w:val="0"/>
          <w:szCs w:val="28"/>
        </w:rPr>
        <w:t xml:space="preserve">Об утверждении муниципальной программы </w:t>
      </w:r>
      <w:r w:rsidRPr="00785F06">
        <w:rPr>
          <w:b w:val="0"/>
          <w:color w:val="000000"/>
          <w:szCs w:val="28"/>
        </w:rPr>
        <w:t>«Развитие субъектов малого и среднего предпринимательства муниципального образования г.Красноармейск Красноармейского  муниципального  района» на 2020-2022 годы</w:t>
      </w:r>
    </w:p>
    <w:p w:rsidR="00596B28" w:rsidRDefault="00596B28" w:rsidP="00596B28">
      <w:pPr>
        <w:jc w:val="both"/>
        <w:rPr>
          <w:sz w:val="28"/>
          <w:szCs w:val="28"/>
          <w:lang w:eastAsia="ar-SA"/>
        </w:rPr>
      </w:pPr>
    </w:p>
    <w:p w:rsidR="00596B28" w:rsidRDefault="00596B28" w:rsidP="00596B28">
      <w:pPr>
        <w:jc w:val="both"/>
        <w:rPr>
          <w:sz w:val="28"/>
          <w:szCs w:val="28"/>
          <w:lang w:eastAsia="ar-SA"/>
        </w:rPr>
      </w:pPr>
    </w:p>
    <w:p w:rsidR="00596B28" w:rsidRPr="00596B28" w:rsidRDefault="00596B28" w:rsidP="00785F06">
      <w:pPr>
        <w:ind w:firstLine="708"/>
        <w:jc w:val="both"/>
        <w:rPr>
          <w:color w:val="000000" w:themeColor="text1"/>
          <w:sz w:val="28"/>
          <w:szCs w:val="28"/>
        </w:rPr>
      </w:pPr>
      <w:r w:rsidRPr="00596B28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 w:rsidRPr="00596B28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596B28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 24.07.2007 года № 209-ФЗ «О развитии малого и среднего предпринимательства в Российской Федерации»</w:t>
        </w:r>
      </w:hyperlink>
      <w:r w:rsidRPr="00596B28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96B28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596B28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статьей 179 Бюджетного кодекса Российской Федерации</w:t>
        </w:r>
      </w:hyperlink>
      <w:r w:rsidRPr="00596B28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596B28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  </w:t>
      </w:r>
      <w:hyperlink r:id="rId9" w:history="1"/>
      <w:r w:rsidRPr="00596B28">
        <w:rPr>
          <w:color w:val="000000" w:themeColor="text1"/>
          <w:sz w:val="28"/>
          <w:szCs w:val="28"/>
        </w:rPr>
        <w:t xml:space="preserve">Уставом муниципального образования г.Красноармейск Красноармейского муниципального района, постановлением администрации Красноармейского муниципального района </w:t>
      </w:r>
      <w:hyperlink r:id="rId10" w:history="1">
        <w:r w:rsidRPr="00596B28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14.10.2019</w:t>
        </w:r>
        <w:r w:rsidRPr="00596B28">
          <w:rPr>
            <w:rStyle w:val="a9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596B28">
          <w:rPr>
            <w:rStyle w:val="a9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 792</w:t>
        </w:r>
        <w:r w:rsidRPr="00596B28">
          <w:rPr>
            <w:rStyle w:val="a9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«</w:t>
        </w:r>
        <w:r w:rsidRPr="00596B28">
          <w:rPr>
            <w:color w:val="000000" w:themeColor="text1"/>
            <w:sz w:val="28"/>
            <w:szCs w:val="28"/>
          </w:rPr>
          <w:t>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  </w:r>
        <w:r w:rsidRPr="00596B28">
          <w:rPr>
            <w:color w:val="000000" w:themeColor="text1"/>
            <w:sz w:val="28"/>
            <w:szCs w:val="28"/>
            <w:lang w:eastAsia="ar-SA"/>
          </w:rPr>
          <w:t xml:space="preserve"> муниципального образования г.Красноармейск Красноармейского муниципального района»</w:t>
        </w:r>
        <w:r w:rsidRPr="00596B28">
          <w:rPr>
            <w:color w:val="000000" w:themeColor="text1"/>
            <w:sz w:val="28"/>
            <w:szCs w:val="28"/>
          </w:rPr>
          <w:t xml:space="preserve">, </w:t>
        </w:r>
      </w:hyperlink>
      <w:r w:rsidRPr="00596B28">
        <w:rPr>
          <w:color w:val="000000" w:themeColor="text1"/>
          <w:sz w:val="28"/>
          <w:szCs w:val="28"/>
        </w:rPr>
        <w:t>администрация Красноармейского муниципального района П</w:t>
      </w:r>
      <w:r w:rsidR="00785F06">
        <w:rPr>
          <w:color w:val="000000" w:themeColor="text1"/>
          <w:sz w:val="28"/>
          <w:szCs w:val="28"/>
        </w:rPr>
        <w:t>ОСТАНОВЛЯЕТ</w:t>
      </w:r>
      <w:r w:rsidRPr="00596B28">
        <w:rPr>
          <w:color w:val="000000" w:themeColor="text1"/>
          <w:sz w:val="28"/>
          <w:szCs w:val="28"/>
        </w:rPr>
        <w:t>:</w:t>
      </w:r>
    </w:p>
    <w:p w:rsidR="00596B28" w:rsidRPr="00596B28" w:rsidRDefault="00596B28" w:rsidP="00596B2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96B28">
        <w:rPr>
          <w:color w:val="000000" w:themeColor="text1"/>
          <w:sz w:val="28"/>
          <w:szCs w:val="28"/>
        </w:rPr>
        <w:t xml:space="preserve">     </w:t>
      </w:r>
      <w:r w:rsidR="00785F06">
        <w:rPr>
          <w:color w:val="000000" w:themeColor="text1"/>
          <w:sz w:val="28"/>
          <w:szCs w:val="28"/>
        </w:rPr>
        <w:tab/>
      </w:r>
      <w:r w:rsidRPr="00596B28">
        <w:rPr>
          <w:color w:val="000000" w:themeColor="text1"/>
          <w:sz w:val="28"/>
          <w:szCs w:val="28"/>
        </w:rPr>
        <w:t>1. Утвердить муниципальную программу «Развитие субъектов малого и среднего предпринимательства муниципального образования г.Красноармейск  Красноармейского  муниципального  района» на 2020-2022 годы</w:t>
      </w:r>
      <w:r w:rsidRPr="00596B28">
        <w:rPr>
          <w:bCs/>
          <w:color w:val="000000" w:themeColor="text1"/>
          <w:sz w:val="28"/>
          <w:szCs w:val="28"/>
        </w:rPr>
        <w:t>,</w:t>
      </w:r>
      <w:r w:rsidRPr="00596B28">
        <w:rPr>
          <w:color w:val="000000" w:themeColor="text1"/>
          <w:sz w:val="28"/>
          <w:szCs w:val="28"/>
        </w:rPr>
        <w:t xml:space="preserve"> согласно приложению.</w:t>
      </w:r>
    </w:p>
    <w:p w:rsidR="00596B28" w:rsidRPr="00596B28" w:rsidRDefault="00596B28" w:rsidP="00596B28">
      <w:pPr>
        <w:autoSpaceDE w:val="0"/>
        <w:autoSpaceDN w:val="0"/>
        <w:adjustRightInd w:val="0"/>
        <w:jc w:val="both"/>
        <w:rPr>
          <w:color w:val="000000" w:themeColor="text1"/>
          <w:spacing w:val="1"/>
          <w:sz w:val="28"/>
          <w:szCs w:val="28"/>
        </w:rPr>
      </w:pPr>
      <w:r w:rsidRPr="00596B28">
        <w:rPr>
          <w:color w:val="000000" w:themeColor="text1"/>
          <w:spacing w:val="1"/>
          <w:sz w:val="28"/>
          <w:szCs w:val="28"/>
        </w:rPr>
        <w:t xml:space="preserve">     </w:t>
      </w:r>
      <w:r w:rsidR="00785F06">
        <w:rPr>
          <w:color w:val="000000" w:themeColor="text1"/>
          <w:spacing w:val="1"/>
          <w:sz w:val="28"/>
          <w:szCs w:val="28"/>
        </w:rPr>
        <w:tab/>
      </w:r>
      <w:r w:rsidRPr="00596B28">
        <w:rPr>
          <w:color w:val="000000" w:themeColor="text1"/>
          <w:spacing w:val="1"/>
          <w:sz w:val="28"/>
          <w:szCs w:val="28"/>
        </w:rPr>
        <w:t>2. О</w:t>
      </w:r>
      <w:r w:rsidRPr="00596B28">
        <w:rPr>
          <w:color w:val="000000" w:themeColor="text1"/>
          <w:sz w:val="28"/>
          <w:szCs w:val="28"/>
        </w:rPr>
        <w:t>рганизационно</w:t>
      </w:r>
      <w:r w:rsidR="00785F06">
        <w:rPr>
          <w:color w:val="000000" w:themeColor="text1"/>
          <w:sz w:val="28"/>
          <w:szCs w:val="28"/>
        </w:rPr>
        <w:t xml:space="preserve"> </w:t>
      </w:r>
      <w:r w:rsidRPr="00596B28">
        <w:rPr>
          <w:color w:val="000000" w:themeColor="text1"/>
          <w:sz w:val="28"/>
          <w:szCs w:val="28"/>
        </w:rPr>
        <w:t>-</w:t>
      </w:r>
      <w:r w:rsidR="00785F06">
        <w:rPr>
          <w:color w:val="000000" w:themeColor="text1"/>
          <w:sz w:val="28"/>
          <w:szCs w:val="28"/>
        </w:rPr>
        <w:t xml:space="preserve"> </w:t>
      </w:r>
      <w:r w:rsidRPr="00596B28">
        <w:rPr>
          <w:color w:val="000000" w:themeColor="text1"/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596B28" w:rsidRPr="00596B28" w:rsidRDefault="00596B28" w:rsidP="00596B2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96B28">
        <w:rPr>
          <w:color w:val="000000" w:themeColor="text1"/>
          <w:spacing w:val="1"/>
          <w:sz w:val="28"/>
          <w:szCs w:val="28"/>
        </w:rPr>
        <w:lastRenderedPageBreak/>
        <w:t xml:space="preserve">      </w:t>
      </w:r>
      <w:r w:rsidR="00785F06">
        <w:rPr>
          <w:color w:val="000000" w:themeColor="text1"/>
          <w:spacing w:val="1"/>
          <w:sz w:val="28"/>
          <w:szCs w:val="28"/>
        </w:rPr>
        <w:tab/>
      </w:r>
      <w:r w:rsidRPr="00596B28">
        <w:rPr>
          <w:color w:val="000000" w:themeColor="text1"/>
          <w:spacing w:val="1"/>
          <w:sz w:val="28"/>
          <w:szCs w:val="28"/>
        </w:rPr>
        <w:t>3.</w:t>
      </w:r>
      <w:r w:rsidRPr="00596B28">
        <w:rPr>
          <w:color w:val="000000" w:themeColor="text1"/>
          <w:sz w:val="28"/>
          <w:szCs w:val="28"/>
        </w:rPr>
        <w:t xml:space="preserve"> Постановление вступает в силу с момента</w:t>
      </w:r>
      <w:r w:rsidR="00785F06">
        <w:rPr>
          <w:color w:val="000000" w:themeColor="text1"/>
          <w:sz w:val="28"/>
          <w:szCs w:val="28"/>
        </w:rPr>
        <w:t xml:space="preserve"> его </w:t>
      </w:r>
      <w:r w:rsidR="00785F06" w:rsidRPr="00341B29">
        <w:rPr>
          <w:sz w:val="28"/>
          <w:szCs w:val="28"/>
        </w:rPr>
        <w:t>официального</w:t>
      </w:r>
      <w:r w:rsidRPr="00596B28">
        <w:rPr>
          <w:color w:val="000000" w:themeColor="text1"/>
          <w:sz w:val="28"/>
          <w:szCs w:val="28"/>
        </w:rPr>
        <w:t xml:space="preserve"> опубликования (обнародования) и распространяется на правоотношения</w:t>
      </w:r>
      <w:r w:rsidR="00785F06">
        <w:rPr>
          <w:color w:val="000000" w:themeColor="text1"/>
          <w:sz w:val="28"/>
          <w:szCs w:val="28"/>
        </w:rPr>
        <w:t xml:space="preserve"> возникшие</w:t>
      </w:r>
      <w:r w:rsidRPr="00596B28">
        <w:rPr>
          <w:color w:val="000000" w:themeColor="text1"/>
          <w:sz w:val="28"/>
          <w:szCs w:val="28"/>
        </w:rPr>
        <w:t xml:space="preserve"> с  01 января 2020 года.</w:t>
      </w:r>
    </w:p>
    <w:p w:rsidR="00596B28" w:rsidRPr="00596B28" w:rsidRDefault="00596B28" w:rsidP="00596B2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96B28">
        <w:rPr>
          <w:color w:val="000000" w:themeColor="text1"/>
          <w:sz w:val="28"/>
          <w:szCs w:val="28"/>
        </w:rPr>
        <w:t xml:space="preserve">     </w:t>
      </w:r>
      <w:r w:rsidR="00785F06">
        <w:rPr>
          <w:color w:val="000000" w:themeColor="text1"/>
          <w:sz w:val="28"/>
          <w:szCs w:val="28"/>
        </w:rPr>
        <w:tab/>
      </w:r>
      <w:r w:rsidRPr="00596B28">
        <w:rPr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администрации Красноармейского муниципального района Наумову Е.В.</w:t>
      </w:r>
    </w:p>
    <w:p w:rsidR="00596B28" w:rsidRDefault="00596B28" w:rsidP="00596B28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96B28" w:rsidRDefault="00596B28" w:rsidP="00596B28">
      <w:pPr>
        <w:rPr>
          <w:sz w:val="28"/>
          <w:szCs w:val="28"/>
        </w:rPr>
      </w:pPr>
    </w:p>
    <w:p w:rsidR="00596B28" w:rsidRPr="003C693D" w:rsidRDefault="00596B28" w:rsidP="00785F06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596B28" w:rsidRPr="003C693D" w:rsidRDefault="00596B28" w:rsidP="00596B2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596B28" w:rsidRPr="003C693D" w:rsidRDefault="00596B28" w:rsidP="00596B2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596B28" w:rsidRPr="003C693D" w:rsidRDefault="00596B28" w:rsidP="00596B28">
      <w:pPr>
        <w:pStyle w:val="ConsPlusNormal"/>
        <w:jc w:val="center"/>
        <w:rPr>
          <w:sz w:val="28"/>
          <w:szCs w:val="28"/>
        </w:rPr>
      </w:pPr>
    </w:p>
    <w:p w:rsidR="00707091" w:rsidRDefault="00707091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596B28" w:rsidRDefault="00596B28"/>
    <w:p w:rsidR="00785F06" w:rsidRDefault="00785F06"/>
    <w:p w:rsidR="00785F06" w:rsidRDefault="00785F06"/>
    <w:p w:rsidR="00785F06" w:rsidRDefault="00785F06"/>
    <w:p w:rsidR="00785F06" w:rsidRDefault="00785F06"/>
    <w:p w:rsidR="00785F06" w:rsidRDefault="00785F06"/>
    <w:p w:rsidR="00785F06" w:rsidRDefault="00785F06"/>
    <w:p w:rsidR="00785F06" w:rsidRDefault="00785F06"/>
    <w:p w:rsidR="00596B28" w:rsidRDefault="00596B28"/>
    <w:p w:rsidR="00596B28" w:rsidRDefault="00596B28"/>
    <w:p w:rsidR="00785F06" w:rsidRDefault="00785F06" w:rsidP="00596B28">
      <w:pPr>
        <w:pStyle w:val="a6"/>
        <w:ind w:left="5103"/>
        <w:jc w:val="left"/>
        <w:rPr>
          <w:b w:val="0"/>
          <w:color w:val="000000"/>
          <w:szCs w:val="28"/>
        </w:rPr>
      </w:pPr>
    </w:p>
    <w:p w:rsidR="00785F06" w:rsidRDefault="00785F06" w:rsidP="00596B28">
      <w:pPr>
        <w:pStyle w:val="a6"/>
        <w:ind w:left="5103"/>
        <w:jc w:val="left"/>
        <w:rPr>
          <w:b w:val="0"/>
          <w:color w:val="000000"/>
          <w:szCs w:val="28"/>
        </w:rPr>
      </w:pPr>
    </w:p>
    <w:p w:rsidR="00596B28" w:rsidRDefault="00596B28" w:rsidP="00596B28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lastRenderedPageBreak/>
        <w:t>П</w:t>
      </w:r>
      <w:r w:rsidRPr="00516D7F">
        <w:rPr>
          <w:b w:val="0"/>
          <w:color w:val="000000"/>
          <w:szCs w:val="28"/>
        </w:rPr>
        <w:t>риложение</w:t>
      </w:r>
    </w:p>
    <w:p w:rsidR="00785F06" w:rsidRPr="00516D7F" w:rsidRDefault="00785F06" w:rsidP="00596B28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УТВЕРЖДЕНО</w:t>
      </w:r>
    </w:p>
    <w:p w:rsidR="00596B28" w:rsidRDefault="00785F06" w:rsidP="00596B28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постановлением</w:t>
      </w:r>
      <w:r w:rsidR="00596B28" w:rsidRPr="00516D7F">
        <w:rPr>
          <w:b w:val="0"/>
          <w:color w:val="000000"/>
          <w:szCs w:val="28"/>
        </w:rPr>
        <w:t xml:space="preserve"> администрации</w:t>
      </w:r>
    </w:p>
    <w:p w:rsidR="00785F06" w:rsidRDefault="00785F06" w:rsidP="00596B28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Красноармейского</w:t>
      </w:r>
    </w:p>
    <w:p w:rsidR="00785F06" w:rsidRDefault="00785F06" w:rsidP="00785F06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муниципального </w:t>
      </w:r>
      <w:r w:rsidR="00596B28">
        <w:rPr>
          <w:b w:val="0"/>
          <w:color w:val="000000"/>
          <w:szCs w:val="28"/>
        </w:rPr>
        <w:t xml:space="preserve">района </w:t>
      </w:r>
    </w:p>
    <w:p w:rsidR="00596B28" w:rsidRPr="00516D7F" w:rsidRDefault="00596B28" w:rsidP="00785F06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от  16.03.2020</w:t>
      </w:r>
      <w:r w:rsidR="00785F06">
        <w:rPr>
          <w:b w:val="0"/>
          <w:color w:val="000000"/>
          <w:szCs w:val="28"/>
        </w:rPr>
        <w:t xml:space="preserve">г. </w:t>
      </w:r>
      <w:r>
        <w:rPr>
          <w:b w:val="0"/>
          <w:color w:val="000000"/>
          <w:szCs w:val="28"/>
        </w:rPr>
        <w:t xml:space="preserve"> № 182</w:t>
      </w:r>
    </w:p>
    <w:p w:rsidR="00596B28" w:rsidRDefault="00596B28" w:rsidP="00596B28">
      <w:pPr>
        <w:pStyle w:val="a6"/>
        <w:ind w:firstLine="5387"/>
        <w:jc w:val="left"/>
        <w:rPr>
          <w:b w:val="0"/>
          <w:color w:val="000000"/>
          <w:szCs w:val="28"/>
        </w:rPr>
      </w:pPr>
    </w:p>
    <w:p w:rsidR="00596B28" w:rsidRPr="00516D7F" w:rsidRDefault="00596B28" w:rsidP="00596B28">
      <w:pPr>
        <w:pStyle w:val="a6"/>
        <w:ind w:firstLine="5387"/>
        <w:jc w:val="left"/>
        <w:rPr>
          <w:b w:val="0"/>
          <w:color w:val="000000"/>
          <w:szCs w:val="28"/>
        </w:rPr>
      </w:pPr>
    </w:p>
    <w:p w:rsidR="00596B28" w:rsidRPr="00516D7F" w:rsidRDefault="00596B28" w:rsidP="00596B28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Муниципальная </w:t>
      </w:r>
      <w:r w:rsidRPr="00516D7F">
        <w:rPr>
          <w:color w:val="000000"/>
          <w:szCs w:val="28"/>
        </w:rPr>
        <w:t xml:space="preserve"> программа</w:t>
      </w:r>
    </w:p>
    <w:p w:rsidR="00596B28" w:rsidRPr="00754C00" w:rsidRDefault="00596B28" w:rsidP="00596B28">
      <w:pPr>
        <w:pStyle w:val="a6"/>
        <w:rPr>
          <w:color w:val="000000"/>
          <w:szCs w:val="28"/>
        </w:rPr>
      </w:pPr>
      <w:r w:rsidRPr="00754C00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г.Красноармейск Красноармейского  муниципального  района» </w:t>
      </w:r>
    </w:p>
    <w:p w:rsidR="00596B28" w:rsidRPr="00754C00" w:rsidRDefault="00596B28" w:rsidP="00596B28">
      <w:pPr>
        <w:pStyle w:val="a6"/>
        <w:rPr>
          <w:color w:val="000000"/>
          <w:szCs w:val="28"/>
        </w:rPr>
      </w:pPr>
      <w:r w:rsidRPr="00754C00">
        <w:rPr>
          <w:color w:val="000000"/>
          <w:szCs w:val="28"/>
        </w:rPr>
        <w:t>на 2020-2022 годы</w:t>
      </w:r>
    </w:p>
    <w:p w:rsidR="00596B28" w:rsidRPr="00754C00" w:rsidRDefault="00596B28" w:rsidP="00596B28">
      <w:pPr>
        <w:pStyle w:val="a6"/>
        <w:jc w:val="left"/>
        <w:rPr>
          <w:color w:val="000000"/>
          <w:sz w:val="20"/>
        </w:rPr>
      </w:pPr>
    </w:p>
    <w:p w:rsidR="00596B28" w:rsidRDefault="00596B28" w:rsidP="00596B28">
      <w:pPr>
        <w:pStyle w:val="a6"/>
        <w:rPr>
          <w:color w:val="000000"/>
          <w:szCs w:val="28"/>
        </w:rPr>
      </w:pPr>
      <w:r w:rsidRPr="00516D7F">
        <w:rPr>
          <w:color w:val="000000"/>
          <w:szCs w:val="28"/>
        </w:rPr>
        <w:t>Паспорт программы</w:t>
      </w:r>
    </w:p>
    <w:p w:rsidR="00596B28" w:rsidRDefault="00596B28" w:rsidP="00596B28">
      <w:pPr>
        <w:pStyle w:val="a6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3516"/>
        <w:gridCol w:w="1105"/>
        <w:gridCol w:w="1579"/>
        <w:gridCol w:w="1579"/>
        <w:gridCol w:w="1791"/>
      </w:tblGrid>
      <w:tr w:rsidR="00596B28" w:rsidRPr="001E40B3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 w:rsidRPr="001E40B3">
              <w:rPr>
                <w:b w:val="0"/>
                <w:color w:val="000000"/>
                <w:szCs w:val="28"/>
              </w:rPr>
              <w:t xml:space="preserve">Основание разработки </w:t>
            </w:r>
            <w:r>
              <w:rPr>
                <w:b w:val="0"/>
                <w:color w:val="000000"/>
                <w:szCs w:val="28"/>
              </w:rPr>
              <w:t xml:space="preserve"> муниципальной программы (наименование и номер соответствующего правового акта)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ind w:left="176" w:hanging="176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E40B3">
              <w:rPr>
                <w:b w:val="0"/>
                <w:color w:val="000000"/>
                <w:szCs w:val="28"/>
              </w:rPr>
              <w:t>-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 w:rsidRPr="001E40B3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ф</w:t>
            </w:r>
            <w:r w:rsidRPr="001E40B3">
              <w:rPr>
                <w:b w:val="0"/>
                <w:color w:val="000000"/>
                <w:szCs w:val="28"/>
              </w:rPr>
              <w:t>едеральны</w:t>
            </w:r>
            <w:r>
              <w:rPr>
                <w:b w:val="0"/>
                <w:color w:val="000000"/>
                <w:szCs w:val="28"/>
              </w:rPr>
              <w:t xml:space="preserve">й </w:t>
            </w:r>
            <w:r w:rsidRPr="001E40B3">
              <w:rPr>
                <w:b w:val="0"/>
                <w:color w:val="000000"/>
                <w:szCs w:val="28"/>
              </w:rPr>
              <w:t xml:space="preserve"> закон от 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 w:rsidRPr="001E40B3">
              <w:rPr>
                <w:b w:val="0"/>
                <w:bCs w:val="0"/>
                <w:color w:val="000000"/>
                <w:szCs w:val="28"/>
              </w:rPr>
              <w:t>24 июля 2007 г</w:t>
            </w:r>
            <w:r>
              <w:rPr>
                <w:b w:val="0"/>
                <w:bCs w:val="0"/>
                <w:color w:val="000000"/>
                <w:szCs w:val="28"/>
              </w:rPr>
              <w:t>.</w:t>
            </w:r>
            <w:r w:rsidRPr="001E40B3">
              <w:rPr>
                <w:b w:val="0"/>
                <w:bCs w:val="0"/>
                <w:color w:val="000000"/>
                <w:szCs w:val="28"/>
              </w:rPr>
              <w:t xml:space="preserve"> № 209-ФЗ </w:t>
            </w:r>
            <w:r>
              <w:rPr>
                <w:b w:val="0"/>
                <w:bCs w:val="0"/>
                <w:color w:val="000000"/>
                <w:szCs w:val="28"/>
              </w:rPr>
              <w:t xml:space="preserve">   </w:t>
            </w:r>
            <w:r w:rsidRPr="001E40B3">
              <w:rPr>
                <w:b w:val="0"/>
                <w:bCs w:val="0"/>
                <w:color w:val="000000"/>
                <w:szCs w:val="28"/>
              </w:rPr>
              <w:t>«О развитии малого и среднего предпринимательства в Российской Федерации»</w:t>
            </w:r>
          </w:p>
          <w:p w:rsidR="00596B28" w:rsidRPr="0098120C" w:rsidRDefault="00596B28" w:rsidP="00AF46A6">
            <w:pPr>
              <w:pStyle w:val="a6"/>
              <w:ind w:left="176" w:hanging="176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96B28" w:rsidRPr="001E40B3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ind w:left="28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Финансовое управление администрации Красноармейского муниципального района</w:t>
            </w:r>
          </w:p>
        </w:tc>
      </w:tr>
      <w:tr w:rsidR="00596B28" w:rsidRPr="001E40B3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 w:rsidRPr="00265515">
              <w:rPr>
                <w:b w:val="0"/>
                <w:color w:val="000000"/>
                <w:szCs w:val="28"/>
              </w:rPr>
              <w:t xml:space="preserve">Соисполнители </w:t>
            </w:r>
            <w:r>
              <w:rPr>
                <w:b w:val="0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ind w:left="176" w:hanging="176"/>
              <w:jc w:val="left"/>
              <w:rPr>
                <w:b w:val="0"/>
                <w:color w:val="000000"/>
                <w:szCs w:val="28"/>
              </w:rPr>
            </w:pPr>
          </w:p>
          <w:p w:rsidR="00596B28" w:rsidRDefault="00596B28" w:rsidP="00AF46A6">
            <w:pPr>
              <w:pStyle w:val="a6"/>
              <w:ind w:left="176" w:hanging="17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Нет</w:t>
            </w:r>
          </w:p>
        </w:tc>
      </w:tr>
      <w:tr w:rsidR="00596B28" w:rsidRPr="001E40B3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Участники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ind w:left="28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Финансовое управление администрации Красноармейского муниципального района</w:t>
            </w:r>
          </w:p>
        </w:tc>
      </w:tr>
      <w:tr w:rsidR="00596B28" w:rsidRPr="001E40B3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Подпрограммы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 w:rsidRPr="001E40B3">
              <w:rPr>
                <w:b w:val="0"/>
                <w:bCs w:val="0"/>
                <w:color w:val="000000"/>
                <w:szCs w:val="28"/>
              </w:rPr>
              <w:t>не содержит подпрограммы</w:t>
            </w:r>
          </w:p>
          <w:p w:rsidR="00596B28" w:rsidRDefault="00596B28" w:rsidP="00AF46A6">
            <w:pPr>
              <w:pStyle w:val="a6"/>
              <w:ind w:left="176" w:hanging="176"/>
              <w:jc w:val="left"/>
              <w:rPr>
                <w:b w:val="0"/>
                <w:color w:val="000000"/>
                <w:szCs w:val="28"/>
              </w:rPr>
            </w:pPr>
          </w:p>
        </w:tc>
      </w:tr>
      <w:tr w:rsidR="00596B28" w:rsidRPr="001E40B3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Цели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shd w:val="clear" w:color="auto" w:fill="FFFFFF"/>
              <w:spacing w:line="213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23948">
              <w:rPr>
                <w:sz w:val="28"/>
                <w:szCs w:val="28"/>
              </w:rPr>
              <w:t xml:space="preserve">создание условий для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</w:t>
            </w:r>
            <w:r w:rsidRPr="00754C00">
              <w:rPr>
                <w:sz w:val="28"/>
                <w:szCs w:val="28"/>
              </w:rPr>
              <w:t xml:space="preserve">экономики </w:t>
            </w:r>
            <w:r w:rsidRPr="00754C00">
              <w:rPr>
                <w:color w:val="000000"/>
                <w:sz w:val="28"/>
                <w:szCs w:val="28"/>
              </w:rPr>
              <w:t>муниципального образования г.Красноармейск</w:t>
            </w:r>
          </w:p>
          <w:p w:rsidR="00596B28" w:rsidRPr="00AF2F76" w:rsidRDefault="00596B28" w:rsidP="00AF46A6">
            <w:pPr>
              <w:shd w:val="clear" w:color="auto" w:fill="FFFFFF"/>
              <w:spacing w:line="213" w:lineRule="atLeast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754C00">
              <w:rPr>
                <w:color w:val="000000"/>
                <w:sz w:val="28"/>
                <w:szCs w:val="28"/>
              </w:rPr>
              <w:t>Красноармейского  муниципального 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96B28" w:rsidRPr="001E40B3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spacing w:line="238" w:lineRule="auto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Задачи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F23948" w:rsidRDefault="00596B28" w:rsidP="00AF46A6">
            <w:pPr>
              <w:contextualSpacing/>
              <w:jc w:val="both"/>
              <w:rPr>
                <w:sz w:val="28"/>
                <w:szCs w:val="28"/>
              </w:rPr>
            </w:pPr>
            <w:r w:rsidRPr="00F23948">
              <w:rPr>
                <w:sz w:val="28"/>
                <w:szCs w:val="28"/>
              </w:rPr>
              <w:t>- развитие информационной, консультационной, правовой и образовательной поддержки субъектов малого и среднего предпринимательства;</w:t>
            </w:r>
          </w:p>
          <w:p w:rsidR="00596B28" w:rsidRPr="00F23948" w:rsidRDefault="00596B28" w:rsidP="00AF46A6">
            <w:pPr>
              <w:contextualSpacing/>
              <w:jc w:val="both"/>
              <w:rPr>
                <w:sz w:val="28"/>
                <w:szCs w:val="28"/>
              </w:rPr>
            </w:pPr>
            <w:r w:rsidRPr="00F23948">
              <w:rPr>
                <w:sz w:val="28"/>
                <w:szCs w:val="28"/>
              </w:rPr>
              <w:t xml:space="preserve">- содействие укреплению социального статуса, </w:t>
            </w:r>
            <w:r w:rsidRPr="00F23948">
              <w:rPr>
                <w:sz w:val="28"/>
                <w:szCs w:val="28"/>
              </w:rPr>
              <w:lastRenderedPageBreak/>
              <w:t>повышению имиджа предпринимательства посредством формирования положительного общественного мнения;</w:t>
            </w:r>
          </w:p>
          <w:p w:rsidR="00596B28" w:rsidRPr="0098120C" w:rsidRDefault="00596B28" w:rsidP="00AF46A6">
            <w:pPr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F23948">
              <w:rPr>
                <w:sz w:val="28"/>
                <w:szCs w:val="28"/>
              </w:rPr>
              <w:t xml:space="preserve">- оказание </w:t>
            </w:r>
            <w:r>
              <w:rPr>
                <w:sz w:val="28"/>
                <w:szCs w:val="28"/>
              </w:rPr>
              <w:t xml:space="preserve">содействия </w:t>
            </w:r>
            <w:r w:rsidRPr="00F23948">
              <w:rPr>
                <w:sz w:val="28"/>
                <w:szCs w:val="28"/>
              </w:rPr>
              <w:t>субъектам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596B28" w:rsidRPr="001E40B3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 w:rsidRPr="001E40B3">
              <w:rPr>
                <w:b w:val="0"/>
                <w:color w:val="000000"/>
                <w:szCs w:val="28"/>
              </w:rPr>
              <w:lastRenderedPageBreak/>
              <w:t xml:space="preserve">Сроки и этапы реализации </w:t>
            </w:r>
            <w:r>
              <w:rPr>
                <w:b w:val="0"/>
                <w:color w:val="000000"/>
                <w:szCs w:val="28"/>
              </w:rPr>
              <w:t>муниципальной п</w:t>
            </w:r>
            <w:r w:rsidRPr="001E40B3">
              <w:rPr>
                <w:b w:val="0"/>
                <w:color w:val="000000"/>
                <w:szCs w:val="28"/>
              </w:rPr>
              <w:t>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- 2020-2022</w:t>
            </w:r>
            <w:r w:rsidRPr="001E40B3">
              <w:rPr>
                <w:b w:val="0"/>
                <w:bCs w:val="0"/>
                <w:color w:val="000000"/>
                <w:szCs w:val="28"/>
              </w:rPr>
              <w:t xml:space="preserve"> годы</w:t>
            </w:r>
          </w:p>
          <w:p w:rsidR="00596B28" w:rsidRPr="001E40B3" w:rsidRDefault="00596B28" w:rsidP="00AF46A6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</w:p>
          <w:p w:rsidR="00596B28" w:rsidRPr="0098120C" w:rsidRDefault="00596B28" w:rsidP="00AF46A6">
            <w:pPr>
              <w:pStyle w:val="a6"/>
              <w:tabs>
                <w:tab w:val="left" w:pos="211"/>
              </w:tabs>
              <w:jc w:val="both"/>
              <w:rPr>
                <w:b w:val="0"/>
                <w:color w:val="000000"/>
                <w:sz w:val="20"/>
              </w:rPr>
            </w:pPr>
          </w:p>
        </w:tc>
      </w:tr>
      <w:tr w:rsidR="00596B28" w:rsidRPr="001E40B3" w:rsidTr="00AF46A6">
        <w:trPr>
          <w:trHeight w:val="180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Объемы финансового обеспечения муниципальной программы, в том числе по годам 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расходы (тыс.руб.)</w:t>
            </w:r>
          </w:p>
        </w:tc>
      </w:tr>
      <w:tr w:rsidR="00596B28" w:rsidRPr="001E40B3" w:rsidTr="00AF46A6">
        <w:trPr>
          <w:trHeight w:val="480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2022 год</w:t>
            </w:r>
          </w:p>
        </w:tc>
      </w:tr>
      <w:tr w:rsidR="00596B28" w:rsidRPr="001E40B3" w:rsidTr="00AF46A6">
        <w:trPr>
          <w:trHeight w:val="2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Бюджет муниципального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77205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</w:t>
            </w:r>
            <w:r w:rsidRPr="00177205">
              <w:rPr>
                <w:b w:val="0"/>
                <w:bCs w:val="0"/>
                <w:szCs w:val="28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77205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  <w:r w:rsidRPr="00177205">
              <w:rPr>
                <w:b w:val="0"/>
                <w:bCs w:val="0"/>
                <w:szCs w:val="28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77205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</w:t>
            </w:r>
            <w:r w:rsidRPr="00177205">
              <w:rPr>
                <w:b w:val="0"/>
                <w:bCs w:val="0"/>
                <w:szCs w:val="28"/>
              </w:rPr>
              <w:t>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77205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</w:t>
            </w:r>
            <w:r w:rsidRPr="00177205">
              <w:rPr>
                <w:b w:val="0"/>
                <w:bCs w:val="0"/>
                <w:szCs w:val="28"/>
              </w:rPr>
              <w:t>,0</w:t>
            </w:r>
          </w:p>
        </w:tc>
      </w:tr>
      <w:tr w:rsidR="00596B28" w:rsidRPr="001E40B3" w:rsidTr="00AF46A6">
        <w:trPr>
          <w:trHeight w:val="2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Федеральный бюджет (прогнозно)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77205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77205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77205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77205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</w:tr>
      <w:tr w:rsidR="00596B28" w:rsidRPr="001E40B3" w:rsidTr="00AF46A6">
        <w:trPr>
          <w:trHeight w:val="2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Областной бюджет (прогнозно)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E39A6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BE39A6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E39A6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BE39A6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E39A6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BE39A6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E39A6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BE39A6">
              <w:rPr>
                <w:b w:val="0"/>
                <w:bCs w:val="0"/>
                <w:szCs w:val="28"/>
              </w:rPr>
              <w:t>0</w:t>
            </w:r>
          </w:p>
        </w:tc>
      </w:tr>
      <w:tr w:rsidR="00596B28" w:rsidRPr="001E40B3" w:rsidTr="00AF46A6">
        <w:trPr>
          <w:trHeight w:val="2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E39A6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  <w:r w:rsidRPr="00BE39A6">
              <w:rPr>
                <w:b w:val="0"/>
                <w:bCs w:val="0"/>
                <w:szCs w:val="28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E39A6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  <w:r w:rsidRPr="00BE39A6">
              <w:rPr>
                <w:b w:val="0"/>
                <w:bCs w:val="0"/>
                <w:szCs w:val="28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E39A6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BE39A6">
              <w:rPr>
                <w:b w:val="0"/>
                <w:bCs w:val="0"/>
                <w:szCs w:val="28"/>
              </w:rPr>
              <w:t>10,0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E39A6" w:rsidRDefault="00596B28" w:rsidP="00AF46A6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BE39A6">
              <w:rPr>
                <w:b w:val="0"/>
                <w:bCs w:val="0"/>
                <w:szCs w:val="28"/>
              </w:rPr>
              <w:t>10,0</w:t>
            </w:r>
          </w:p>
        </w:tc>
      </w:tr>
      <w:tr w:rsidR="00596B28" w:rsidRPr="00FA08CF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E39A6" w:rsidRDefault="00596B28" w:rsidP="00AF46A6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BE39A6">
              <w:rPr>
                <w:b w:val="0"/>
                <w:szCs w:val="28"/>
              </w:rPr>
              <w:t>Количество субъектов МСП (включая индивидуальных предпринимателей) в расчете на 1тыс.населения – 504ед.</w:t>
            </w:r>
          </w:p>
          <w:p w:rsidR="00596B28" w:rsidRPr="00BE39A6" w:rsidRDefault="00596B28" w:rsidP="00AF46A6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BE39A6">
              <w:rPr>
                <w:b w:val="0"/>
                <w:szCs w:val="28"/>
              </w:rPr>
              <w:t>Оборот субъектов малого и среднего предпринимательства (МСП) (без учета индивидуальных предпринимателей) в постоянных ценах по отношению к значению показателя предшествующего года – 104,4%.</w:t>
            </w:r>
          </w:p>
          <w:p w:rsidR="00596B28" w:rsidRPr="00BE39A6" w:rsidRDefault="00596B28" w:rsidP="00AF46A6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BE39A6">
              <w:rPr>
                <w:b w:val="0"/>
                <w:szCs w:val="28"/>
              </w:rPr>
              <w:t>Оборот в расчете на одного работника субъекта МСП (без учета индивидуальных предпринимателей) в постоянных ценах по отношению к значению показателя предшествующего года – 103,9%.</w:t>
            </w:r>
          </w:p>
          <w:p w:rsidR="00596B28" w:rsidRPr="00BE39A6" w:rsidRDefault="00596B28" w:rsidP="00AF46A6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BE39A6">
              <w:rPr>
                <w:b w:val="0"/>
                <w:szCs w:val="28"/>
              </w:rPr>
              <w:t>Доля обрабатывающей промышленности в обороте субъектов МСП (без учета индивидуальных предпринимателей) – 40,1%.</w:t>
            </w:r>
          </w:p>
          <w:p w:rsidR="00596B28" w:rsidRPr="00BE39A6" w:rsidRDefault="00596B28" w:rsidP="00AF46A6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BE39A6">
              <w:rPr>
                <w:b w:val="0"/>
                <w:szCs w:val="28"/>
              </w:rPr>
              <w:t>Доля среднесписочной численности работников (без внешних совместителей), занятых у субъектов МСП, в общей численности занятого населения – 26,7%.</w:t>
            </w:r>
          </w:p>
          <w:p w:rsidR="00596B28" w:rsidRPr="00BE39A6" w:rsidRDefault="00596B28" w:rsidP="00AF46A6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BE39A6">
              <w:rPr>
                <w:b w:val="0"/>
                <w:szCs w:val="28"/>
              </w:rPr>
              <w:t>Доля кредитов субъектов МСП в общем кредитном портфеле юридических лиц и индивидуальных предпринимателей – 19,4%.</w:t>
            </w:r>
          </w:p>
          <w:p w:rsidR="00596B28" w:rsidRPr="00BE39A6" w:rsidRDefault="00596B28" w:rsidP="00AF46A6">
            <w:pPr>
              <w:pStyle w:val="a6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BE39A6">
              <w:rPr>
                <w:b w:val="0"/>
                <w:szCs w:val="28"/>
              </w:rPr>
              <w:t xml:space="preserve">Объемы налоговых поступлений от </w:t>
            </w:r>
            <w:r w:rsidRPr="00BE39A6">
              <w:rPr>
                <w:b w:val="0"/>
                <w:szCs w:val="28"/>
              </w:rPr>
              <w:lastRenderedPageBreak/>
              <w:t>деятельности предприятий среднего и малого бизнеса – 742тыс.руб.</w:t>
            </w:r>
          </w:p>
        </w:tc>
      </w:tr>
      <w:tr w:rsidR="00596B28" w:rsidRPr="00FA08CF" w:rsidTr="00AF46A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1E40B3" w:rsidRDefault="00596B28" w:rsidP="00AF46A6">
            <w:pPr>
              <w:pStyle w:val="a6"/>
              <w:spacing w:line="238" w:lineRule="auto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8" w:rsidRPr="00BC7409" w:rsidRDefault="00596B28" w:rsidP="00AF46A6">
            <w:pPr>
              <w:spacing w:line="230" w:lineRule="auto"/>
              <w:ind w:left="176" w:hanging="176"/>
              <w:jc w:val="both"/>
              <w:rPr>
                <w:rFonts w:eastAsia="Arial"/>
                <w:sz w:val="28"/>
                <w:szCs w:val="28"/>
              </w:rPr>
            </w:pPr>
            <w:r w:rsidRPr="00BC7409">
              <w:rPr>
                <w:rFonts w:eastAsia="Arial"/>
                <w:sz w:val="28"/>
                <w:szCs w:val="28"/>
              </w:rPr>
              <w:t>уве</w:t>
            </w:r>
            <w:r>
              <w:rPr>
                <w:rFonts w:eastAsia="Arial"/>
                <w:sz w:val="28"/>
                <w:szCs w:val="28"/>
              </w:rPr>
              <w:t xml:space="preserve">личение оборота малых и средних </w:t>
            </w:r>
            <w:r w:rsidRPr="00BC7409">
              <w:rPr>
                <w:rFonts w:eastAsia="Arial"/>
                <w:sz w:val="28"/>
                <w:szCs w:val="28"/>
              </w:rPr>
              <w:t xml:space="preserve">предприятий </w:t>
            </w:r>
            <w:r>
              <w:rPr>
                <w:rFonts w:eastAsia="Arial"/>
                <w:sz w:val="28"/>
                <w:szCs w:val="28"/>
              </w:rPr>
              <w:t>муниципального образования г.Красноармейск</w:t>
            </w:r>
            <w:r w:rsidRPr="00BC7409">
              <w:rPr>
                <w:rFonts w:eastAsia="Arial"/>
                <w:sz w:val="28"/>
                <w:szCs w:val="28"/>
              </w:rPr>
              <w:t>;</w:t>
            </w:r>
          </w:p>
          <w:p w:rsidR="00596B28" w:rsidRPr="00BC7409" w:rsidRDefault="00596B28" w:rsidP="00AF46A6">
            <w:pPr>
              <w:spacing w:line="230" w:lineRule="auto"/>
              <w:ind w:left="176" w:hanging="176"/>
              <w:jc w:val="both"/>
              <w:rPr>
                <w:color w:val="000000"/>
                <w:sz w:val="28"/>
                <w:szCs w:val="28"/>
              </w:rPr>
            </w:pPr>
            <w:r w:rsidRPr="00BC7409">
              <w:rPr>
                <w:color w:val="000000"/>
                <w:sz w:val="28"/>
                <w:szCs w:val="28"/>
              </w:rPr>
              <w:t>повышение конкурентоспособности местной продукции;</w:t>
            </w:r>
          </w:p>
          <w:p w:rsidR="00596B28" w:rsidRPr="00BC7409" w:rsidRDefault="00596B28" w:rsidP="00AF46A6">
            <w:pPr>
              <w:spacing w:line="230" w:lineRule="auto"/>
              <w:ind w:left="176" w:hanging="176"/>
              <w:jc w:val="both"/>
              <w:rPr>
                <w:color w:val="000000"/>
                <w:sz w:val="28"/>
                <w:szCs w:val="28"/>
              </w:rPr>
            </w:pPr>
            <w:r w:rsidRPr="00BC7409">
              <w:rPr>
                <w:color w:val="000000"/>
                <w:sz w:val="28"/>
                <w:szCs w:val="28"/>
              </w:rPr>
              <w:t>увеличение доли занятого населения в секторе малого и среднего предпринимательства в общей численности занятого населения, в том числе среди молодежи, безработных граждан и других социально незащищенных групп населения</w:t>
            </w:r>
          </w:p>
          <w:p w:rsidR="00596B28" w:rsidRPr="00BC7409" w:rsidRDefault="00596B28" w:rsidP="00AF46A6">
            <w:pPr>
              <w:spacing w:line="230" w:lineRule="auto"/>
              <w:ind w:left="176" w:hanging="176"/>
              <w:rPr>
                <w:color w:val="000000"/>
                <w:sz w:val="28"/>
                <w:szCs w:val="28"/>
              </w:rPr>
            </w:pPr>
          </w:p>
        </w:tc>
      </w:tr>
    </w:tbl>
    <w:p w:rsidR="00596B28" w:rsidRDefault="00596B28" w:rsidP="00596B28">
      <w:pPr>
        <w:pStyle w:val="a6"/>
        <w:tabs>
          <w:tab w:val="left" w:pos="426"/>
        </w:tabs>
        <w:ind w:left="1353"/>
        <w:jc w:val="left"/>
        <w:rPr>
          <w:color w:val="000000"/>
          <w:szCs w:val="28"/>
        </w:rPr>
        <w:sectPr w:rsidR="00596B28" w:rsidSect="00DE286C">
          <w:headerReference w:type="default" r:id="rId11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596B28" w:rsidRDefault="00596B28" w:rsidP="00596B28">
      <w:pPr>
        <w:pStyle w:val="a6"/>
        <w:tabs>
          <w:tab w:val="left" w:pos="426"/>
        </w:tabs>
        <w:contextualSpacing/>
        <w:rPr>
          <w:color w:val="000000"/>
          <w:szCs w:val="28"/>
        </w:rPr>
      </w:pPr>
      <w:r w:rsidRPr="00F23948">
        <w:rPr>
          <w:color w:val="000000"/>
          <w:szCs w:val="28"/>
        </w:rPr>
        <w:lastRenderedPageBreak/>
        <w:t xml:space="preserve">1. Характеристика </w:t>
      </w:r>
      <w:r>
        <w:rPr>
          <w:color w:val="000000"/>
          <w:szCs w:val="28"/>
        </w:rPr>
        <w:t>сферы реализации муниципальной программы</w:t>
      </w:r>
    </w:p>
    <w:p w:rsidR="00596B28" w:rsidRPr="00F23948" w:rsidRDefault="00596B28" w:rsidP="00596B28">
      <w:pPr>
        <w:pStyle w:val="a6"/>
        <w:tabs>
          <w:tab w:val="left" w:pos="426"/>
        </w:tabs>
        <w:contextualSpacing/>
        <w:jc w:val="both"/>
        <w:rPr>
          <w:color w:val="000000"/>
          <w:szCs w:val="28"/>
        </w:rPr>
      </w:pPr>
    </w:p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 w:rsidRPr="00C469AE">
        <w:rPr>
          <w:spacing w:val="1"/>
          <w:sz w:val="28"/>
          <w:szCs w:val="28"/>
        </w:rPr>
        <w:t xml:space="preserve">       Малый и средний бизнес является одним из ключевых элементов экономики</w:t>
      </w:r>
      <w:r>
        <w:rPr>
          <w:spacing w:val="1"/>
          <w:sz w:val="28"/>
          <w:szCs w:val="28"/>
        </w:rPr>
        <w:t xml:space="preserve"> муниципального образования г.Красноармейск</w:t>
      </w:r>
      <w:r w:rsidRPr="00C469AE">
        <w:rPr>
          <w:spacing w:val="1"/>
          <w:sz w:val="28"/>
          <w:szCs w:val="28"/>
        </w:rPr>
        <w:t>, т.к. играет значительную роль в решении экономических и социальных задач, способствует формированию конкурентной среды, обеспечивает занятость и экономическую самостоятельность населения, а также стабильность налоговых поступлений в бюджеты всех уровней.</w:t>
      </w:r>
      <w:r w:rsidRPr="00C469AE">
        <w:rPr>
          <w:spacing w:val="1"/>
          <w:sz w:val="28"/>
          <w:szCs w:val="28"/>
        </w:rPr>
        <w:br/>
        <w:t xml:space="preserve">На начало 2018 года по данным Единого реестра субъектов малого и среднего предпринимательства в </w:t>
      </w:r>
      <w:r>
        <w:rPr>
          <w:spacing w:val="1"/>
          <w:sz w:val="28"/>
          <w:szCs w:val="28"/>
        </w:rPr>
        <w:t xml:space="preserve">муниципальном образовании </w:t>
      </w:r>
      <w:r w:rsidRPr="00C469AE">
        <w:rPr>
          <w:spacing w:val="1"/>
          <w:sz w:val="28"/>
          <w:szCs w:val="28"/>
        </w:rPr>
        <w:t xml:space="preserve">ведут деятельность </w:t>
      </w:r>
      <w:r>
        <w:rPr>
          <w:spacing w:val="1"/>
          <w:sz w:val="28"/>
          <w:szCs w:val="28"/>
        </w:rPr>
        <w:t>352</w:t>
      </w:r>
      <w:r w:rsidRPr="00C469AE">
        <w:rPr>
          <w:spacing w:val="1"/>
          <w:sz w:val="28"/>
          <w:szCs w:val="28"/>
        </w:rPr>
        <w:t xml:space="preserve"> субъектов МСП, что составляет </w:t>
      </w:r>
      <w:r>
        <w:rPr>
          <w:spacing w:val="1"/>
          <w:sz w:val="28"/>
          <w:szCs w:val="28"/>
        </w:rPr>
        <w:t>67</w:t>
      </w:r>
      <w:r w:rsidRPr="00C469AE">
        <w:rPr>
          <w:spacing w:val="1"/>
          <w:sz w:val="28"/>
          <w:szCs w:val="28"/>
        </w:rPr>
        <w:t xml:space="preserve">% от общего количества МСП </w:t>
      </w:r>
      <w:r>
        <w:rPr>
          <w:spacing w:val="1"/>
          <w:sz w:val="28"/>
          <w:szCs w:val="28"/>
        </w:rPr>
        <w:t>Красноармейского района</w:t>
      </w:r>
      <w:r w:rsidRPr="00C469AE">
        <w:rPr>
          <w:spacing w:val="1"/>
          <w:sz w:val="28"/>
          <w:szCs w:val="28"/>
        </w:rPr>
        <w:t>. Доля занятых в малом и среднем бизнесе оценивается в 2</w:t>
      </w:r>
      <w:r>
        <w:rPr>
          <w:spacing w:val="1"/>
          <w:sz w:val="28"/>
          <w:szCs w:val="28"/>
        </w:rPr>
        <w:t>6,1</w:t>
      </w:r>
      <w:r w:rsidRPr="00C469AE">
        <w:rPr>
          <w:spacing w:val="1"/>
          <w:sz w:val="28"/>
          <w:szCs w:val="28"/>
        </w:rPr>
        <w:t>%.</w:t>
      </w:r>
    </w:p>
    <w:p w:rsidR="00596B28" w:rsidRPr="00C469AE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 w:rsidRPr="00C469AE">
        <w:rPr>
          <w:spacing w:val="1"/>
          <w:sz w:val="28"/>
          <w:szCs w:val="28"/>
        </w:rPr>
        <w:t xml:space="preserve">Общий объем налоговых поступлений за 2018 год от субъектов малого и среднего предпринимательства в </w:t>
      </w:r>
      <w:r>
        <w:rPr>
          <w:spacing w:val="1"/>
          <w:sz w:val="28"/>
          <w:szCs w:val="28"/>
        </w:rPr>
        <w:t>б</w:t>
      </w:r>
      <w:r w:rsidRPr="00C469AE">
        <w:rPr>
          <w:spacing w:val="1"/>
          <w:sz w:val="28"/>
          <w:szCs w:val="28"/>
        </w:rPr>
        <w:t>юджет</w:t>
      </w:r>
      <w:r>
        <w:rPr>
          <w:spacing w:val="1"/>
          <w:sz w:val="28"/>
          <w:szCs w:val="28"/>
        </w:rPr>
        <w:t xml:space="preserve"> муниципального образования</w:t>
      </w:r>
      <w:r w:rsidRPr="00C469AE">
        <w:rPr>
          <w:spacing w:val="1"/>
          <w:sz w:val="28"/>
          <w:szCs w:val="28"/>
        </w:rPr>
        <w:t xml:space="preserve"> составил </w:t>
      </w:r>
      <w:r>
        <w:rPr>
          <w:spacing w:val="1"/>
          <w:sz w:val="28"/>
          <w:szCs w:val="28"/>
        </w:rPr>
        <w:t>413тыс.</w:t>
      </w:r>
      <w:r w:rsidRPr="00C469AE">
        <w:rPr>
          <w:spacing w:val="1"/>
          <w:sz w:val="28"/>
          <w:szCs w:val="28"/>
        </w:rPr>
        <w:t>руб.</w:t>
      </w:r>
    </w:p>
    <w:p w:rsidR="00596B28" w:rsidRPr="00C469AE" w:rsidRDefault="00596B28" w:rsidP="00596B28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Структура малого и среднего предпринимательства представлена следующим образом:</w:t>
      </w:r>
      <w:r w:rsidRPr="00C469AE">
        <w:rPr>
          <w:spacing w:val="1"/>
          <w:sz w:val="28"/>
          <w:szCs w:val="28"/>
        </w:rPr>
        <w:t xml:space="preserve"> в сфере </w:t>
      </w:r>
      <w:r w:rsidRPr="00C469AE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осуществляют деятельность  – 49,2</w:t>
      </w:r>
      <w:r w:rsidRPr="00C469AE">
        <w:rPr>
          <w:sz w:val="28"/>
          <w:szCs w:val="28"/>
        </w:rPr>
        <w:t>%, сельско</w:t>
      </w:r>
      <w:r>
        <w:rPr>
          <w:sz w:val="28"/>
          <w:szCs w:val="28"/>
        </w:rPr>
        <w:t>го</w:t>
      </w:r>
      <w:r w:rsidRPr="00C469AE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C469AE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C469AE">
        <w:rPr>
          <w:sz w:val="28"/>
          <w:szCs w:val="28"/>
        </w:rPr>
        <w:t>%, общественно</w:t>
      </w:r>
      <w:r>
        <w:rPr>
          <w:sz w:val="28"/>
          <w:szCs w:val="28"/>
        </w:rPr>
        <w:t>го</w:t>
      </w:r>
      <w:r w:rsidRPr="00C469AE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C469A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469AE">
        <w:rPr>
          <w:sz w:val="28"/>
          <w:szCs w:val="28"/>
        </w:rPr>
        <w:t>%, производственн</w:t>
      </w:r>
      <w:r>
        <w:rPr>
          <w:sz w:val="28"/>
          <w:szCs w:val="28"/>
        </w:rPr>
        <w:t>ой</w:t>
      </w:r>
      <w:r w:rsidRPr="00C469A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C469A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C469AE">
        <w:rPr>
          <w:sz w:val="28"/>
          <w:szCs w:val="28"/>
        </w:rPr>
        <w:t>%, строительств</w:t>
      </w:r>
      <w:r>
        <w:rPr>
          <w:sz w:val="28"/>
          <w:szCs w:val="28"/>
        </w:rPr>
        <w:t>е</w:t>
      </w:r>
      <w:r w:rsidRPr="00C469AE">
        <w:rPr>
          <w:sz w:val="28"/>
          <w:szCs w:val="28"/>
        </w:rPr>
        <w:t xml:space="preserve"> – 1%,  транспорт</w:t>
      </w:r>
      <w:r>
        <w:rPr>
          <w:sz w:val="28"/>
          <w:szCs w:val="28"/>
        </w:rPr>
        <w:t>а</w:t>
      </w:r>
      <w:r w:rsidRPr="00C469AE">
        <w:rPr>
          <w:sz w:val="28"/>
          <w:szCs w:val="28"/>
        </w:rPr>
        <w:t xml:space="preserve"> и связ</w:t>
      </w:r>
      <w:r>
        <w:rPr>
          <w:sz w:val="28"/>
          <w:szCs w:val="28"/>
        </w:rPr>
        <w:t>и – 11</w:t>
      </w:r>
      <w:r w:rsidRPr="00C469AE">
        <w:rPr>
          <w:sz w:val="28"/>
          <w:szCs w:val="28"/>
        </w:rPr>
        <w:t>%, бытовы</w:t>
      </w:r>
      <w:r>
        <w:rPr>
          <w:sz w:val="28"/>
          <w:szCs w:val="28"/>
        </w:rPr>
        <w:t>х</w:t>
      </w:r>
      <w:r w:rsidRPr="00C469AE">
        <w:rPr>
          <w:sz w:val="28"/>
          <w:szCs w:val="28"/>
        </w:rPr>
        <w:t xml:space="preserve"> услуг – 1</w:t>
      </w:r>
      <w:r>
        <w:rPr>
          <w:sz w:val="28"/>
          <w:szCs w:val="28"/>
        </w:rPr>
        <w:t>7,1</w:t>
      </w:r>
      <w:r w:rsidRPr="00C469AE">
        <w:rPr>
          <w:sz w:val="28"/>
          <w:szCs w:val="28"/>
        </w:rPr>
        <w:t>%,  прочи</w:t>
      </w:r>
      <w:r>
        <w:rPr>
          <w:sz w:val="28"/>
          <w:szCs w:val="28"/>
        </w:rPr>
        <w:t>х видов деятельности</w:t>
      </w:r>
      <w:r w:rsidRPr="00C469AE">
        <w:rPr>
          <w:sz w:val="28"/>
          <w:szCs w:val="28"/>
        </w:rPr>
        <w:t xml:space="preserve"> – </w:t>
      </w:r>
      <w:r>
        <w:rPr>
          <w:sz w:val="28"/>
          <w:szCs w:val="28"/>
        </w:rPr>
        <w:t>6,7</w:t>
      </w:r>
      <w:r w:rsidRPr="00C469AE">
        <w:rPr>
          <w:sz w:val="28"/>
          <w:szCs w:val="28"/>
        </w:rPr>
        <w:t xml:space="preserve">%. </w:t>
      </w:r>
    </w:p>
    <w:p w:rsidR="00596B28" w:rsidRPr="00F23948" w:rsidRDefault="00596B28" w:rsidP="00596B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69AE">
        <w:rPr>
          <w:sz w:val="28"/>
          <w:szCs w:val="28"/>
        </w:rPr>
        <w:t xml:space="preserve">Для субъектов малого и среднего предпринимательства в процессе их </w:t>
      </w:r>
      <w:r w:rsidRPr="00F23948">
        <w:rPr>
          <w:sz w:val="28"/>
          <w:szCs w:val="28"/>
        </w:rPr>
        <w:t>развития остаются актуальными проблемы:</w:t>
      </w:r>
    </w:p>
    <w:p w:rsidR="00596B28" w:rsidRPr="00F23948" w:rsidRDefault="00596B28" w:rsidP="00596B28">
      <w:pPr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- недостаток финансовых и инвестиционных ресурсов (недостаточность собственного капитала и оборотных средств), в том числе для технического перевооружения и повышения производительности труда;</w:t>
      </w:r>
    </w:p>
    <w:p w:rsidR="00596B28" w:rsidRPr="00F23948" w:rsidRDefault="00596B28" w:rsidP="00596B28">
      <w:pPr>
        <w:pStyle w:val="Default"/>
        <w:spacing w:after="38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 xml:space="preserve">         - 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 </w:t>
      </w:r>
    </w:p>
    <w:p w:rsidR="00596B28" w:rsidRDefault="00596B28" w:rsidP="00596B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3948">
        <w:rPr>
          <w:sz w:val="28"/>
          <w:szCs w:val="28"/>
        </w:rPr>
        <w:t>- высокие процентные ставки по</w:t>
      </w:r>
      <w:r>
        <w:rPr>
          <w:sz w:val="28"/>
          <w:szCs w:val="28"/>
        </w:rPr>
        <w:t xml:space="preserve"> банковским кредитам</w:t>
      </w:r>
      <w:r w:rsidRPr="00F23948">
        <w:rPr>
          <w:sz w:val="28"/>
          <w:szCs w:val="28"/>
        </w:rPr>
        <w:t>;</w:t>
      </w:r>
    </w:p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34D52">
        <w:rPr>
          <w:spacing w:val="1"/>
          <w:sz w:val="28"/>
          <w:szCs w:val="28"/>
        </w:rPr>
        <w:t>усиливающаяся конкуренция со стороны крупных и сетевых компаний;</w:t>
      </w:r>
    </w:p>
    <w:p w:rsidR="00596B28" w:rsidRPr="00F2394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z w:val="28"/>
          <w:szCs w:val="28"/>
        </w:rPr>
      </w:pPr>
      <w:r w:rsidRPr="00F23948">
        <w:rPr>
          <w:sz w:val="28"/>
          <w:szCs w:val="28"/>
        </w:rPr>
        <w:t xml:space="preserve">        - недостаток квалифицированных кадров рабочих профессий, менеджеров, невысокий уровень оплаты труда в сфере малого бизнеса;</w:t>
      </w:r>
    </w:p>
    <w:p w:rsidR="00596B28" w:rsidRPr="00F23948" w:rsidRDefault="00596B28" w:rsidP="00596B28">
      <w:pPr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- постоянные изменения в действующем законодательстве, в том числе и в налоговом, что не позволяет спрогнозировать развитие бизнеса на перспективу.</w:t>
      </w:r>
    </w:p>
    <w:p w:rsidR="00596B28" w:rsidRPr="000714B1" w:rsidRDefault="00596B28" w:rsidP="00596B28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проблем в развитии бизнеса указывает на необходимость государственной, региональной и муниципальной поддержки, создания благоприятных условий ведения бизнеса и принятия специальных мер, направленных на устойчивое и эффективное развитие этой категории экономических субъектов.</w:t>
      </w:r>
    </w:p>
    <w:p w:rsidR="00596B28" w:rsidRPr="00F23948" w:rsidRDefault="00596B28" w:rsidP="00596B28">
      <w:pPr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</w:t>
      </w:r>
      <w:r w:rsidRPr="00F23948">
        <w:rPr>
          <w:sz w:val="28"/>
          <w:szCs w:val="28"/>
        </w:rPr>
        <w:lastRenderedPageBreak/>
        <w:t>целевых методов, обеспечивающих увязку мероприятий по срокам, ресурсам, исполнителям, а также организацию управления и контроля.</w:t>
      </w:r>
    </w:p>
    <w:p w:rsidR="00596B28" w:rsidRDefault="00596B28" w:rsidP="00596B28">
      <w:pPr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 xml:space="preserve">Мероприятия настоящей Программы сохраняют преемственность системы мер предшествующих программ федеральной, региональной и муниципальной поддержки малого предпринимательства </w:t>
      </w:r>
      <w:r>
        <w:rPr>
          <w:sz w:val="28"/>
          <w:szCs w:val="28"/>
        </w:rPr>
        <w:t>муниципального образования г.К</w:t>
      </w:r>
      <w:r w:rsidRPr="00F23948">
        <w:rPr>
          <w:sz w:val="28"/>
          <w:szCs w:val="28"/>
        </w:rPr>
        <w:t>расноармейск, а также учитывают принятые на федеральном и региональном уровнях</w:t>
      </w:r>
      <w:r>
        <w:rPr>
          <w:sz w:val="28"/>
          <w:szCs w:val="28"/>
        </w:rPr>
        <w:t xml:space="preserve"> </w:t>
      </w:r>
      <w:r w:rsidRPr="00F23948">
        <w:rPr>
          <w:sz w:val="28"/>
          <w:szCs w:val="28"/>
        </w:rPr>
        <w:t xml:space="preserve">законы в сфере развития малого и </w:t>
      </w:r>
      <w:r>
        <w:rPr>
          <w:sz w:val="28"/>
          <w:szCs w:val="28"/>
        </w:rPr>
        <w:t>с</w:t>
      </w:r>
      <w:r w:rsidRPr="00F23948">
        <w:rPr>
          <w:sz w:val="28"/>
          <w:szCs w:val="28"/>
        </w:rPr>
        <w:t xml:space="preserve">реднего предпринимательства. </w:t>
      </w:r>
    </w:p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596B28" w:rsidRPr="00AF2F76" w:rsidRDefault="00596B28" w:rsidP="00596B28">
      <w:pPr>
        <w:shd w:val="clear" w:color="auto" w:fill="FFFFFF"/>
        <w:spacing w:line="213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AF2F76">
        <w:rPr>
          <w:b/>
          <w:spacing w:val="1"/>
          <w:sz w:val="28"/>
          <w:szCs w:val="28"/>
        </w:rPr>
        <w:t>2. Цели и задачи муниципальной программы</w:t>
      </w:r>
    </w:p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 w:rsidRPr="00DC0899">
        <w:rPr>
          <w:spacing w:val="1"/>
          <w:sz w:val="28"/>
          <w:szCs w:val="28"/>
        </w:rPr>
        <w:t xml:space="preserve">Цель программы - </w:t>
      </w:r>
      <w:r w:rsidRPr="00F23948">
        <w:rPr>
          <w:sz w:val="28"/>
          <w:szCs w:val="28"/>
        </w:rPr>
        <w:t xml:space="preserve">создание условий для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</w:t>
      </w:r>
      <w:r>
        <w:rPr>
          <w:sz w:val="28"/>
          <w:szCs w:val="28"/>
        </w:rPr>
        <w:t>муниципального образования г.</w:t>
      </w:r>
      <w:r w:rsidRPr="00F23948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 Красноармейского</w:t>
      </w:r>
      <w:r w:rsidRPr="00F23948">
        <w:rPr>
          <w:sz w:val="28"/>
          <w:szCs w:val="28"/>
        </w:rPr>
        <w:t xml:space="preserve"> муниципального района</w:t>
      </w:r>
    </w:p>
    <w:p w:rsidR="00596B28" w:rsidRPr="00F23948" w:rsidRDefault="00596B28" w:rsidP="00596B28">
      <w:pPr>
        <w:pStyle w:val="24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Задачи Программы:</w:t>
      </w:r>
    </w:p>
    <w:p w:rsidR="00596B28" w:rsidRPr="00F23948" w:rsidRDefault="00596B28" w:rsidP="00596B28">
      <w:pPr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- развитие информационной, консультационной, правовой и образовательной поддержки субъектов малого и среднего предпринимательства;</w:t>
      </w:r>
    </w:p>
    <w:p w:rsidR="00596B28" w:rsidRPr="00F23948" w:rsidRDefault="00596B28" w:rsidP="00596B28">
      <w:pPr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- содействие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:rsidR="00596B28" w:rsidRPr="00F23948" w:rsidRDefault="00596B28" w:rsidP="00596B28">
      <w:pPr>
        <w:contextualSpacing/>
        <w:jc w:val="both"/>
        <w:rPr>
          <w:color w:val="000000"/>
          <w:sz w:val="28"/>
          <w:szCs w:val="28"/>
        </w:rPr>
      </w:pPr>
      <w:r w:rsidRPr="00F23948">
        <w:rPr>
          <w:sz w:val="28"/>
          <w:szCs w:val="28"/>
        </w:rPr>
        <w:t xml:space="preserve">- оказание </w:t>
      </w:r>
      <w:r>
        <w:rPr>
          <w:sz w:val="28"/>
          <w:szCs w:val="28"/>
        </w:rPr>
        <w:t>содействия</w:t>
      </w:r>
      <w:r w:rsidRPr="00F23948">
        <w:rPr>
          <w:sz w:val="28"/>
          <w:szCs w:val="28"/>
        </w:rPr>
        <w:t xml:space="preserve"> субъектам малого и среднего предпринимательства в области подготовки, переподготовки и повышения квалификации кадров</w:t>
      </w:r>
      <w:r w:rsidRPr="00F23948">
        <w:rPr>
          <w:color w:val="000000"/>
          <w:sz w:val="28"/>
          <w:szCs w:val="28"/>
        </w:rPr>
        <w:t>.</w:t>
      </w:r>
    </w:p>
    <w:p w:rsidR="00596B28" w:rsidRPr="00F23948" w:rsidRDefault="00596B28" w:rsidP="00596B28">
      <w:pPr>
        <w:pStyle w:val="a6"/>
        <w:tabs>
          <w:tab w:val="left" w:pos="709"/>
        </w:tabs>
        <w:contextualSpacing/>
        <w:jc w:val="both"/>
        <w:rPr>
          <w:b w:val="0"/>
          <w:szCs w:val="28"/>
        </w:rPr>
      </w:pPr>
    </w:p>
    <w:p w:rsidR="00596B28" w:rsidRPr="00F23948" w:rsidRDefault="00596B28" w:rsidP="00596B28">
      <w:pPr>
        <w:pStyle w:val="a6"/>
        <w:contextualSpacing/>
        <w:jc w:val="both"/>
        <w:rPr>
          <w:szCs w:val="28"/>
        </w:rPr>
      </w:pPr>
    </w:p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  <w:sectPr w:rsidR="00596B28" w:rsidSect="00DE286C"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596B28" w:rsidRPr="003C1B7F" w:rsidRDefault="00596B28" w:rsidP="00596B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7F">
        <w:rPr>
          <w:rFonts w:ascii="Times New Roman" w:hAnsi="Times New Roman" w:cs="Times New Roman"/>
          <w:b/>
          <w:sz w:val="28"/>
          <w:szCs w:val="28"/>
        </w:rPr>
        <w:lastRenderedPageBreak/>
        <w:t>3. Сведения</w:t>
      </w:r>
    </w:p>
    <w:p w:rsidR="00596B28" w:rsidRPr="003C1B7F" w:rsidRDefault="00596B28" w:rsidP="00596B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7F">
        <w:rPr>
          <w:rFonts w:ascii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596B28" w:rsidRPr="003C1B7F" w:rsidRDefault="00596B28" w:rsidP="00596B28">
      <w:pPr>
        <w:pStyle w:val="ConsPlusNormal"/>
        <w:widowControl/>
        <w:jc w:val="center"/>
        <w:rPr>
          <w:b/>
          <w:color w:val="000000"/>
          <w:sz w:val="28"/>
          <w:szCs w:val="28"/>
        </w:rPr>
      </w:pPr>
      <w:r w:rsidRPr="003C1B7F">
        <w:rPr>
          <w:b/>
          <w:color w:val="000000"/>
          <w:sz w:val="28"/>
          <w:szCs w:val="28"/>
        </w:rPr>
        <w:t xml:space="preserve">«Развитие субъектов малого и среднего предпринимательства </w:t>
      </w:r>
      <w:r>
        <w:rPr>
          <w:b/>
          <w:color w:val="000000"/>
          <w:sz w:val="28"/>
          <w:szCs w:val="28"/>
        </w:rPr>
        <w:t>муниципального образования г.Красноармейск К</w:t>
      </w:r>
      <w:r w:rsidRPr="003C1B7F">
        <w:rPr>
          <w:b/>
          <w:color w:val="000000"/>
          <w:sz w:val="28"/>
          <w:szCs w:val="28"/>
        </w:rPr>
        <w:t>расноармейско</w:t>
      </w:r>
      <w:r>
        <w:rPr>
          <w:b/>
          <w:color w:val="000000"/>
          <w:sz w:val="28"/>
          <w:szCs w:val="28"/>
        </w:rPr>
        <w:t>го</w:t>
      </w:r>
      <w:r w:rsidRPr="003C1B7F">
        <w:rPr>
          <w:b/>
          <w:color w:val="000000"/>
          <w:sz w:val="28"/>
          <w:szCs w:val="28"/>
        </w:rPr>
        <w:t xml:space="preserve">  муниципально</w:t>
      </w:r>
      <w:r>
        <w:rPr>
          <w:b/>
          <w:color w:val="000000"/>
          <w:sz w:val="28"/>
          <w:szCs w:val="28"/>
        </w:rPr>
        <w:t>го района</w:t>
      </w:r>
      <w:r w:rsidRPr="003C1B7F">
        <w:rPr>
          <w:b/>
          <w:color w:val="000000"/>
          <w:sz w:val="28"/>
          <w:szCs w:val="28"/>
        </w:rPr>
        <w:t>»</w:t>
      </w:r>
    </w:p>
    <w:p w:rsidR="00596B28" w:rsidRPr="00DE286C" w:rsidRDefault="00596B28" w:rsidP="00596B28">
      <w:pPr>
        <w:pStyle w:val="ConsPlusNormal"/>
        <w:widowControl/>
        <w:jc w:val="center"/>
        <w:rPr>
          <w:sz w:val="28"/>
          <w:szCs w:val="28"/>
        </w:rPr>
      </w:pPr>
    </w:p>
    <w:p w:rsidR="00596B28" w:rsidRPr="00E91CAB" w:rsidRDefault="00596B28" w:rsidP="00596B28">
      <w:pPr>
        <w:pStyle w:val="ConsPlusNormal"/>
        <w:widowControl/>
        <w:jc w:val="both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3119"/>
        <w:gridCol w:w="1275"/>
        <w:gridCol w:w="1418"/>
        <w:gridCol w:w="1701"/>
        <w:gridCol w:w="1701"/>
        <w:gridCol w:w="1701"/>
        <w:gridCol w:w="1417"/>
        <w:gridCol w:w="1276"/>
      </w:tblGrid>
      <w:tr w:rsidR="00596B28" w:rsidRPr="00E91CAB" w:rsidTr="00AF46A6">
        <w:tc>
          <w:tcPr>
            <w:tcW w:w="817" w:type="dxa"/>
            <w:vMerge w:val="restart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9214" w:type="dxa"/>
            <w:gridSpan w:val="6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 xml:space="preserve">Значение показателей </w:t>
            </w:r>
          </w:p>
        </w:tc>
      </w:tr>
      <w:tr w:rsidR="00596B28" w:rsidRPr="00E91CAB" w:rsidTr="00AF46A6">
        <w:tc>
          <w:tcPr>
            <w:tcW w:w="817" w:type="dxa"/>
            <w:vMerge/>
          </w:tcPr>
          <w:p w:rsidR="00596B28" w:rsidRPr="00E1068F" w:rsidRDefault="00596B28" w:rsidP="00AF46A6">
            <w:pPr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596B28" w:rsidRPr="00E1068F" w:rsidRDefault="00596B28" w:rsidP="00AF46A6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96B28" w:rsidRPr="00E1068F" w:rsidRDefault="00596B28" w:rsidP="00AF46A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 xml:space="preserve">2018 год (базовый) </w:t>
            </w:r>
          </w:p>
        </w:tc>
        <w:tc>
          <w:tcPr>
            <w:tcW w:w="1701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 xml:space="preserve">2019 год (оценка) </w:t>
            </w:r>
          </w:p>
        </w:tc>
        <w:tc>
          <w:tcPr>
            <w:tcW w:w="1701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2020 год</w:t>
            </w:r>
          </w:p>
        </w:tc>
        <w:tc>
          <w:tcPr>
            <w:tcW w:w="1701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2022 год.</w:t>
            </w:r>
          </w:p>
        </w:tc>
        <w:tc>
          <w:tcPr>
            <w:tcW w:w="1276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по итогам реализации программы</w:t>
            </w:r>
          </w:p>
        </w:tc>
      </w:tr>
      <w:tr w:rsidR="00596B28" w:rsidRPr="00E91CAB" w:rsidTr="00AF46A6">
        <w:tc>
          <w:tcPr>
            <w:tcW w:w="817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1</w:t>
            </w:r>
          </w:p>
        </w:tc>
        <w:tc>
          <w:tcPr>
            <w:tcW w:w="3119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3</w:t>
            </w:r>
          </w:p>
        </w:tc>
        <w:tc>
          <w:tcPr>
            <w:tcW w:w="1418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9</w:t>
            </w:r>
          </w:p>
        </w:tc>
      </w:tr>
      <w:tr w:rsidR="00596B28" w:rsidRPr="00E91CAB" w:rsidTr="00AF46A6">
        <w:tc>
          <w:tcPr>
            <w:tcW w:w="14425" w:type="dxa"/>
            <w:gridSpan w:val="9"/>
          </w:tcPr>
          <w:p w:rsidR="00596B28" w:rsidRPr="00E1068F" w:rsidRDefault="00596B28" w:rsidP="00AF46A6">
            <w:pPr>
              <w:pStyle w:val="ConsPlusNormal"/>
              <w:widowControl/>
              <w:jc w:val="center"/>
              <w:rPr>
                <w:szCs w:val="24"/>
              </w:rPr>
            </w:pPr>
            <w:r w:rsidRPr="00E1068F">
              <w:rPr>
                <w:szCs w:val="24"/>
              </w:rPr>
              <w:t>Муниципальная программа</w:t>
            </w:r>
          </w:p>
        </w:tc>
      </w:tr>
      <w:tr w:rsidR="00596B28" w:rsidRPr="00E91CAB" w:rsidTr="00AF46A6">
        <w:tc>
          <w:tcPr>
            <w:tcW w:w="8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11</w:t>
            </w:r>
          </w:p>
        </w:tc>
        <w:tc>
          <w:tcPr>
            <w:tcW w:w="3119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 xml:space="preserve">Количество субъектов МСП (включая индивидуальных предпринимателей) в расчете на 1тыс.населения, </w:t>
            </w:r>
          </w:p>
        </w:tc>
        <w:tc>
          <w:tcPr>
            <w:tcW w:w="1275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Ед.</w:t>
            </w:r>
          </w:p>
        </w:tc>
        <w:tc>
          <w:tcPr>
            <w:tcW w:w="1418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352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454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14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504</w:t>
            </w:r>
          </w:p>
        </w:tc>
        <w:tc>
          <w:tcPr>
            <w:tcW w:w="1276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504</w:t>
            </w:r>
          </w:p>
        </w:tc>
      </w:tr>
      <w:tr w:rsidR="00596B28" w:rsidRPr="00E91CAB" w:rsidTr="00AF46A6">
        <w:tc>
          <w:tcPr>
            <w:tcW w:w="8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22.</w:t>
            </w:r>
          </w:p>
        </w:tc>
        <w:tc>
          <w:tcPr>
            <w:tcW w:w="3119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Оборот субъектов малого и среднего предпринимательства (МСП) (без учета индивидуальных предпринимателей)</w:t>
            </w:r>
            <w:r>
              <w:rPr>
                <w:szCs w:val="24"/>
              </w:rPr>
              <w:t xml:space="preserve">  </w:t>
            </w:r>
            <w:r w:rsidRPr="009F660B">
              <w:rPr>
                <w:szCs w:val="24"/>
              </w:rPr>
              <w:t>в постоянных ценах по отношению к значению показателя предшествующего года</w:t>
            </w:r>
          </w:p>
        </w:tc>
        <w:tc>
          <w:tcPr>
            <w:tcW w:w="1275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596B28" w:rsidRPr="009F660B" w:rsidRDefault="00596B28" w:rsidP="00AF46A6">
            <w:pPr>
              <w:pStyle w:val="ConsPlusNormal"/>
              <w:widowControl/>
              <w:ind w:firstLine="34"/>
              <w:rPr>
                <w:szCs w:val="24"/>
              </w:rPr>
            </w:pPr>
            <w:r w:rsidRPr="009F660B">
              <w:rPr>
                <w:szCs w:val="24"/>
              </w:rPr>
              <w:t>10</w:t>
            </w:r>
            <w:r>
              <w:rPr>
                <w:szCs w:val="24"/>
              </w:rPr>
              <w:t>4,6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</w:t>
            </w:r>
            <w:r>
              <w:rPr>
                <w:szCs w:val="24"/>
              </w:rPr>
              <w:t>3,8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104</w:t>
            </w:r>
            <w:r>
              <w:rPr>
                <w:szCs w:val="24"/>
              </w:rPr>
              <w:t>,3</w:t>
            </w:r>
          </w:p>
        </w:tc>
        <w:tc>
          <w:tcPr>
            <w:tcW w:w="14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104</w:t>
            </w:r>
            <w:r>
              <w:rPr>
                <w:szCs w:val="24"/>
              </w:rPr>
              <w:t>,4</w:t>
            </w:r>
          </w:p>
        </w:tc>
        <w:tc>
          <w:tcPr>
            <w:tcW w:w="1276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104</w:t>
            </w:r>
            <w:r>
              <w:rPr>
                <w:szCs w:val="24"/>
              </w:rPr>
              <w:t>, 4</w:t>
            </w:r>
          </w:p>
        </w:tc>
      </w:tr>
      <w:tr w:rsidR="00596B28" w:rsidRPr="00E91CAB" w:rsidTr="00AF46A6">
        <w:tc>
          <w:tcPr>
            <w:tcW w:w="8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33.</w:t>
            </w:r>
          </w:p>
        </w:tc>
        <w:tc>
          <w:tcPr>
            <w:tcW w:w="3119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 xml:space="preserve">Оборот в расчете на одного работника субъекта МСП (без учета индивидуальных предпринимателей) в </w:t>
            </w:r>
            <w:r w:rsidRPr="009F660B">
              <w:rPr>
                <w:szCs w:val="24"/>
              </w:rPr>
              <w:lastRenderedPageBreak/>
              <w:t>постоянных ценах по отношению к значению показателя предшествующего года</w:t>
            </w:r>
          </w:p>
        </w:tc>
        <w:tc>
          <w:tcPr>
            <w:tcW w:w="1275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103</w:t>
            </w:r>
            <w:r w:rsidRPr="009F660B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</w:t>
            </w:r>
            <w:r>
              <w:rPr>
                <w:szCs w:val="24"/>
              </w:rPr>
              <w:t>2,9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</w:t>
            </w:r>
            <w:r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</w:t>
            </w:r>
            <w:r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</w:t>
            </w:r>
            <w:r>
              <w:rPr>
                <w:szCs w:val="24"/>
              </w:rPr>
              <w:t>9</w:t>
            </w:r>
          </w:p>
        </w:tc>
      </w:tr>
      <w:tr w:rsidR="00596B28" w:rsidRPr="00E91CAB" w:rsidTr="00AF46A6">
        <w:tc>
          <w:tcPr>
            <w:tcW w:w="8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Доля обрабатывающей промышленности в обороте субъектов МСП (без учета индивидуальных предпринимателей)</w:t>
            </w:r>
          </w:p>
        </w:tc>
        <w:tc>
          <w:tcPr>
            <w:tcW w:w="1275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9F660B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9F660B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39,</w:t>
            </w:r>
            <w:r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39,</w:t>
            </w:r>
            <w:r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</w:tc>
        <w:tc>
          <w:tcPr>
            <w:tcW w:w="1276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</w:tc>
      </w:tr>
      <w:tr w:rsidR="00596B28" w:rsidRPr="00E91CAB" w:rsidTr="00AF46A6">
        <w:tc>
          <w:tcPr>
            <w:tcW w:w="8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5.</w:t>
            </w:r>
          </w:p>
        </w:tc>
        <w:tc>
          <w:tcPr>
            <w:tcW w:w="3119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Доля среднесписочной численности работников (без внешних совместителей), занятых у субъектов МСП, в общей численности занятого населения</w:t>
            </w:r>
          </w:p>
        </w:tc>
        <w:tc>
          <w:tcPr>
            <w:tcW w:w="1275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</w:t>
            </w:r>
            <w:r>
              <w:rPr>
                <w:szCs w:val="24"/>
              </w:rPr>
              <w:t>6,1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</w:t>
            </w:r>
            <w:r>
              <w:rPr>
                <w:szCs w:val="24"/>
              </w:rPr>
              <w:t>6,3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26,</w:t>
            </w: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26,</w:t>
            </w: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26,7</w:t>
            </w:r>
          </w:p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1276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26,</w:t>
            </w:r>
            <w:r>
              <w:rPr>
                <w:szCs w:val="24"/>
              </w:rPr>
              <w:t>7</w:t>
            </w:r>
          </w:p>
        </w:tc>
      </w:tr>
      <w:tr w:rsidR="00596B28" w:rsidRPr="00E91CAB" w:rsidTr="00AF46A6">
        <w:tc>
          <w:tcPr>
            <w:tcW w:w="8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56.</w:t>
            </w:r>
          </w:p>
        </w:tc>
        <w:tc>
          <w:tcPr>
            <w:tcW w:w="3119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Доля кредитов субъектов МСП в общем кредитном портфеле юридических лиц и индивидуальных предпринимателей</w:t>
            </w:r>
          </w:p>
        </w:tc>
        <w:tc>
          <w:tcPr>
            <w:tcW w:w="1275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17,</w:t>
            </w: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18,</w:t>
            </w: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</w:tc>
        <w:tc>
          <w:tcPr>
            <w:tcW w:w="14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19,</w:t>
            </w:r>
            <w:r>
              <w:rPr>
                <w:szCs w:val="24"/>
              </w:rPr>
              <w:t>4</w:t>
            </w:r>
          </w:p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1276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19,</w:t>
            </w:r>
            <w:r>
              <w:rPr>
                <w:szCs w:val="24"/>
              </w:rPr>
              <w:t>4</w:t>
            </w:r>
          </w:p>
        </w:tc>
      </w:tr>
      <w:tr w:rsidR="00596B28" w:rsidRPr="00E91CAB" w:rsidTr="00AF46A6">
        <w:tc>
          <w:tcPr>
            <w:tcW w:w="8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77.</w:t>
            </w:r>
          </w:p>
        </w:tc>
        <w:tc>
          <w:tcPr>
            <w:tcW w:w="3119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color w:val="2D2D2D"/>
                <w:szCs w:val="24"/>
              </w:rPr>
              <w:t>Объемы налоговых поступлений от деятельности предприятий среднего и малого бизнеса</w:t>
            </w:r>
          </w:p>
        </w:tc>
        <w:tc>
          <w:tcPr>
            <w:tcW w:w="1275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Тыс.</w:t>
            </w:r>
            <w:r w:rsidRPr="009F660B">
              <w:rPr>
                <w:szCs w:val="24"/>
              </w:rPr>
              <w:t>руб.</w:t>
            </w:r>
          </w:p>
        </w:tc>
        <w:tc>
          <w:tcPr>
            <w:tcW w:w="1418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413,0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718,0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728,0</w:t>
            </w:r>
          </w:p>
        </w:tc>
        <w:tc>
          <w:tcPr>
            <w:tcW w:w="1701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731,0</w:t>
            </w:r>
          </w:p>
        </w:tc>
        <w:tc>
          <w:tcPr>
            <w:tcW w:w="1417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742,0</w:t>
            </w:r>
          </w:p>
        </w:tc>
        <w:tc>
          <w:tcPr>
            <w:tcW w:w="1276" w:type="dxa"/>
          </w:tcPr>
          <w:p w:rsidR="00596B28" w:rsidRPr="009F660B" w:rsidRDefault="00596B28" w:rsidP="00AF46A6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742,0</w:t>
            </w:r>
          </w:p>
        </w:tc>
      </w:tr>
    </w:tbl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596B28" w:rsidRDefault="00596B28" w:rsidP="00596B28">
      <w:pPr>
        <w:shd w:val="clear" w:color="auto" w:fill="FFFFFF"/>
        <w:spacing w:line="213" w:lineRule="atLeast"/>
        <w:jc w:val="center"/>
        <w:textAlignment w:val="baseline"/>
        <w:rPr>
          <w:b/>
          <w:color w:val="2D2D2D"/>
          <w:spacing w:val="1"/>
          <w:sz w:val="28"/>
          <w:szCs w:val="28"/>
        </w:rPr>
        <w:sectPr w:rsidR="00596B28" w:rsidSect="003C1B7F">
          <w:pgSz w:w="16838" w:h="11906" w:orient="landscape" w:code="9"/>
          <w:pgMar w:top="1701" w:right="851" w:bottom="851" w:left="1701" w:header="709" w:footer="709" w:gutter="0"/>
          <w:cols w:space="708"/>
          <w:titlePg/>
          <w:docGrid w:linePitch="360"/>
        </w:sectPr>
      </w:pPr>
    </w:p>
    <w:p w:rsidR="00596B28" w:rsidRPr="00471E2D" w:rsidRDefault="00596B28" w:rsidP="00596B28">
      <w:pPr>
        <w:shd w:val="clear" w:color="auto" w:fill="FFFFFF"/>
        <w:spacing w:line="213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471E2D">
        <w:rPr>
          <w:b/>
          <w:spacing w:val="1"/>
          <w:sz w:val="28"/>
          <w:szCs w:val="28"/>
        </w:rPr>
        <w:lastRenderedPageBreak/>
        <w:t>4. Сроки и этапы реализации Программы</w:t>
      </w:r>
    </w:p>
    <w:p w:rsidR="00596B28" w:rsidRPr="00471E2D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 w:rsidRPr="00471E2D">
        <w:rPr>
          <w:b/>
          <w:spacing w:val="1"/>
          <w:sz w:val="28"/>
          <w:szCs w:val="28"/>
        </w:rPr>
        <w:br/>
      </w:r>
      <w:r w:rsidRPr="00471E2D">
        <w:rPr>
          <w:spacing w:val="1"/>
          <w:sz w:val="28"/>
          <w:szCs w:val="28"/>
        </w:rPr>
        <w:t xml:space="preserve">         Реализация Программы рассчитана на период 2020 - 2022 года и осуществляется в один этап.</w:t>
      </w:r>
    </w:p>
    <w:p w:rsidR="00596B28" w:rsidRPr="00F23948" w:rsidRDefault="00596B28" w:rsidP="00596B28">
      <w:pPr>
        <w:pStyle w:val="a6"/>
        <w:tabs>
          <w:tab w:val="left" w:pos="426"/>
        </w:tabs>
        <w:contextualSpacing/>
        <w:rPr>
          <w:szCs w:val="28"/>
        </w:rPr>
      </w:pPr>
      <w:r w:rsidRPr="003C1B7F">
        <w:rPr>
          <w:color w:val="2D2D2D"/>
          <w:spacing w:val="1"/>
          <w:szCs w:val="28"/>
        </w:rPr>
        <w:br/>
      </w:r>
      <w:r>
        <w:rPr>
          <w:szCs w:val="28"/>
        </w:rPr>
        <w:t>5</w:t>
      </w:r>
      <w:r w:rsidRPr="00F23948">
        <w:rPr>
          <w:szCs w:val="28"/>
        </w:rPr>
        <w:t>. Организация управления реализацией Программы</w:t>
      </w:r>
    </w:p>
    <w:p w:rsidR="00596B28" w:rsidRPr="00F23948" w:rsidRDefault="00596B28" w:rsidP="00596B28">
      <w:pPr>
        <w:pStyle w:val="a6"/>
        <w:tabs>
          <w:tab w:val="left" w:pos="426"/>
        </w:tabs>
        <w:contextualSpacing/>
        <w:rPr>
          <w:szCs w:val="28"/>
        </w:rPr>
      </w:pPr>
      <w:r w:rsidRPr="00F23948">
        <w:rPr>
          <w:szCs w:val="28"/>
        </w:rPr>
        <w:t>и контроль за ходом ее выполнения</w:t>
      </w:r>
    </w:p>
    <w:p w:rsidR="00596B28" w:rsidRPr="00F23948" w:rsidRDefault="00596B28" w:rsidP="00596B28">
      <w:pPr>
        <w:pStyle w:val="a6"/>
        <w:tabs>
          <w:tab w:val="left" w:pos="426"/>
        </w:tabs>
        <w:ind w:left="1353"/>
        <w:contextualSpacing/>
        <w:jc w:val="both"/>
        <w:rPr>
          <w:szCs w:val="28"/>
        </w:rPr>
      </w:pPr>
    </w:p>
    <w:p w:rsidR="00596B28" w:rsidRPr="00F23948" w:rsidRDefault="00596B28" w:rsidP="00596B28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Отдел налоговой политики финансового у</w:t>
      </w:r>
      <w:r w:rsidRPr="00F23948">
        <w:rPr>
          <w:b w:val="0"/>
          <w:bCs w:val="0"/>
          <w:szCs w:val="28"/>
        </w:rPr>
        <w:t>правлени</w:t>
      </w:r>
      <w:r>
        <w:rPr>
          <w:b w:val="0"/>
          <w:bCs w:val="0"/>
          <w:szCs w:val="28"/>
        </w:rPr>
        <w:t>я</w:t>
      </w:r>
      <w:r w:rsidRPr="00F23948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а</w:t>
      </w:r>
      <w:r w:rsidRPr="00F23948">
        <w:rPr>
          <w:b w:val="0"/>
          <w:bCs w:val="0"/>
          <w:szCs w:val="28"/>
        </w:rPr>
        <w:t>дминистрации Красноармейского муниципального района осуществляет следующие функции организации и контроля:</w:t>
      </w:r>
    </w:p>
    <w:p w:rsidR="00596B28" w:rsidRPr="00F23948" w:rsidRDefault="00596B28" w:rsidP="00596B28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>-     координирует выполнение мероприятий Программы;</w:t>
      </w:r>
    </w:p>
    <w:p w:rsidR="00596B28" w:rsidRPr="00F23948" w:rsidRDefault="00596B28" w:rsidP="00596B28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>- осуществляет непосредственную реализацию программных мероприятий;</w:t>
      </w:r>
    </w:p>
    <w:p w:rsidR="00596B28" w:rsidRPr="00F23948" w:rsidRDefault="00596B28" w:rsidP="00596B28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>- осуществляет мониторинг экономической и социальной эффективности Программы;</w:t>
      </w:r>
    </w:p>
    <w:p w:rsidR="00596B28" w:rsidRPr="00F23948" w:rsidRDefault="00596B28" w:rsidP="00596B28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>- направляет предложения по корректировке Программы, в том числе по результатам оценки эффективности ее реализации, проведенной                         в соответствии с постановлением администрации Красноармейского муниципального района от</w:t>
      </w:r>
      <w:r>
        <w:rPr>
          <w:b w:val="0"/>
          <w:bCs w:val="0"/>
          <w:szCs w:val="28"/>
        </w:rPr>
        <w:t xml:space="preserve"> 14.10.2019 № 792</w:t>
      </w:r>
      <w:r w:rsidRPr="00EB7C8F">
        <w:rPr>
          <w:b w:val="0"/>
          <w:bCs w:val="0"/>
          <w:szCs w:val="28"/>
        </w:rPr>
        <w:t xml:space="preserve"> «</w:t>
      </w:r>
      <w:r w:rsidRPr="00D245BF">
        <w:rPr>
          <w:b w:val="0"/>
          <w:bCs w:val="0"/>
          <w:szCs w:val="28"/>
        </w:rPr>
        <w:t>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 муниципального образования г.Красноармейск Красноармейского муниципального района»</w:t>
      </w:r>
      <w:r w:rsidRPr="00F23948">
        <w:rPr>
          <w:b w:val="0"/>
          <w:szCs w:val="28"/>
        </w:rPr>
        <w:t>.</w:t>
      </w:r>
    </w:p>
    <w:p w:rsidR="00596B28" w:rsidRPr="00F23948" w:rsidRDefault="00596B28" w:rsidP="00596B28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 xml:space="preserve">Контроль за ходом реализации Программы осуществляется начальником </w:t>
      </w:r>
      <w:r>
        <w:rPr>
          <w:b w:val="0"/>
          <w:bCs w:val="0"/>
          <w:szCs w:val="28"/>
        </w:rPr>
        <w:t xml:space="preserve">отдела налоговой политики финансового </w:t>
      </w:r>
      <w:r w:rsidRPr="00F23948">
        <w:rPr>
          <w:b w:val="0"/>
          <w:bCs w:val="0"/>
          <w:szCs w:val="28"/>
        </w:rPr>
        <w:t>управления администрации Красноармейского муниципального района.</w:t>
      </w:r>
    </w:p>
    <w:p w:rsidR="00596B28" w:rsidRDefault="00596B28" w:rsidP="00596B28">
      <w:pPr>
        <w:shd w:val="clear" w:color="auto" w:fill="FFFFFF"/>
        <w:spacing w:line="213" w:lineRule="atLeast"/>
        <w:jc w:val="both"/>
        <w:textAlignment w:val="baseline"/>
        <w:rPr>
          <w:color w:val="2D2D2D"/>
          <w:spacing w:val="1"/>
          <w:sz w:val="28"/>
          <w:szCs w:val="28"/>
        </w:rPr>
        <w:sectPr w:rsidR="00596B28" w:rsidSect="0072634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96B28" w:rsidRPr="00947A1A" w:rsidRDefault="00596B28" w:rsidP="00596B28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1A">
        <w:rPr>
          <w:rFonts w:ascii="Times New Roman" w:hAnsi="Times New Roman" w:cs="Times New Roman"/>
          <w:b/>
          <w:sz w:val="28"/>
          <w:szCs w:val="28"/>
        </w:rPr>
        <w:lastRenderedPageBreak/>
        <w:t>6. Перечень</w:t>
      </w:r>
    </w:p>
    <w:p w:rsidR="00596B28" w:rsidRPr="00947A1A" w:rsidRDefault="00596B28" w:rsidP="00596B28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1A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596B28" w:rsidRPr="00947A1A" w:rsidRDefault="00596B28" w:rsidP="00596B28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субъектов малого и среднего предпринимательства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г.К</w:t>
      </w:r>
      <w:r w:rsidRPr="00947A1A">
        <w:rPr>
          <w:rFonts w:ascii="Times New Roman" w:hAnsi="Times New Roman" w:cs="Times New Roman"/>
          <w:b/>
          <w:color w:val="000000"/>
          <w:sz w:val="28"/>
          <w:szCs w:val="28"/>
        </w:rPr>
        <w:t>расноармейск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Красноармейского</w:t>
      </w:r>
      <w:r w:rsidRPr="00947A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 района</w:t>
      </w:r>
      <w:r w:rsidRPr="00947A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47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B28" w:rsidRPr="00E92534" w:rsidRDefault="00596B28" w:rsidP="00596B28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2"/>
        <w:gridCol w:w="4252"/>
        <w:gridCol w:w="2268"/>
        <w:gridCol w:w="1984"/>
      </w:tblGrid>
      <w:tr w:rsidR="00596B28" w:rsidRPr="00E92534" w:rsidTr="00AF46A6">
        <w:tc>
          <w:tcPr>
            <w:tcW w:w="5812" w:type="dxa"/>
            <w:vMerge w:val="restart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 xml:space="preserve">Наименование мероприятий </w:t>
            </w:r>
          </w:p>
          <w:p w:rsidR="00596B28" w:rsidRPr="0051574D" w:rsidRDefault="00596B28" w:rsidP="00AF46A6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4252" w:type="dxa"/>
            <w:gridSpan w:val="2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Срок</w:t>
            </w:r>
          </w:p>
        </w:tc>
      </w:tr>
      <w:tr w:rsidR="00596B28" w:rsidRPr="00E92534" w:rsidTr="00AF46A6">
        <w:tc>
          <w:tcPr>
            <w:tcW w:w="5812" w:type="dxa"/>
            <w:vMerge/>
          </w:tcPr>
          <w:p w:rsidR="00596B28" w:rsidRPr="0051574D" w:rsidRDefault="00596B28" w:rsidP="00AF46A6">
            <w:pPr>
              <w:spacing w:line="228" w:lineRule="auto"/>
            </w:pPr>
          </w:p>
        </w:tc>
        <w:tc>
          <w:tcPr>
            <w:tcW w:w="4252" w:type="dxa"/>
            <w:vMerge/>
          </w:tcPr>
          <w:p w:rsidR="00596B28" w:rsidRPr="0051574D" w:rsidRDefault="00596B28" w:rsidP="00AF46A6">
            <w:pPr>
              <w:spacing w:line="228" w:lineRule="auto"/>
            </w:pPr>
          </w:p>
        </w:tc>
        <w:tc>
          <w:tcPr>
            <w:tcW w:w="2268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начала реализации</w:t>
            </w:r>
          </w:p>
        </w:tc>
        <w:tc>
          <w:tcPr>
            <w:tcW w:w="1984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окончания реализации</w:t>
            </w:r>
          </w:p>
        </w:tc>
      </w:tr>
      <w:tr w:rsidR="00596B28" w:rsidRPr="00E92534" w:rsidTr="00AF46A6">
        <w:tc>
          <w:tcPr>
            <w:tcW w:w="14316" w:type="dxa"/>
            <w:gridSpan w:val="4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1. 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</w:tr>
      <w:tr w:rsidR="00596B28" w:rsidRPr="00E92534" w:rsidTr="00AF46A6">
        <w:tc>
          <w:tcPr>
            <w:tcW w:w="581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>1.1. Мониторинг и анализ динамики  показ</w:t>
            </w:r>
            <w:r w:rsidRPr="0051574D">
              <w:rPr>
                <w:szCs w:val="24"/>
              </w:rPr>
              <w:t>а</w:t>
            </w:r>
            <w:r w:rsidRPr="0051574D">
              <w:rPr>
                <w:szCs w:val="24"/>
              </w:rPr>
              <w:t>телей деятельности малого и среднего предприн</w:t>
            </w:r>
            <w:r w:rsidRPr="0051574D">
              <w:rPr>
                <w:szCs w:val="24"/>
              </w:rPr>
              <w:t>и</w:t>
            </w:r>
            <w:r w:rsidRPr="0051574D">
              <w:rPr>
                <w:szCs w:val="24"/>
              </w:rPr>
              <w:t>мательства</w:t>
            </w:r>
            <w:r w:rsidRPr="0051574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596B28" w:rsidRPr="00E92534" w:rsidTr="00AF46A6">
        <w:tc>
          <w:tcPr>
            <w:tcW w:w="5812" w:type="dxa"/>
          </w:tcPr>
          <w:p w:rsidR="00596B28" w:rsidRPr="0051574D" w:rsidRDefault="00596B28" w:rsidP="00AF46A6">
            <w:pPr>
              <w:spacing w:line="264" w:lineRule="auto"/>
              <w:ind w:right="34"/>
              <w:jc w:val="both"/>
            </w:pPr>
            <w:r w:rsidRPr="0051574D">
              <w:rPr>
                <w:color w:val="000000"/>
              </w:rPr>
              <w:t>1.2. Размещение в сети Интернет актуальной информации для субъектов малого и среднего предпринимательства</w:t>
            </w:r>
          </w:p>
        </w:tc>
        <w:tc>
          <w:tcPr>
            <w:tcW w:w="425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596B28" w:rsidRPr="00E92534" w:rsidTr="00AF46A6">
        <w:tc>
          <w:tcPr>
            <w:tcW w:w="581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>1.</w:t>
            </w:r>
            <w:r>
              <w:rPr>
                <w:szCs w:val="24"/>
              </w:rPr>
              <w:t>3</w:t>
            </w:r>
            <w:r w:rsidRPr="0051574D">
              <w:rPr>
                <w:szCs w:val="24"/>
              </w:rPr>
              <w:t xml:space="preserve">. Индивидуальные  консультации для </w:t>
            </w:r>
            <w:r w:rsidRPr="0051574D">
              <w:rPr>
                <w:spacing w:val="-12"/>
                <w:szCs w:val="24"/>
              </w:rPr>
              <w:t>субъектов малого и среднего  предпринимательства</w:t>
            </w:r>
            <w:r w:rsidRPr="0051574D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образования г.Красноармейск</w:t>
            </w:r>
            <w:r w:rsidRPr="0051574D">
              <w:rPr>
                <w:szCs w:val="24"/>
              </w:rPr>
              <w:t xml:space="preserve"> по актуальным вопросам ведения бизнеса</w:t>
            </w:r>
          </w:p>
        </w:tc>
        <w:tc>
          <w:tcPr>
            <w:tcW w:w="425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596B28" w:rsidRPr="00E92534" w:rsidTr="00AF46A6">
        <w:tc>
          <w:tcPr>
            <w:tcW w:w="14316" w:type="dxa"/>
            <w:gridSpan w:val="4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1574D">
              <w:rPr>
                <w:szCs w:val="24"/>
              </w:rPr>
              <w:t>. Содействие укреплению социального статуса, повышению имиджа предпринимательства посредством формирования положительного общественного мнения</w:t>
            </w:r>
          </w:p>
        </w:tc>
      </w:tr>
      <w:tr w:rsidR="00596B28" w:rsidRPr="00E92534" w:rsidTr="00AF46A6">
        <w:tc>
          <w:tcPr>
            <w:tcW w:w="581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1574D">
              <w:rPr>
                <w:szCs w:val="24"/>
              </w:rPr>
              <w:t xml:space="preserve">.1. Проведение конкурсов среди субъектов малого и среднего предпринимательства «Предприниматель </w:t>
            </w:r>
            <w:r>
              <w:rPr>
                <w:szCs w:val="24"/>
              </w:rPr>
              <w:t>муниципального образования</w:t>
            </w:r>
            <w:r w:rsidRPr="0051574D">
              <w:rPr>
                <w:szCs w:val="24"/>
              </w:rPr>
              <w:t>»</w:t>
            </w:r>
          </w:p>
        </w:tc>
        <w:tc>
          <w:tcPr>
            <w:tcW w:w="425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596B28" w:rsidRPr="00E92534" w:rsidTr="00AF46A6">
        <w:tc>
          <w:tcPr>
            <w:tcW w:w="5812" w:type="dxa"/>
          </w:tcPr>
          <w:p w:rsidR="00596B28" w:rsidRPr="00303352" w:rsidRDefault="00596B28" w:rsidP="00AF46A6">
            <w:pPr>
              <w:shd w:val="clear" w:color="auto" w:fill="FFFFFF"/>
            </w:pPr>
            <w:r>
              <w:t>2</w:t>
            </w:r>
            <w:r w:rsidRPr="00303352">
              <w:t xml:space="preserve">.2. Проведение ярмарок. Содействие участию субъектов  малого и среднего предпринимательства муниципального образования г.Красноармейск в районных  и других выставках и ярмарках </w:t>
            </w:r>
          </w:p>
        </w:tc>
        <w:tc>
          <w:tcPr>
            <w:tcW w:w="425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596B28" w:rsidRPr="00E92534" w:rsidTr="00AF46A6">
        <w:tc>
          <w:tcPr>
            <w:tcW w:w="14316" w:type="dxa"/>
            <w:gridSpan w:val="4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1574D">
              <w:rPr>
                <w:szCs w:val="24"/>
              </w:rPr>
              <w:t xml:space="preserve">. Оказание </w:t>
            </w:r>
            <w:r>
              <w:rPr>
                <w:szCs w:val="24"/>
              </w:rPr>
              <w:t>содействия</w:t>
            </w:r>
            <w:r w:rsidRPr="0051574D">
              <w:rPr>
                <w:szCs w:val="24"/>
              </w:rPr>
              <w:t xml:space="preserve"> субъектам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596B28" w:rsidRPr="00E92534" w:rsidTr="00AF46A6">
        <w:tc>
          <w:tcPr>
            <w:tcW w:w="581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3.1</w:t>
            </w:r>
            <w:r w:rsidRPr="0051574D">
              <w:rPr>
                <w:szCs w:val="24"/>
              </w:rPr>
              <w:t>. Организация курсов по подготовке, переподготовке и повышению квалификации кадров для субъектов малого и среднего предпринимательства ( по заявкам предпринимателей)</w:t>
            </w:r>
            <w:r w:rsidRPr="0051574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596B28" w:rsidRPr="0051574D" w:rsidRDefault="00596B28" w:rsidP="00AF46A6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</w:tbl>
    <w:p w:rsidR="00596B28" w:rsidRDefault="00596B28" w:rsidP="00596B28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B28" w:rsidRPr="004C62F8" w:rsidRDefault="00596B28" w:rsidP="00596B28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F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2F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96B28" w:rsidRPr="004C62F8" w:rsidRDefault="00596B28" w:rsidP="00596B28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F8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596B28" w:rsidRPr="004C62F8" w:rsidRDefault="00596B28" w:rsidP="00596B28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субъектов малого и среднего предпринимательства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г.</w:t>
      </w:r>
      <w:r w:rsidRPr="004C62F8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Красноармейского</w:t>
      </w:r>
      <w:r w:rsidRPr="004C62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  района</w:t>
      </w:r>
      <w:r w:rsidRPr="004C62F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96B28" w:rsidRDefault="00596B28" w:rsidP="00596B28">
      <w:pPr>
        <w:pStyle w:val="ConsPlusNonformat"/>
        <w:widowControl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2977"/>
        <w:gridCol w:w="3436"/>
        <w:gridCol w:w="1383"/>
        <w:gridCol w:w="1134"/>
        <w:gridCol w:w="1134"/>
        <w:gridCol w:w="6"/>
        <w:gridCol w:w="60"/>
        <w:gridCol w:w="1117"/>
      </w:tblGrid>
      <w:tr w:rsidR="00596B28" w:rsidRPr="004C62F8" w:rsidTr="00AF46A6">
        <w:tc>
          <w:tcPr>
            <w:tcW w:w="3794" w:type="dxa"/>
            <w:vMerge w:val="restart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 xml:space="preserve">Всего по программе </w:t>
            </w:r>
          </w:p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3436" w:type="dxa"/>
            <w:vMerge w:val="restart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Источники финансирования</w:t>
            </w:r>
          </w:p>
        </w:tc>
        <w:tc>
          <w:tcPr>
            <w:tcW w:w="1383" w:type="dxa"/>
            <w:vMerge w:val="restart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Объемы финансирования, всего</w:t>
            </w:r>
          </w:p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(тыс. руб.)</w:t>
            </w:r>
          </w:p>
        </w:tc>
        <w:tc>
          <w:tcPr>
            <w:tcW w:w="3451" w:type="dxa"/>
            <w:gridSpan w:val="5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 xml:space="preserve">В том числе </w:t>
            </w:r>
          </w:p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 xml:space="preserve">по годам реализации программы </w:t>
            </w:r>
          </w:p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(тыс. руб.)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3436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1383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2021 год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spacing w:line="235" w:lineRule="auto"/>
              <w:ind w:left="45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2022 год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</w:t>
            </w: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3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spacing w:line="235" w:lineRule="auto"/>
              <w:ind w:left="45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6</w:t>
            </w:r>
          </w:p>
        </w:tc>
      </w:tr>
      <w:tr w:rsidR="00596B28" w:rsidRPr="004C62F8" w:rsidTr="00AF46A6">
        <w:tc>
          <w:tcPr>
            <w:tcW w:w="3794" w:type="dxa"/>
            <w:vMerge w:val="restart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Муниципальная программа </w:t>
            </w:r>
            <w:r w:rsidRPr="004C62F8">
              <w:rPr>
                <w:color w:val="000000"/>
                <w:szCs w:val="24"/>
              </w:rPr>
              <w:t xml:space="preserve">«Развитие субъектов малого и среднего предпринимательства </w:t>
            </w:r>
            <w:r>
              <w:rPr>
                <w:color w:val="000000"/>
                <w:szCs w:val="24"/>
              </w:rPr>
              <w:t xml:space="preserve">муниципального образования г.Красноармейск </w:t>
            </w:r>
            <w:r w:rsidRPr="004C62F8">
              <w:rPr>
                <w:color w:val="000000"/>
                <w:szCs w:val="24"/>
              </w:rPr>
              <w:t>Красноармейско</w:t>
            </w:r>
            <w:r>
              <w:rPr>
                <w:color w:val="000000"/>
                <w:szCs w:val="24"/>
              </w:rPr>
              <w:t>го</w:t>
            </w:r>
            <w:r w:rsidRPr="004C62F8">
              <w:rPr>
                <w:color w:val="000000"/>
                <w:szCs w:val="24"/>
              </w:rPr>
              <w:t xml:space="preserve">  муниципально</w:t>
            </w:r>
            <w:r>
              <w:rPr>
                <w:color w:val="000000"/>
                <w:szCs w:val="24"/>
              </w:rPr>
              <w:t>го</w:t>
            </w:r>
            <w:r w:rsidRPr="004C62F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района</w:t>
            </w:r>
            <w:r w:rsidRPr="004C62F8">
              <w:rPr>
                <w:color w:val="000000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всего по программе</w:t>
            </w: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C62F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C62F8">
              <w:rPr>
                <w:szCs w:val="24"/>
              </w:rPr>
              <w:t>0,0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C62F8">
              <w:rPr>
                <w:szCs w:val="24"/>
              </w:rPr>
              <w:t>0,0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C62F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C62F8">
              <w:rPr>
                <w:szCs w:val="24"/>
              </w:rPr>
              <w:t>0,0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C62F8">
              <w:rPr>
                <w:szCs w:val="24"/>
              </w:rPr>
              <w:t>0,0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rPr>
          <w:trHeight w:val="305"/>
        </w:trPr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2977" w:type="dxa"/>
            <w:vMerge w:val="restart"/>
          </w:tcPr>
          <w:p w:rsidR="00596B28" w:rsidRPr="004C62F8" w:rsidRDefault="00596B28" w:rsidP="00AF46A6">
            <w:pPr>
              <w:spacing w:line="23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  <w:r w:rsidRPr="004C62F8">
              <w:rPr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3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 w:val="restart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lastRenderedPageBreak/>
              <w:t>1.1. Мониторинг и анализ динамики  показ</w:t>
            </w:r>
            <w:r w:rsidRPr="004C62F8">
              <w:rPr>
                <w:szCs w:val="24"/>
              </w:rPr>
              <w:t>а</w:t>
            </w:r>
            <w:r w:rsidRPr="004C62F8">
              <w:rPr>
                <w:szCs w:val="24"/>
              </w:rPr>
              <w:t>телей деятельности малого и среднего предприн</w:t>
            </w:r>
            <w:r w:rsidRPr="004C62F8">
              <w:rPr>
                <w:szCs w:val="24"/>
              </w:rPr>
              <w:t>и</w:t>
            </w:r>
            <w:r w:rsidRPr="004C62F8">
              <w:rPr>
                <w:szCs w:val="24"/>
              </w:rPr>
              <w:t>мательства</w:t>
            </w:r>
          </w:p>
        </w:tc>
        <w:tc>
          <w:tcPr>
            <w:tcW w:w="2977" w:type="dxa"/>
            <w:vMerge w:val="restart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>
              <w:rPr>
                <w:szCs w:val="24"/>
              </w:rPr>
              <w:t>итого по мероприятию</w:t>
            </w: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  <w:r w:rsidRPr="004C62F8">
              <w:rPr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vMerge w:val="restart"/>
          </w:tcPr>
          <w:p w:rsidR="00596B28" w:rsidRPr="004C62F8" w:rsidRDefault="00596B28" w:rsidP="00AF46A6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color w:val="000000"/>
                <w:szCs w:val="24"/>
              </w:rPr>
              <w:t>1.2. Размещение в сети Интернет актуальной информации для субъектов малого и среднего предпринимательства</w:t>
            </w:r>
          </w:p>
        </w:tc>
        <w:tc>
          <w:tcPr>
            <w:tcW w:w="2977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>
              <w:rPr>
                <w:szCs w:val="24"/>
              </w:rPr>
              <w:t>итого по мероприятию</w:t>
            </w: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</w:tcPr>
          <w:p w:rsidR="00596B28" w:rsidRPr="004C62F8" w:rsidRDefault="00596B28" w:rsidP="00AF46A6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 w:rsidRPr="004C62F8">
              <w:t>1.</w:t>
            </w:r>
            <w:r>
              <w:t>3</w:t>
            </w:r>
            <w:r w:rsidRPr="004C62F8">
              <w:t xml:space="preserve">. Индивидуальные  консультации для </w:t>
            </w:r>
            <w:r w:rsidRPr="004C62F8">
              <w:rPr>
                <w:spacing w:val="-12"/>
              </w:rPr>
              <w:t>субъектов малого и среднего  предпринимательства</w:t>
            </w:r>
            <w:r w:rsidRPr="004C62F8">
              <w:t xml:space="preserve"> района по</w:t>
            </w:r>
            <w:r>
              <w:t xml:space="preserve"> </w:t>
            </w:r>
            <w:r w:rsidRPr="004C62F8">
              <w:t>актуальным вопросам ведения бизнеса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>
              <w:t>2</w:t>
            </w:r>
            <w:r w:rsidRPr="004C62F8">
              <w:t xml:space="preserve">.1. </w:t>
            </w:r>
            <w:r w:rsidRPr="0051574D">
              <w:t xml:space="preserve">Проведение конкурсов среди субъектов малого и среднего предпринимательства «Предприниматель </w:t>
            </w:r>
            <w:r>
              <w:t>муниципального образования</w:t>
            </w:r>
            <w:r w:rsidRPr="0051574D"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C62F8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C62F8">
              <w:rPr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C62F8">
              <w:rPr>
                <w:szCs w:val="24"/>
              </w:rPr>
              <w:t>0,0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C62F8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C62F8">
              <w:rPr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C62F8">
              <w:rPr>
                <w:szCs w:val="24"/>
              </w:rPr>
              <w:t>0,0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>
              <w:t>2</w:t>
            </w:r>
            <w:r w:rsidRPr="004C62F8">
              <w:t xml:space="preserve">.2. </w:t>
            </w:r>
            <w:r w:rsidRPr="00303352">
              <w:t xml:space="preserve">Проведение ярмарок. </w:t>
            </w:r>
            <w:r>
              <w:t>С</w:t>
            </w:r>
            <w:r w:rsidRPr="00303352">
              <w:t>одействие участию субъектов  малого и среднего предпринимательства муниципального образования г.Красноармейск в районных  и других выставках и ярмарках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</w:t>
            </w:r>
            <w:r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 w:rsidRPr="004C62F8">
              <w:t xml:space="preserve">кроме того погашение </w:t>
            </w:r>
            <w:r w:rsidRPr="004C62F8">
              <w:lastRenderedPageBreak/>
              <w:t>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lastRenderedPageBreak/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>
              <w:t>3</w:t>
            </w:r>
            <w:r w:rsidRPr="004C62F8">
              <w:t>.1. Организация курсов по подготовке, переподготовке и повышению квалификации кадров для субъектов малого и среднего предпринимательства ( по заявкам предпринимателей)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596B28" w:rsidRPr="004C62F8" w:rsidTr="00AF46A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28" w:rsidRPr="004C62F8" w:rsidRDefault="00596B28" w:rsidP="00AF46A6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</w:tbl>
    <w:p w:rsidR="00596B28" w:rsidRDefault="00596B28" w:rsidP="00596B28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  <w:sectPr w:rsidR="00596B28" w:rsidSect="004C62F8">
          <w:pgSz w:w="16838" w:h="11906" w:orient="landscape" w:code="9"/>
          <w:pgMar w:top="1701" w:right="1134" w:bottom="851" w:left="709" w:header="709" w:footer="709" w:gutter="0"/>
          <w:cols w:space="708"/>
          <w:titlePg/>
          <w:docGrid w:linePitch="360"/>
        </w:sectPr>
      </w:pPr>
    </w:p>
    <w:p w:rsidR="00596B28" w:rsidRPr="00E1068F" w:rsidRDefault="00596B28" w:rsidP="00596B28">
      <w:pPr>
        <w:shd w:val="clear" w:color="auto" w:fill="FFFFFF"/>
        <w:spacing w:line="213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E1068F">
        <w:rPr>
          <w:b/>
          <w:spacing w:val="1"/>
          <w:sz w:val="28"/>
          <w:szCs w:val="28"/>
        </w:rPr>
        <w:lastRenderedPageBreak/>
        <w:t>8. Анализ рисков реализации муниципальной программы</w:t>
      </w:r>
    </w:p>
    <w:p w:rsidR="00596B28" w:rsidRDefault="00596B28" w:rsidP="00596B28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435"/>
        <w:gridCol w:w="4921"/>
      </w:tblGrid>
      <w:tr w:rsidR="00596B28" w:rsidRPr="000714B1" w:rsidTr="00AF46A6">
        <w:trPr>
          <w:trHeight w:val="15"/>
        </w:trPr>
        <w:tc>
          <w:tcPr>
            <w:tcW w:w="4435" w:type="dxa"/>
            <w:hideMark/>
          </w:tcPr>
          <w:p w:rsidR="00596B28" w:rsidRPr="000714B1" w:rsidRDefault="00596B28" w:rsidP="00AF4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hideMark/>
          </w:tcPr>
          <w:p w:rsidR="00596B28" w:rsidRPr="000714B1" w:rsidRDefault="00596B28" w:rsidP="00AF46A6">
            <w:pPr>
              <w:jc w:val="center"/>
              <w:rPr>
                <w:sz w:val="28"/>
                <w:szCs w:val="28"/>
              </w:rPr>
            </w:pPr>
          </w:p>
        </w:tc>
      </w:tr>
      <w:tr w:rsidR="00596B28" w:rsidRPr="009F660B" w:rsidTr="00AF46A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jc w:val="center"/>
              <w:textAlignment w:val="baseline"/>
            </w:pPr>
            <w:r w:rsidRPr="009F660B">
              <w:t>Возможные риски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jc w:val="center"/>
              <w:textAlignment w:val="baseline"/>
            </w:pPr>
            <w:r w:rsidRPr="009F660B">
              <w:t>Способы минимизации</w:t>
            </w:r>
          </w:p>
        </w:tc>
      </w:tr>
      <w:tr w:rsidR="00596B28" w:rsidRPr="009F660B" w:rsidTr="00AF46A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textAlignment w:val="baseline"/>
            </w:pPr>
            <w:r w:rsidRPr="009F660B">
              <w:t>Обострение экономической ситуации, которое может привести к ухудшению показателей деятельности хозяйствующих субъектов малого и среднего предпринимательства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textAlignment w:val="baseline"/>
            </w:pPr>
            <w:r w:rsidRPr="009F660B">
              <w:t>Корректировка существующих и принятие новых необходимых правовых актов, направленных на поддержку хозяйствующих субъектов малого и среднего предпринимательства в сложившихся условиях</w:t>
            </w:r>
          </w:p>
        </w:tc>
      </w:tr>
      <w:tr w:rsidR="00596B28" w:rsidRPr="009F660B" w:rsidTr="00AF46A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textAlignment w:val="baseline"/>
            </w:pPr>
            <w:r w:rsidRPr="009F660B">
              <w:t>Изменение федерального и регионального законодательства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textAlignment w:val="baseline"/>
            </w:pPr>
            <w:r w:rsidRPr="009F660B">
              <w:t>Регулярное проведение мониторинга нормативных правовых актов и своевременная корректировка Программы</w:t>
            </w:r>
          </w:p>
        </w:tc>
      </w:tr>
      <w:tr w:rsidR="00596B28" w:rsidRPr="009F660B" w:rsidTr="00AF46A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textAlignment w:val="baseline"/>
            </w:pPr>
            <w:r w:rsidRPr="009F660B">
              <w:t>Потеря актуальности мероприятий Программы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textAlignment w:val="baseline"/>
            </w:pPr>
            <w:r w:rsidRPr="009F660B">
              <w:t>Регулярное проведение мониторинга и корректировка Программы</w:t>
            </w:r>
          </w:p>
        </w:tc>
      </w:tr>
      <w:tr w:rsidR="00596B28" w:rsidRPr="009F660B" w:rsidTr="00AF46A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textAlignment w:val="baseline"/>
            </w:pPr>
            <w:r w:rsidRPr="009F660B">
              <w:t>Значительные изменения в сфере налогообложения (изменение норм и правил налогообложения, повышение налогов)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96B28" w:rsidRPr="009F660B" w:rsidRDefault="00596B28" w:rsidP="00AF46A6">
            <w:pPr>
              <w:spacing w:line="213" w:lineRule="atLeast"/>
              <w:textAlignment w:val="baseline"/>
            </w:pPr>
            <w:r w:rsidRPr="009F660B">
              <w:t>Анализ последствий изменения уровня налогообложения. Обоснование ставок налогообложения. Взаимодействие с общественными и профессиональными организациями и объединениями предпринимателей</w:t>
            </w:r>
          </w:p>
        </w:tc>
      </w:tr>
    </w:tbl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Pr="00F23948" w:rsidRDefault="00596B28" w:rsidP="00596B28">
      <w:pPr>
        <w:pStyle w:val="31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239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96B28" w:rsidRPr="00F23948" w:rsidRDefault="00596B28" w:rsidP="00596B28">
      <w:pPr>
        <w:pStyle w:val="31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23948">
        <w:rPr>
          <w:rFonts w:ascii="Times New Roman" w:hAnsi="Times New Roman" w:cs="Times New Roman"/>
          <w:sz w:val="28"/>
          <w:szCs w:val="28"/>
        </w:rPr>
        <w:t>к Программе</w:t>
      </w:r>
    </w:p>
    <w:p w:rsidR="00596B28" w:rsidRPr="00F23948" w:rsidRDefault="00596B28" w:rsidP="00596B28">
      <w:pPr>
        <w:pStyle w:val="31"/>
        <w:rPr>
          <w:rFonts w:ascii="Times New Roman" w:hAnsi="Times New Roman" w:cs="Times New Roman"/>
        </w:rPr>
      </w:pPr>
    </w:p>
    <w:p w:rsidR="00596B28" w:rsidRPr="00F23948" w:rsidRDefault="00596B28" w:rsidP="00596B28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948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</w:t>
      </w:r>
    </w:p>
    <w:p w:rsidR="00596B28" w:rsidRPr="00F23948" w:rsidRDefault="00596B28" w:rsidP="00596B28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3948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23948">
        <w:rPr>
          <w:rFonts w:ascii="Times New Roman" w:hAnsi="Times New Roman" w:cs="Times New Roman"/>
          <w:sz w:val="28"/>
          <w:szCs w:val="28"/>
        </w:rPr>
        <w:t>»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 xml:space="preserve">1. Конкурсный отбор "Предприниматель </w:t>
      </w:r>
      <w:r>
        <w:rPr>
          <w:sz w:val="28"/>
          <w:szCs w:val="28"/>
        </w:rPr>
        <w:t>муниципального образования»</w:t>
      </w:r>
      <w:r w:rsidRPr="00B57FC5">
        <w:rPr>
          <w:sz w:val="28"/>
          <w:szCs w:val="28"/>
        </w:rPr>
        <w:t xml:space="preserve"> проводится в целях установления эффективного, цивилизованного взаимоде</w:t>
      </w:r>
      <w:r w:rsidRPr="00B57FC5">
        <w:rPr>
          <w:sz w:val="28"/>
          <w:szCs w:val="28"/>
        </w:rPr>
        <w:t>й</w:t>
      </w:r>
      <w:r w:rsidRPr="00B57FC5">
        <w:rPr>
          <w:sz w:val="28"/>
          <w:szCs w:val="28"/>
        </w:rPr>
        <w:t>ствия общества и малого и среднего предпринимательства, популяризации передового опыта предприним</w:t>
      </w:r>
      <w:r w:rsidRPr="00B57FC5">
        <w:rPr>
          <w:sz w:val="28"/>
          <w:szCs w:val="28"/>
        </w:rPr>
        <w:t>а</w:t>
      </w:r>
      <w:r w:rsidRPr="00B57FC5">
        <w:rPr>
          <w:sz w:val="28"/>
          <w:szCs w:val="28"/>
        </w:rPr>
        <w:t>тельской деятельности.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2. Основными задачами конкурсного отбора являются: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- выявление эффективно работающих малых и средних предприятий, и</w:t>
      </w:r>
      <w:r w:rsidRPr="00B57FC5">
        <w:rPr>
          <w:sz w:val="28"/>
          <w:szCs w:val="28"/>
        </w:rPr>
        <w:t>н</w:t>
      </w:r>
      <w:r w:rsidRPr="00B57FC5">
        <w:rPr>
          <w:sz w:val="28"/>
          <w:szCs w:val="28"/>
        </w:rPr>
        <w:t>дивидуальных предпринимателей и распространение их опыта;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- создание положительного имиджа предпринимателей и привлечение внимания органов власти, широкой общественности к возможностям и пробл</w:t>
      </w:r>
      <w:r w:rsidRPr="00B57FC5">
        <w:rPr>
          <w:sz w:val="28"/>
          <w:szCs w:val="28"/>
        </w:rPr>
        <w:t>е</w:t>
      </w:r>
      <w:r w:rsidRPr="00B57FC5">
        <w:rPr>
          <w:sz w:val="28"/>
          <w:szCs w:val="28"/>
        </w:rPr>
        <w:t>мам малого и среднего предпринимательства;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- пропаганда достижений представителей малого и среднего предприним</w:t>
      </w:r>
      <w:r w:rsidRPr="00B57FC5">
        <w:rPr>
          <w:sz w:val="28"/>
          <w:szCs w:val="28"/>
        </w:rPr>
        <w:t>а</w:t>
      </w:r>
      <w:r w:rsidRPr="00B57FC5">
        <w:rPr>
          <w:sz w:val="28"/>
          <w:szCs w:val="28"/>
        </w:rPr>
        <w:t>тельства в районе и за его пределами.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 xml:space="preserve">3. Организация проведения конкурсного отбора осуществляется </w:t>
      </w:r>
      <w:r>
        <w:rPr>
          <w:sz w:val="28"/>
          <w:szCs w:val="28"/>
        </w:rPr>
        <w:t>отделом налоговой политики финансового управления</w:t>
      </w:r>
      <w:r w:rsidRPr="00B57FC5">
        <w:rPr>
          <w:sz w:val="28"/>
          <w:szCs w:val="28"/>
        </w:rPr>
        <w:t xml:space="preserve"> администрации Красноармейского муниц</w:t>
      </w:r>
      <w:r w:rsidRPr="00B57FC5">
        <w:rPr>
          <w:sz w:val="28"/>
          <w:szCs w:val="28"/>
        </w:rPr>
        <w:t>и</w:t>
      </w:r>
      <w:r w:rsidRPr="00B57FC5">
        <w:rPr>
          <w:sz w:val="28"/>
          <w:szCs w:val="28"/>
        </w:rPr>
        <w:t>пального района.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4. Конкурсный отбор проводится ежегодно.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 xml:space="preserve">5. Конкурсный отбор проводится среди субъектов малого и среднего предпринимательства </w:t>
      </w:r>
      <w:r>
        <w:rPr>
          <w:sz w:val="28"/>
          <w:szCs w:val="28"/>
        </w:rPr>
        <w:t xml:space="preserve">муниципального образования г.Красноармейск </w:t>
      </w:r>
      <w:r w:rsidRPr="00B57FC5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 xml:space="preserve">муниципального </w:t>
      </w:r>
      <w:r w:rsidRPr="00B57FC5">
        <w:rPr>
          <w:sz w:val="28"/>
          <w:szCs w:val="28"/>
        </w:rPr>
        <w:t>района, которые в соответствии с фед</w:t>
      </w:r>
      <w:r w:rsidRPr="00B57FC5">
        <w:rPr>
          <w:sz w:val="28"/>
          <w:szCs w:val="28"/>
        </w:rPr>
        <w:t>е</w:t>
      </w:r>
      <w:r w:rsidRPr="00B57FC5">
        <w:rPr>
          <w:sz w:val="28"/>
          <w:szCs w:val="28"/>
        </w:rPr>
        <w:t xml:space="preserve">ральным законодательством относятся к данной категории. Число участников конкурсного отбора не ограничено. 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Подведение итогов проводится в основных сферах деятельности (прил</w:t>
      </w:r>
      <w:r w:rsidRPr="00B57FC5">
        <w:rPr>
          <w:sz w:val="28"/>
          <w:szCs w:val="28"/>
        </w:rPr>
        <w:t>о</w:t>
      </w:r>
      <w:r w:rsidRPr="00B57FC5">
        <w:rPr>
          <w:sz w:val="28"/>
          <w:szCs w:val="28"/>
        </w:rPr>
        <w:t>жение № 1 к Порядку</w:t>
      </w:r>
      <w:r>
        <w:rPr>
          <w:sz w:val="28"/>
          <w:szCs w:val="28"/>
        </w:rPr>
        <w:t xml:space="preserve"> проведения конкурса</w:t>
      </w:r>
      <w:r w:rsidRPr="00B57FC5">
        <w:rPr>
          <w:sz w:val="28"/>
          <w:szCs w:val="28"/>
        </w:rPr>
        <w:t>).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6. Оценка деятельности субъектов малого и среднего предпринимательства за текущий год производится методом экспертного опроса. Эксперты из числа специалистов администрации</w:t>
      </w:r>
      <w:r>
        <w:rPr>
          <w:sz w:val="28"/>
          <w:szCs w:val="28"/>
        </w:rPr>
        <w:t xml:space="preserve"> Красноармейского муниципального района</w:t>
      </w:r>
      <w:r w:rsidRPr="00B57FC5">
        <w:rPr>
          <w:sz w:val="28"/>
          <w:szCs w:val="28"/>
        </w:rPr>
        <w:t>, а также главные редакторы СМИ оценивают критерии деятельности названных ими претендентов по 5-балльной шкале (приложение № 2 к Порядку</w:t>
      </w:r>
      <w:r>
        <w:rPr>
          <w:sz w:val="28"/>
          <w:szCs w:val="28"/>
        </w:rPr>
        <w:t xml:space="preserve"> проведения конкурса</w:t>
      </w:r>
      <w:r w:rsidRPr="00B57FC5">
        <w:rPr>
          <w:sz w:val="28"/>
          <w:szCs w:val="28"/>
        </w:rPr>
        <w:t>).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 xml:space="preserve">7. Итоги конкурсного отбора подводит конкурсная комиссия, созданная </w:t>
      </w:r>
      <w:r>
        <w:rPr>
          <w:sz w:val="28"/>
          <w:szCs w:val="28"/>
        </w:rPr>
        <w:t>финансовым управлением администрации Красноармейского муниципального района</w:t>
      </w:r>
      <w:r w:rsidRPr="00B57FC5">
        <w:rPr>
          <w:sz w:val="28"/>
          <w:szCs w:val="28"/>
        </w:rPr>
        <w:t>. Заявка на участие в конкурсном отборе представляется в ко</w:t>
      </w:r>
      <w:r w:rsidRPr="00B57FC5">
        <w:rPr>
          <w:sz w:val="28"/>
          <w:szCs w:val="28"/>
        </w:rPr>
        <w:t>н</w:t>
      </w:r>
      <w:r w:rsidRPr="00B57FC5">
        <w:rPr>
          <w:sz w:val="28"/>
          <w:szCs w:val="28"/>
        </w:rPr>
        <w:t xml:space="preserve">курсную комиссию, созданную </w:t>
      </w:r>
      <w:r>
        <w:rPr>
          <w:sz w:val="28"/>
          <w:szCs w:val="28"/>
        </w:rPr>
        <w:t>финансовым управлением</w:t>
      </w:r>
      <w:r w:rsidRPr="00B57FC5">
        <w:rPr>
          <w:sz w:val="28"/>
          <w:szCs w:val="28"/>
        </w:rPr>
        <w:t>.</w:t>
      </w:r>
    </w:p>
    <w:p w:rsidR="00596B28" w:rsidRPr="00B57FC5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Победители награждаются грамотой и памятными сувенирами.</w:t>
      </w:r>
    </w:p>
    <w:p w:rsidR="00596B28" w:rsidRPr="00B57FC5" w:rsidRDefault="00596B28" w:rsidP="00596B2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6B28" w:rsidRPr="00B57FC5" w:rsidRDefault="00596B28" w:rsidP="00596B2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6B28" w:rsidRPr="00B57FC5" w:rsidRDefault="00596B28" w:rsidP="00596B2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6B28" w:rsidRPr="00B57FC5" w:rsidRDefault="00596B28" w:rsidP="00596B2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57FC5">
        <w:rPr>
          <w:sz w:val="28"/>
          <w:szCs w:val="28"/>
        </w:rPr>
        <w:t>Приложение № 1</w:t>
      </w:r>
    </w:p>
    <w:p w:rsidR="00596B28" w:rsidRPr="00B57FC5" w:rsidRDefault="00596B28" w:rsidP="00596B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7FC5">
        <w:rPr>
          <w:sz w:val="28"/>
          <w:szCs w:val="28"/>
        </w:rPr>
        <w:t>к Порядку</w:t>
      </w:r>
    </w:p>
    <w:p w:rsidR="00596B28" w:rsidRPr="00B57FC5" w:rsidRDefault="00596B28" w:rsidP="00596B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7FC5">
        <w:rPr>
          <w:sz w:val="28"/>
          <w:szCs w:val="28"/>
        </w:rPr>
        <w:t>проведения конкурса</w:t>
      </w:r>
    </w:p>
    <w:p w:rsidR="00596B28" w:rsidRPr="00B57FC5" w:rsidRDefault="00596B28" w:rsidP="0059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B28" w:rsidRPr="00F23948" w:rsidRDefault="00596B28" w:rsidP="00596B2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94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об участниках конкурсного отбора</w:t>
      </w:r>
    </w:p>
    <w:p w:rsidR="00596B28" w:rsidRPr="00F23948" w:rsidRDefault="00596B28" w:rsidP="00596B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3948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239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96B28" w:rsidRPr="00F23948" w:rsidRDefault="00596B28" w:rsidP="00596B2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948">
        <w:rPr>
          <w:rFonts w:ascii="Times New Roman" w:hAnsi="Times New Roman" w:cs="Times New Roman"/>
          <w:b w:val="0"/>
          <w:bCs w:val="0"/>
          <w:sz w:val="28"/>
          <w:szCs w:val="28"/>
        </w:rPr>
        <w:t>(основные номинации)</w:t>
      </w:r>
    </w:p>
    <w:p w:rsidR="00596B28" w:rsidRPr="00B57FC5" w:rsidRDefault="00596B28" w:rsidP="0059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1912"/>
        <w:gridCol w:w="1852"/>
        <w:gridCol w:w="950"/>
        <w:gridCol w:w="1247"/>
        <w:gridCol w:w="1812"/>
      </w:tblGrid>
      <w:tr w:rsidR="00596B28" w:rsidRPr="00B57FC5" w:rsidTr="00AF46A6">
        <w:tc>
          <w:tcPr>
            <w:tcW w:w="25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Сфера деятел</w:t>
            </w:r>
            <w:r w:rsidRPr="00B57FC5">
              <w:rPr>
                <w:sz w:val="28"/>
                <w:szCs w:val="28"/>
              </w:rPr>
              <w:t>ь</w:t>
            </w:r>
            <w:r w:rsidRPr="00B57FC5">
              <w:rPr>
                <w:sz w:val="28"/>
                <w:szCs w:val="28"/>
              </w:rPr>
              <w:t>ности</w:t>
            </w:r>
          </w:p>
        </w:tc>
        <w:tc>
          <w:tcPr>
            <w:tcW w:w="19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Полное наименование субъекта малого и сре</w:t>
            </w:r>
            <w:r w:rsidRPr="00B57FC5">
              <w:rPr>
                <w:sz w:val="28"/>
                <w:szCs w:val="28"/>
              </w:rPr>
              <w:t>д</w:t>
            </w:r>
            <w:r w:rsidRPr="00B57FC5">
              <w:rPr>
                <w:sz w:val="28"/>
                <w:szCs w:val="28"/>
              </w:rPr>
              <w:t>него бизнеса</w:t>
            </w:r>
          </w:p>
        </w:tc>
        <w:tc>
          <w:tcPr>
            <w:tcW w:w="185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Ф.И.О. рук</w:t>
            </w:r>
            <w:r w:rsidRPr="00B57FC5">
              <w:rPr>
                <w:sz w:val="28"/>
                <w:szCs w:val="28"/>
              </w:rPr>
              <w:t>о</w:t>
            </w:r>
            <w:r w:rsidRPr="00B57FC5">
              <w:rPr>
                <w:sz w:val="28"/>
                <w:szCs w:val="28"/>
              </w:rPr>
              <w:t>водителя</w:t>
            </w:r>
          </w:p>
        </w:tc>
        <w:tc>
          <w:tcPr>
            <w:tcW w:w="950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Адрес</w:t>
            </w:r>
          </w:p>
        </w:tc>
        <w:tc>
          <w:tcPr>
            <w:tcW w:w="1247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Телефон</w:t>
            </w:r>
          </w:p>
        </w:tc>
        <w:tc>
          <w:tcPr>
            <w:tcW w:w="18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Основные виды де</w:t>
            </w:r>
            <w:r w:rsidRPr="00B57FC5">
              <w:rPr>
                <w:sz w:val="28"/>
                <w:szCs w:val="28"/>
              </w:rPr>
              <w:t>я</w:t>
            </w:r>
            <w:r w:rsidRPr="00B57FC5">
              <w:rPr>
                <w:sz w:val="28"/>
                <w:szCs w:val="28"/>
              </w:rPr>
              <w:t>тельности</w:t>
            </w:r>
          </w:p>
        </w:tc>
      </w:tr>
      <w:tr w:rsidR="00596B28" w:rsidRPr="00B57FC5" w:rsidTr="00AF46A6">
        <w:tc>
          <w:tcPr>
            <w:tcW w:w="25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в сфере промышленного производства»</w:t>
            </w:r>
          </w:p>
        </w:tc>
        <w:tc>
          <w:tcPr>
            <w:tcW w:w="19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6B28" w:rsidRPr="00B57FC5" w:rsidTr="00AF46A6">
        <w:tc>
          <w:tcPr>
            <w:tcW w:w="25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в сфере производства сельскохозяйственной продукции»</w:t>
            </w:r>
          </w:p>
        </w:tc>
        <w:tc>
          <w:tcPr>
            <w:tcW w:w="19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6B28" w:rsidRPr="00B57FC5" w:rsidTr="00AF46A6">
        <w:tc>
          <w:tcPr>
            <w:tcW w:w="25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в сфере розничной торговли»</w:t>
            </w:r>
          </w:p>
        </w:tc>
        <w:tc>
          <w:tcPr>
            <w:tcW w:w="19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6B28" w:rsidRPr="00B57FC5" w:rsidTr="00AF46A6">
        <w:tc>
          <w:tcPr>
            <w:tcW w:w="25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в сфере общественного питания»</w:t>
            </w:r>
          </w:p>
        </w:tc>
        <w:tc>
          <w:tcPr>
            <w:tcW w:w="19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6B28" w:rsidRPr="00B57FC5" w:rsidTr="00AF46A6">
        <w:tc>
          <w:tcPr>
            <w:tcW w:w="25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сферы бытовых услуг»</w:t>
            </w:r>
          </w:p>
        </w:tc>
        <w:tc>
          <w:tcPr>
            <w:tcW w:w="19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6B28" w:rsidRPr="00B57FC5" w:rsidTr="00AF46A6">
        <w:tc>
          <w:tcPr>
            <w:tcW w:w="2512" w:type="dxa"/>
          </w:tcPr>
          <w:p w:rsidR="00596B28" w:rsidRDefault="00596B28" w:rsidP="00AF46A6">
            <w:pPr>
              <w:autoSpaceDE w:val="0"/>
              <w:autoSpaceDN w:val="0"/>
              <w:adjustRightInd w:val="0"/>
            </w:pPr>
            <w:r>
              <w:t>«Предприниматель года»</w:t>
            </w:r>
          </w:p>
        </w:tc>
        <w:tc>
          <w:tcPr>
            <w:tcW w:w="19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596B28" w:rsidRPr="00B57FC5" w:rsidRDefault="00596B28" w:rsidP="00AF4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96B28" w:rsidRPr="00F23948" w:rsidRDefault="00596B28" w:rsidP="00596B2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B28" w:rsidRPr="00B57FC5" w:rsidRDefault="00596B28" w:rsidP="0059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B28" w:rsidRPr="00B57FC5" w:rsidRDefault="00596B28" w:rsidP="00596B2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96B28" w:rsidRPr="00B57FC5" w:rsidRDefault="00596B28" w:rsidP="00596B28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57FC5">
        <w:rPr>
          <w:sz w:val="28"/>
          <w:szCs w:val="28"/>
        </w:rPr>
        <w:br w:type="page"/>
      </w:r>
      <w:r w:rsidRPr="00B57FC5">
        <w:rPr>
          <w:sz w:val="28"/>
          <w:szCs w:val="28"/>
        </w:rPr>
        <w:lastRenderedPageBreak/>
        <w:t>Приложение № 2</w:t>
      </w:r>
    </w:p>
    <w:p w:rsidR="00596B28" w:rsidRPr="00B57FC5" w:rsidRDefault="00596B28" w:rsidP="00596B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7FC5">
        <w:rPr>
          <w:sz w:val="28"/>
          <w:szCs w:val="28"/>
        </w:rPr>
        <w:t>к Порядку</w:t>
      </w:r>
    </w:p>
    <w:p w:rsidR="00596B28" w:rsidRPr="00B57FC5" w:rsidRDefault="00596B28" w:rsidP="00596B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7FC5">
        <w:rPr>
          <w:sz w:val="28"/>
          <w:szCs w:val="28"/>
        </w:rPr>
        <w:t>проведения конкурса</w:t>
      </w:r>
    </w:p>
    <w:p w:rsidR="00596B28" w:rsidRPr="00B57FC5" w:rsidRDefault="00596B28" w:rsidP="00596B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28" w:rsidRPr="00F23948" w:rsidRDefault="00596B28" w:rsidP="00596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B28" w:rsidRPr="00F23948" w:rsidRDefault="00596B28" w:rsidP="00596B2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948">
        <w:rPr>
          <w:rFonts w:ascii="Times New Roman" w:hAnsi="Times New Roman" w:cs="Times New Roman"/>
          <w:b w:val="0"/>
          <w:bCs w:val="0"/>
          <w:sz w:val="28"/>
          <w:szCs w:val="28"/>
        </w:rPr>
        <w:t>КРИТЕРИИ ОЦЕНКИ ДЕЯТЕЛЬНОСТИ СУБЪЕКТОВ МАЛОГО</w:t>
      </w:r>
    </w:p>
    <w:p w:rsidR="00596B28" w:rsidRPr="00F23948" w:rsidRDefault="00596B28" w:rsidP="00596B2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948">
        <w:rPr>
          <w:rFonts w:ascii="Times New Roman" w:hAnsi="Times New Roman" w:cs="Times New Roman"/>
          <w:b w:val="0"/>
          <w:bCs w:val="0"/>
          <w:sz w:val="28"/>
          <w:szCs w:val="28"/>
        </w:rPr>
        <w:t>И СРЕДНЕГО ПРЕДПРИНИМАТЕЛЬСТВА ПО ОСНОВНЫМ НОМИНАЦИЯМ</w:t>
      </w:r>
    </w:p>
    <w:p w:rsidR="00596B28" w:rsidRPr="00F23948" w:rsidRDefault="00596B28" w:rsidP="00596B2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393"/>
        <w:gridCol w:w="1500"/>
        <w:gridCol w:w="1988"/>
        <w:gridCol w:w="1893"/>
      </w:tblGrid>
      <w:tr w:rsidR="00596B28" w:rsidRPr="00F23948" w:rsidTr="00AF46A6">
        <w:trPr>
          <w:trHeight w:val="735"/>
        </w:trPr>
        <w:tc>
          <w:tcPr>
            <w:tcW w:w="3114" w:type="dxa"/>
            <w:vMerge w:val="restart"/>
          </w:tcPr>
          <w:p w:rsidR="00596B2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Критерий</w:t>
            </w:r>
          </w:p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74" w:type="dxa"/>
            <w:gridSpan w:val="4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Номинация:</w:t>
            </w:r>
          </w:p>
        </w:tc>
      </w:tr>
      <w:tr w:rsidR="00596B28" w:rsidRPr="00F23948" w:rsidTr="00AF46A6">
        <w:trPr>
          <w:trHeight w:val="225"/>
        </w:trPr>
        <w:tc>
          <w:tcPr>
            <w:tcW w:w="3114" w:type="dxa"/>
            <w:vMerge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3" w:type="dxa"/>
          </w:tcPr>
          <w:p w:rsidR="00596B2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Увеличение товарооб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рота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Наличие задолженности по платежам в бюджет и внебюдже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ные фонды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Соблюдение Закона о защите прав потребит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лей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Деловой этикет (дел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вая культура)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Активность в решении социальных проблем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Меценатство, благ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творительность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Активность в решении социальных проблем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Создание новых раб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чих мест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Повышение квалиф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кации персонала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96B28" w:rsidRPr="00F23948" w:rsidTr="00AF46A6">
        <w:tc>
          <w:tcPr>
            <w:tcW w:w="3114" w:type="dxa"/>
          </w:tcPr>
          <w:p w:rsidR="00596B28" w:rsidRPr="00F23948" w:rsidRDefault="00596B28" w:rsidP="00AF4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Средняя заработная плата персонала</w:t>
            </w:r>
          </w:p>
        </w:tc>
        <w:tc>
          <w:tcPr>
            <w:tcW w:w="13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96B28" w:rsidRPr="00F23948" w:rsidRDefault="00596B28" w:rsidP="00AF4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96B2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Pr="004C62F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Pr="004C62F8" w:rsidRDefault="00596B28" w:rsidP="00596B28">
      <w:pPr>
        <w:pStyle w:val="ConsPlusNormal"/>
        <w:widowControl/>
        <w:jc w:val="center"/>
        <w:rPr>
          <w:szCs w:val="24"/>
        </w:rPr>
      </w:pPr>
    </w:p>
    <w:p w:rsidR="00596B28" w:rsidRDefault="00596B28"/>
    <w:sectPr w:rsidR="00596B28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E9" w:rsidRDefault="00C410E9" w:rsidP="00785F06">
      <w:r>
        <w:separator/>
      </w:r>
    </w:p>
  </w:endnote>
  <w:endnote w:type="continuationSeparator" w:id="1">
    <w:p w:rsidR="00C410E9" w:rsidRDefault="00C410E9" w:rsidP="0078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E9" w:rsidRDefault="00C410E9" w:rsidP="00785F06">
      <w:r>
        <w:separator/>
      </w:r>
    </w:p>
  </w:footnote>
  <w:footnote w:type="continuationSeparator" w:id="1">
    <w:p w:rsidR="00C410E9" w:rsidRDefault="00C410E9" w:rsidP="0078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92" w:rsidRPr="0060471F" w:rsidRDefault="00C410E9" w:rsidP="007656A9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B28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96B28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85F06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273F9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410E9"/>
    <w:rsid w:val="00C7478F"/>
    <w:rsid w:val="00C74CDF"/>
    <w:rsid w:val="00C85AA4"/>
    <w:rsid w:val="00C9775D"/>
    <w:rsid w:val="00CB133F"/>
    <w:rsid w:val="00CC77DC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B2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96B2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96B28"/>
    <w:pPr>
      <w:keepNext/>
      <w:jc w:val="both"/>
      <w:outlineLvl w:val="2"/>
    </w:pPr>
    <w:rPr>
      <w:i/>
    </w:rPr>
  </w:style>
  <w:style w:type="paragraph" w:styleId="5">
    <w:name w:val="heading 5"/>
    <w:basedOn w:val="a"/>
    <w:next w:val="a"/>
    <w:link w:val="50"/>
    <w:unhideWhenUsed/>
    <w:qFormat/>
    <w:rsid w:val="00596B2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596B2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B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6B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96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96B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596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96B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96B28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596B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basedOn w:val="a0"/>
    <w:uiPriority w:val="99"/>
    <w:rsid w:val="00596B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6B28"/>
  </w:style>
  <w:style w:type="character" w:customStyle="1" w:styleId="a9">
    <w:name w:val="Активная гипертекстовая ссылка"/>
    <w:basedOn w:val="a0"/>
    <w:uiPriority w:val="99"/>
    <w:rsid w:val="00596B28"/>
    <w:rPr>
      <w:b/>
      <w:bCs/>
      <w:color w:val="106BBE"/>
      <w:sz w:val="26"/>
      <w:szCs w:val="26"/>
      <w:u w:val="single"/>
    </w:rPr>
  </w:style>
  <w:style w:type="character" w:customStyle="1" w:styleId="30">
    <w:name w:val="Заголовок 3 Знак"/>
    <w:basedOn w:val="a0"/>
    <w:link w:val="3"/>
    <w:rsid w:val="00596B2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6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596B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96B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596B28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596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596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96B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сновной текст с отступом1"/>
    <w:basedOn w:val="a"/>
    <w:rsid w:val="00596B28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596B2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96B28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59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B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96B2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596B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596B28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596B28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596B28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nhideWhenUsed/>
    <w:rsid w:val="00596B28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6B28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western">
    <w:name w:val="western"/>
    <w:basedOn w:val="a"/>
    <w:rsid w:val="00596B28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596B2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596B2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e"/>
    <w:uiPriority w:val="99"/>
    <w:rsid w:val="00596B28"/>
    <w:rPr>
      <w:sz w:val="24"/>
      <w:szCs w:val="24"/>
    </w:rPr>
  </w:style>
  <w:style w:type="paragraph" w:styleId="ae">
    <w:name w:val="header"/>
    <w:basedOn w:val="a"/>
    <w:link w:val="ad"/>
    <w:uiPriority w:val="99"/>
    <w:rsid w:val="00596B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e"/>
    <w:uiPriority w:val="99"/>
    <w:semiHidden/>
    <w:rsid w:val="00596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596B28"/>
    <w:rPr>
      <w:sz w:val="24"/>
      <w:szCs w:val="24"/>
    </w:rPr>
  </w:style>
  <w:style w:type="paragraph" w:styleId="af0">
    <w:name w:val="footer"/>
    <w:basedOn w:val="a"/>
    <w:link w:val="af"/>
    <w:uiPriority w:val="99"/>
    <w:rsid w:val="00596B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f0"/>
    <w:uiPriority w:val="99"/>
    <w:semiHidden/>
    <w:rsid w:val="00596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596B28"/>
    <w:pPr>
      <w:ind w:left="-851" w:right="-908"/>
    </w:pPr>
    <w:rPr>
      <w:szCs w:val="20"/>
    </w:rPr>
  </w:style>
  <w:style w:type="paragraph" w:styleId="af2">
    <w:name w:val="Normal (Web)"/>
    <w:basedOn w:val="a"/>
    <w:rsid w:val="00596B28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6">
    <w:name w:val="Заголовок 1 Галя"/>
    <w:basedOn w:val="a"/>
    <w:rsid w:val="00596B28"/>
    <w:pPr>
      <w:jc w:val="center"/>
    </w:pPr>
    <w:rPr>
      <w:b/>
      <w:sz w:val="28"/>
      <w:szCs w:val="28"/>
      <w:lang w:val="en-US"/>
    </w:rPr>
  </w:style>
  <w:style w:type="paragraph" w:styleId="af3">
    <w:name w:val="Body Text Indent"/>
    <w:basedOn w:val="a"/>
    <w:link w:val="af4"/>
    <w:rsid w:val="00596B28"/>
    <w:pPr>
      <w:ind w:firstLine="720"/>
      <w:jc w:val="both"/>
    </w:pPr>
    <w:rPr>
      <w:sz w:val="22"/>
      <w:szCs w:val="28"/>
    </w:rPr>
  </w:style>
  <w:style w:type="character" w:customStyle="1" w:styleId="af4">
    <w:name w:val="Основной текст с отступом Знак"/>
    <w:basedOn w:val="a0"/>
    <w:link w:val="af3"/>
    <w:rsid w:val="00596B28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596B28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6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96B28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96B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596B28"/>
  </w:style>
  <w:style w:type="character" w:customStyle="1" w:styleId="af6">
    <w:name w:val="Гипертекстовая ссылка"/>
    <w:basedOn w:val="a0"/>
    <w:uiPriority w:val="99"/>
    <w:rsid w:val="00596B28"/>
    <w:rPr>
      <w:b/>
      <w:bCs/>
      <w:color w:val="008000"/>
      <w:sz w:val="20"/>
      <w:szCs w:val="20"/>
      <w:u w:val="single"/>
    </w:rPr>
  </w:style>
  <w:style w:type="paragraph" w:customStyle="1" w:styleId="af7">
    <w:name w:val="Комментарий"/>
    <w:basedOn w:val="a"/>
    <w:next w:val="a"/>
    <w:uiPriority w:val="99"/>
    <w:rsid w:val="00596B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8">
    <w:name w:val="Body Text"/>
    <w:basedOn w:val="a"/>
    <w:link w:val="af9"/>
    <w:rsid w:val="00596B28"/>
    <w:pPr>
      <w:spacing w:after="120"/>
    </w:pPr>
  </w:style>
  <w:style w:type="character" w:customStyle="1" w:styleId="af9">
    <w:name w:val="Основной текст Знак"/>
    <w:basedOn w:val="a0"/>
    <w:link w:val="af8"/>
    <w:rsid w:val="00596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96B28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596B28"/>
    <w:rPr>
      <w:rFonts w:ascii="Times New Roman" w:hAnsi="Times New Roman" w:cs="Times New Roman"/>
      <w:sz w:val="22"/>
      <w:szCs w:val="22"/>
    </w:rPr>
  </w:style>
  <w:style w:type="paragraph" w:customStyle="1" w:styleId="afa">
    <w:name w:val="???????"/>
    <w:rsid w:val="00596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qFormat/>
    <w:rsid w:val="00596B28"/>
    <w:rPr>
      <w:b/>
      <w:bCs/>
    </w:rPr>
  </w:style>
  <w:style w:type="paragraph" w:customStyle="1" w:styleId="Heading">
    <w:name w:val="Heading"/>
    <w:rsid w:val="00596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uiPriority w:val="99"/>
    <w:rsid w:val="00596B28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596B2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96B28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596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596B2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96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596B2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96B28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basedOn w:val="a0"/>
    <w:uiPriority w:val="99"/>
    <w:unhideWhenUsed/>
    <w:rsid w:val="00596B28"/>
    <w:rPr>
      <w:vertAlign w:val="superscript"/>
    </w:rPr>
  </w:style>
  <w:style w:type="character" w:customStyle="1" w:styleId="match">
    <w:name w:val="match"/>
    <w:basedOn w:val="a0"/>
    <w:rsid w:val="00596B28"/>
  </w:style>
  <w:style w:type="character" w:customStyle="1" w:styleId="WW8Num1z2">
    <w:name w:val="WW8Num1z2"/>
    <w:rsid w:val="00596B28"/>
    <w:rPr>
      <w:rFonts w:ascii="Symbol" w:hAnsi="Symbol" w:cs="Symbol"/>
    </w:rPr>
  </w:style>
  <w:style w:type="character" w:customStyle="1" w:styleId="aff">
    <w:name w:val="Цветовое выделение"/>
    <w:uiPriority w:val="99"/>
    <w:rsid w:val="00596B28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596B2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59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96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6B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Без интервала1"/>
    <w:uiPriority w:val="99"/>
    <w:qFormat/>
    <w:rsid w:val="00596B2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1">
    <w:name w:val="  ConsPlusNormal"/>
    <w:rsid w:val="00596B28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655102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44924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2020-03-18T11:38:00Z</dcterms:created>
  <dcterms:modified xsi:type="dcterms:W3CDTF">2020-03-18T11:49:00Z</dcterms:modified>
</cp:coreProperties>
</file>