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4F" w:rsidRDefault="00A97F4F" w:rsidP="00A97F4F">
      <w:pPr>
        <w:ind w:left="14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0" t="0" r="9525" b="9525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4F" w:rsidRDefault="00A97F4F" w:rsidP="00A97F4F">
      <w:pPr>
        <w:ind w:left="142"/>
        <w:jc w:val="center"/>
        <w:rPr>
          <w:sz w:val="28"/>
        </w:rPr>
      </w:pPr>
    </w:p>
    <w:p w:rsidR="00A97F4F" w:rsidRPr="007A7879" w:rsidRDefault="00A97F4F" w:rsidP="00A97F4F">
      <w:pPr>
        <w:ind w:left="142"/>
        <w:jc w:val="center"/>
        <w:rPr>
          <w:b/>
          <w:bCs/>
          <w:sz w:val="28"/>
          <w:szCs w:val="28"/>
        </w:rPr>
      </w:pPr>
      <w:r w:rsidRPr="007A7879">
        <w:rPr>
          <w:b/>
          <w:bCs/>
          <w:sz w:val="28"/>
          <w:szCs w:val="28"/>
        </w:rPr>
        <w:t>АДМИНИСТРАЦИЯ</w:t>
      </w:r>
    </w:p>
    <w:p w:rsidR="00A97F4F" w:rsidRPr="007A7879" w:rsidRDefault="00A97F4F" w:rsidP="00A97F4F">
      <w:pPr>
        <w:pStyle w:val="1"/>
        <w:ind w:left="142"/>
        <w:rPr>
          <w:szCs w:val="28"/>
        </w:rPr>
      </w:pPr>
      <w:r w:rsidRPr="007A7879">
        <w:rPr>
          <w:szCs w:val="28"/>
        </w:rPr>
        <w:t xml:space="preserve">КРАСНОАРМЕЙСКОГО МУНИЦИПАЛЬНОГО РАЙОНА </w:t>
      </w:r>
    </w:p>
    <w:p w:rsidR="00A97F4F" w:rsidRPr="007A7879" w:rsidRDefault="00A97F4F" w:rsidP="00A97F4F">
      <w:pPr>
        <w:pStyle w:val="1"/>
        <w:ind w:left="142"/>
        <w:rPr>
          <w:szCs w:val="28"/>
        </w:rPr>
      </w:pPr>
      <w:r w:rsidRPr="007A7879">
        <w:rPr>
          <w:szCs w:val="28"/>
        </w:rPr>
        <w:t>САРАТОВСКОЙ ОБЛАСТИ</w:t>
      </w:r>
      <w:bookmarkStart w:id="0" w:name="_GoBack"/>
      <w:bookmarkEnd w:id="0"/>
    </w:p>
    <w:p w:rsidR="00A97F4F" w:rsidRDefault="00A97F4F" w:rsidP="00A97F4F">
      <w:pPr>
        <w:ind w:left="142"/>
        <w:jc w:val="center"/>
        <w:rPr>
          <w:b/>
          <w:bCs/>
          <w:sz w:val="28"/>
        </w:rPr>
      </w:pPr>
    </w:p>
    <w:p w:rsidR="00A97F4F" w:rsidRDefault="00A97F4F" w:rsidP="00A97F4F">
      <w:pPr>
        <w:pStyle w:val="2"/>
        <w:ind w:left="142"/>
        <w:rPr>
          <w:sz w:val="28"/>
        </w:rPr>
      </w:pPr>
      <w:r>
        <w:rPr>
          <w:sz w:val="28"/>
        </w:rPr>
        <w:t>ПОСТАНОВЛЕНИЕ</w:t>
      </w:r>
    </w:p>
    <w:p w:rsidR="00A97F4F" w:rsidRDefault="00A97F4F" w:rsidP="00A97F4F">
      <w:pPr>
        <w:ind w:left="142"/>
      </w:pPr>
    </w:p>
    <w:tbl>
      <w:tblPr>
        <w:tblW w:w="5625" w:type="dxa"/>
        <w:tblInd w:w="468" w:type="dxa"/>
        <w:tblLook w:val="0000"/>
      </w:tblPr>
      <w:tblGrid>
        <w:gridCol w:w="637"/>
        <w:gridCol w:w="2547"/>
        <w:gridCol w:w="714"/>
        <w:gridCol w:w="1727"/>
      </w:tblGrid>
      <w:tr w:rsidR="00A97F4F" w:rsidTr="007A7879">
        <w:trPr>
          <w:cantSplit/>
          <w:trHeight w:val="276"/>
        </w:trPr>
        <w:tc>
          <w:tcPr>
            <w:tcW w:w="637" w:type="dxa"/>
            <w:vMerge w:val="restart"/>
            <w:vAlign w:val="bottom"/>
          </w:tcPr>
          <w:p w:rsidR="00A97F4F" w:rsidRDefault="00A97F4F" w:rsidP="00A97F4F">
            <w:pPr>
              <w:ind w:left="142"/>
              <w:jc w:val="center"/>
            </w:pPr>
            <w:r>
              <w:t>От</w:t>
            </w:r>
          </w:p>
        </w:tc>
        <w:tc>
          <w:tcPr>
            <w:tcW w:w="2547" w:type="dxa"/>
            <w:vMerge w:val="restart"/>
            <w:tcBorders>
              <w:bottom w:val="dotted" w:sz="4" w:space="0" w:color="auto"/>
            </w:tcBorders>
            <w:vAlign w:val="bottom"/>
          </w:tcPr>
          <w:p w:rsidR="00A97F4F" w:rsidRPr="000A69AE" w:rsidRDefault="007A7879" w:rsidP="00A97F4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2021г.</w:t>
            </w:r>
          </w:p>
        </w:tc>
        <w:tc>
          <w:tcPr>
            <w:tcW w:w="714" w:type="dxa"/>
            <w:vMerge w:val="restart"/>
            <w:vAlign w:val="bottom"/>
          </w:tcPr>
          <w:p w:rsidR="00A97F4F" w:rsidRDefault="00A97F4F" w:rsidP="00A97F4F">
            <w:pPr>
              <w:ind w:left="142"/>
              <w:jc w:val="center"/>
            </w:pPr>
            <w:r>
              <w:t>№</w:t>
            </w:r>
          </w:p>
        </w:tc>
        <w:tc>
          <w:tcPr>
            <w:tcW w:w="1727" w:type="dxa"/>
            <w:vMerge w:val="restart"/>
            <w:tcBorders>
              <w:bottom w:val="dotted" w:sz="4" w:space="0" w:color="auto"/>
            </w:tcBorders>
            <w:vAlign w:val="bottom"/>
          </w:tcPr>
          <w:p w:rsidR="00A97F4F" w:rsidRPr="000A69AE" w:rsidRDefault="007A7879" w:rsidP="00A97F4F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A97F4F" w:rsidTr="007A7879">
        <w:trPr>
          <w:cantSplit/>
          <w:trHeight w:val="276"/>
        </w:trPr>
        <w:tc>
          <w:tcPr>
            <w:tcW w:w="637" w:type="dxa"/>
            <w:vMerge/>
            <w:vAlign w:val="bottom"/>
          </w:tcPr>
          <w:p w:rsidR="00A97F4F" w:rsidRDefault="00A97F4F" w:rsidP="00A97F4F">
            <w:pPr>
              <w:ind w:left="142"/>
              <w:jc w:val="center"/>
            </w:pPr>
          </w:p>
        </w:tc>
        <w:tc>
          <w:tcPr>
            <w:tcW w:w="2547" w:type="dxa"/>
            <w:vMerge/>
            <w:tcBorders>
              <w:bottom w:val="dotted" w:sz="4" w:space="0" w:color="auto"/>
            </w:tcBorders>
            <w:vAlign w:val="bottom"/>
          </w:tcPr>
          <w:p w:rsidR="00A97F4F" w:rsidRDefault="00A97F4F" w:rsidP="00A97F4F">
            <w:pPr>
              <w:ind w:left="142"/>
              <w:jc w:val="center"/>
            </w:pPr>
          </w:p>
        </w:tc>
        <w:tc>
          <w:tcPr>
            <w:tcW w:w="714" w:type="dxa"/>
            <w:vMerge/>
            <w:vAlign w:val="bottom"/>
          </w:tcPr>
          <w:p w:rsidR="00A97F4F" w:rsidRDefault="00A97F4F" w:rsidP="00A97F4F">
            <w:pPr>
              <w:ind w:left="142"/>
              <w:jc w:val="center"/>
            </w:pPr>
          </w:p>
        </w:tc>
        <w:tc>
          <w:tcPr>
            <w:tcW w:w="1727" w:type="dxa"/>
            <w:vMerge/>
            <w:tcBorders>
              <w:bottom w:val="dotted" w:sz="4" w:space="0" w:color="auto"/>
            </w:tcBorders>
            <w:vAlign w:val="bottom"/>
          </w:tcPr>
          <w:p w:rsidR="00A97F4F" w:rsidRDefault="00A97F4F" w:rsidP="00A97F4F">
            <w:pPr>
              <w:ind w:left="142"/>
              <w:jc w:val="center"/>
            </w:pPr>
          </w:p>
        </w:tc>
      </w:tr>
    </w:tbl>
    <w:p w:rsidR="00A97F4F" w:rsidRDefault="007A7879" w:rsidP="00A97F4F">
      <w:pPr>
        <w:ind w:left="142"/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="00A97F4F" w:rsidRPr="009C1554">
        <w:rPr>
          <w:bCs/>
          <w:sz w:val="22"/>
          <w:szCs w:val="22"/>
        </w:rPr>
        <w:t>г</w:t>
      </w:r>
      <w:proofErr w:type="gramStart"/>
      <w:r w:rsidR="00A97F4F" w:rsidRPr="009C1554">
        <w:rPr>
          <w:bCs/>
          <w:sz w:val="22"/>
          <w:szCs w:val="22"/>
        </w:rPr>
        <w:t>.К</w:t>
      </w:r>
      <w:proofErr w:type="gramEnd"/>
      <w:r w:rsidR="00A97F4F" w:rsidRPr="009C1554">
        <w:rPr>
          <w:bCs/>
          <w:sz w:val="22"/>
          <w:szCs w:val="22"/>
        </w:rPr>
        <w:t>расноармейск</w:t>
      </w:r>
    </w:p>
    <w:p w:rsidR="00A97F4F" w:rsidRPr="009C1554" w:rsidRDefault="00A97F4F" w:rsidP="00A97F4F">
      <w:pPr>
        <w:ind w:left="142"/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A97F4F" w:rsidRPr="005E6BBE" w:rsidTr="00B85160">
        <w:trPr>
          <w:trHeight w:val="696"/>
        </w:trPr>
        <w:tc>
          <w:tcPr>
            <w:tcW w:w="9988" w:type="dxa"/>
          </w:tcPr>
          <w:p w:rsidR="007A7879" w:rsidRDefault="00A97F4F" w:rsidP="00A97F4F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7A7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внесении </w:t>
            </w:r>
            <w:r w:rsidR="007A787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изменений</w:t>
            </w:r>
            <w:r w:rsidR="007A787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7A787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муниципальную</w:t>
            </w:r>
            <w:proofErr w:type="gramEnd"/>
          </w:p>
          <w:p w:rsidR="00A97F4F" w:rsidRDefault="00A97F4F" w:rsidP="007A7879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программу</w:t>
            </w:r>
            <w:proofErr w:type="gramStart"/>
            <w:r w:rsidRPr="005E6BBE">
              <w:rPr>
                <w:color w:val="000000"/>
                <w:sz w:val="28"/>
                <w:szCs w:val="28"/>
              </w:rPr>
              <w:t>«С</w:t>
            </w:r>
            <w:proofErr w:type="gramEnd"/>
            <w:r w:rsidRPr="005E6BBE">
              <w:rPr>
                <w:color w:val="000000"/>
                <w:sz w:val="28"/>
                <w:szCs w:val="28"/>
              </w:rPr>
              <w:t>оциальная поддержка</w:t>
            </w:r>
            <w:r w:rsidR="007A7879">
              <w:rPr>
                <w:color w:val="000000"/>
                <w:sz w:val="28"/>
                <w:szCs w:val="28"/>
              </w:rPr>
              <w:t xml:space="preserve"> </w:t>
            </w:r>
            <w:r w:rsidRPr="005E6BBE">
              <w:rPr>
                <w:color w:val="000000"/>
                <w:sz w:val="28"/>
                <w:szCs w:val="28"/>
              </w:rPr>
              <w:t xml:space="preserve"> </w:t>
            </w:r>
            <w:r w:rsidR="007A7879">
              <w:rPr>
                <w:color w:val="000000"/>
                <w:sz w:val="28"/>
                <w:szCs w:val="28"/>
              </w:rPr>
              <w:t xml:space="preserve"> </w:t>
            </w:r>
            <w:r w:rsidRPr="005E6BBE">
              <w:rPr>
                <w:color w:val="000000"/>
                <w:sz w:val="28"/>
                <w:szCs w:val="28"/>
              </w:rPr>
              <w:t xml:space="preserve">граждан </w:t>
            </w:r>
          </w:p>
          <w:p w:rsidR="00A97F4F" w:rsidRDefault="00A97F4F" w:rsidP="00A97F4F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5E6BBE">
              <w:rPr>
                <w:color w:val="000000"/>
                <w:sz w:val="28"/>
                <w:szCs w:val="28"/>
              </w:rPr>
              <w:t>Красноармейского</w:t>
            </w:r>
            <w:r w:rsidR="007A7879">
              <w:rPr>
                <w:color w:val="000000"/>
                <w:sz w:val="28"/>
                <w:szCs w:val="28"/>
              </w:rPr>
              <w:t xml:space="preserve">  </w:t>
            </w:r>
            <w:r w:rsidRPr="005E6BBE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7A7879">
              <w:rPr>
                <w:color w:val="000000"/>
                <w:sz w:val="28"/>
                <w:szCs w:val="28"/>
              </w:rPr>
              <w:t xml:space="preserve"> </w:t>
            </w:r>
            <w:r w:rsidRPr="005E6BBE">
              <w:rPr>
                <w:color w:val="000000"/>
                <w:sz w:val="28"/>
                <w:szCs w:val="28"/>
              </w:rPr>
              <w:t>района</w:t>
            </w:r>
          </w:p>
          <w:p w:rsidR="007A7879" w:rsidRDefault="00A97F4F" w:rsidP="00A97F4F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6BBE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среднесрочную перспективу</w:t>
            </w:r>
            <w:r w:rsidR="007A7879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(2020-2022</w:t>
            </w:r>
            <w:r w:rsidRPr="005E6BBE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A97F4F" w:rsidRPr="005E6BBE" w:rsidRDefault="00A97F4F" w:rsidP="00A97F4F">
            <w:pPr>
              <w:ind w:left="142"/>
              <w:jc w:val="both"/>
              <w:rPr>
                <w:sz w:val="28"/>
                <w:szCs w:val="28"/>
              </w:rPr>
            </w:pPr>
            <w:r w:rsidRPr="005E6BBE">
              <w:rPr>
                <w:color w:val="000000"/>
                <w:sz w:val="28"/>
                <w:szCs w:val="28"/>
              </w:rPr>
              <w:t>годы)»</w:t>
            </w:r>
          </w:p>
        </w:tc>
      </w:tr>
    </w:tbl>
    <w:p w:rsidR="00A97F4F" w:rsidRPr="00727F79" w:rsidRDefault="00A97F4F" w:rsidP="00A97F4F">
      <w:pPr>
        <w:ind w:left="142"/>
      </w:pPr>
    </w:p>
    <w:p w:rsidR="00A97F4F" w:rsidRDefault="00A97F4F" w:rsidP="00A97F4F">
      <w:pPr>
        <w:ind w:left="142"/>
      </w:pPr>
    </w:p>
    <w:tbl>
      <w:tblPr>
        <w:tblW w:w="10888" w:type="dxa"/>
        <w:tblInd w:w="-432" w:type="dxa"/>
        <w:tblLayout w:type="fixed"/>
        <w:tblLook w:val="0000"/>
      </w:tblPr>
      <w:tblGrid>
        <w:gridCol w:w="900"/>
        <w:gridCol w:w="9988"/>
      </w:tblGrid>
      <w:tr w:rsidR="00A97F4F" w:rsidRPr="00AC7BE4" w:rsidTr="00B85160">
        <w:trPr>
          <w:cantSplit/>
          <w:trHeight w:val="1098"/>
        </w:trPr>
        <w:tc>
          <w:tcPr>
            <w:tcW w:w="900" w:type="dxa"/>
          </w:tcPr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  <w:p w:rsidR="00A97F4F" w:rsidRPr="00AC7BE4" w:rsidRDefault="00A97F4F" w:rsidP="00A97F4F">
            <w:pPr>
              <w:ind w:left="142"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A97F4F" w:rsidRDefault="00A97F4F" w:rsidP="00A97F4F">
            <w:pPr>
              <w:pStyle w:val="a3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F9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      </w:r>
          </w:p>
          <w:p w:rsidR="00A97F4F" w:rsidRPr="00B34259" w:rsidRDefault="00A97F4F" w:rsidP="00A97F4F">
            <w:pPr>
              <w:pStyle w:val="a3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1.Внести изменения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муниципальную программу «Социальная поддержка граждан</w:t>
            </w:r>
            <w:r w:rsidRPr="00B34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мейского муниципального района на среднесрочную перспективу (2020-2022</w:t>
            </w:r>
            <w:r w:rsidRPr="00B342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годы)»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постановлением администрации Красноармейского муниципального района от 14.10.2019г. № 789 (с изменениями 01.11.2019 г. №848, 13.05.2020 г. №309, 02.10.2020 г. №573), </w:t>
            </w:r>
            <w:r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97F4F" w:rsidRPr="00064026" w:rsidRDefault="00A97F4F" w:rsidP="00A97F4F">
            <w:pPr>
              <w:pStyle w:val="a3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026">
              <w:rPr>
                <w:rFonts w:ascii="Times New Roman" w:hAnsi="Times New Roman"/>
                <w:sz w:val="28"/>
                <w:szCs w:val="28"/>
              </w:rPr>
              <w:t>2.Организационно-контрольному отделу администрации Красноармейского муниципального района опубликовать настоящее постановление путём размещения на официальном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A97F4F" w:rsidRPr="00064026" w:rsidRDefault="00A97F4F" w:rsidP="00A97F4F">
            <w:pPr>
              <w:pStyle w:val="a3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026">
              <w:rPr>
                <w:rFonts w:ascii="Times New Roman" w:hAnsi="Times New Roman"/>
                <w:sz w:val="28"/>
                <w:szCs w:val="28"/>
              </w:rPr>
              <w:t>3.Настоящее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 вступает в силу со дня его</w:t>
            </w:r>
            <w:r w:rsidRPr="00064026">
              <w:rPr>
                <w:rFonts w:ascii="Times New Roman" w:hAnsi="Times New Roman"/>
                <w:sz w:val="28"/>
                <w:szCs w:val="28"/>
              </w:rPr>
              <w:t xml:space="preserve"> официального опубликования (обнародования).</w:t>
            </w:r>
          </w:p>
          <w:p w:rsidR="00A97F4F" w:rsidRPr="00AC7BE4" w:rsidRDefault="00A97F4F" w:rsidP="00A97F4F">
            <w:pPr>
              <w:ind w:left="142" w:firstLine="708"/>
              <w:jc w:val="both"/>
              <w:rPr>
                <w:sz w:val="28"/>
                <w:szCs w:val="28"/>
              </w:rPr>
            </w:pPr>
            <w:r w:rsidRPr="00064026">
              <w:rPr>
                <w:sz w:val="28"/>
                <w:szCs w:val="28"/>
              </w:rPr>
              <w:t xml:space="preserve">4.Контроль за исполнением настоящего постановления оставляю за собой </w:t>
            </w:r>
          </w:p>
        </w:tc>
      </w:tr>
    </w:tbl>
    <w:p w:rsidR="00A97F4F" w:rsidRPr="00AC7BE4" w:rsidRDefault="00A97F4F" w:rsidP="00A97F4F">
      <w:pPr>
        <w:ind w:left="142"/>
        <w:jc w:val="both"/>
        <w:rPr>
          <w:b/>
          <w:bCs/>
        </w:rPr>
      </w:pPr>
    </w:p>
    <w:p w:rsidR="00A97F4F" w:rsidRPr="00AC7BE4" w:rsidRDefault="00A97F4F" w:rsidP="00A97F4F">
      <w:pPr>
        <w:jc w:val="both"/>
        <w:rPr>
          <w:b/>
          <w:bCs/>
        </w:rPr>
      </w:pPr>
    </w:p>
    <w:p w:rsidR="00A97F4F" w:rsidRPr="00AC7BE4" w:rsidRDefault="00A97F4F" w:rsidP="00A97F4F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A97F4F" w:rsidRPr="00AC7BE4" w:rsidTr="00B85160">
        <w:tc>
          <w:tcPr>
            <w:tcW w:w="9988" w:type="dxa"/>
          </w:tcPr>
          <w:p w:rsidR="00A97F4F" w:rsidRPr="00AC7BE4" w:rsidRDefault="00A97F4F" w:rsidP="00B85160">
            <w:pPr>
              <w:ind w:right="-108"/>
              <w:rPr>
                <w:bCs/>
                <w:sz w:val="28"/>
              </w:rPr>
            </w:pPr>
            <w:r w:rsidRPr="00AC7BE4">
              <w:rPr>
                <w:bCs/>
                <w:sz w:val="28"/>
              </w:rPr>
              <w:t>Глава Красноармейского</w:t>
            </w:r>
          </w:p>
          <w:p w:rsidR="00A97F4F" w:rsidRPr="00AC7BE4" w:rsidRDefault="00A97F4F" w:rsidP="00B85160">
            <w:pPr>
              <w:ind w:right="-108"/>
              <w:rPr>
                <w:bCs/>
                <w:sz w:val="28"/>
              </w:rPr>
            </w:pPr>
            <w:r w:rsidRPr="00AC7BE4">
              <w:rPr>
                <w:bCs/>
                <w:sz w:val="28"/>
              </w:rPr>
              <w:t xml:space="preserve">муниципального района                                                         </w:t>
            </w:r>
            <w:r>
              <w:rPr>
                <w:bCs/>
                <w:sz w:val="28"/>
              </w:rPr>
              <w:t>А.И.Зотов</w:t>
            </w:r>
          </w:p>
        </w:tc>
      </w:tr>
    </w:tbl>
    <w:p w:rsidR="00A97F4F" w:rsidRDefault="00A97F4F" w:rsidP="00A97F4F">
      <w:pPr>
        <w:spacing w:line="180" w:lineRule="auto"/>
        <w:ind w:firstLine="567"/>
        <w:jc w:val="right"/>
        <w:rPr>
          <w:sz w:val="28"/>
          <w:szCs w:val="28"/>
        </w:rPr>
      </w:pPr>
    </w:p>
    <w:p w:rsidR="00A97F4F" w:rsidRDefault="00A97F4F" w:rsidP="00A97F4F">
      <w:pPr>
        <w:spacing w:line="180" w:lineRule="auto"/>
        <w:ind w:firstLine="567"/>
        <w:jc w:val="right"/>
        <w:rPr>
          <w:sz w:val="28"/>
          <w:szCs w:val="28"/>
        </w:rPr>
      </w:pPr>
    </w:p>
    <w:p w:rsidR="00A97F4F" w:rsidRDefault="00A97F4F" w:rsidP="00A97F4F">
      <w:pPr>
        <w:spacing w:line="180" w:lineRule="auto"/>
        <w:ind w:firstLine="567"/>
        <w:jc w:val="right"/>
        <w:rPr>
          <w:sz w:val="28"/>
          <w:szCs w:val="28"/>
        </w:rPr>
      </w:pPr>
    </w:p>
    <w:p w:rsidR="00A97F4F" w:rsidRDefault="007A7879" w:rsidP="00A97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97F4F">
        <w:rPr>
          <w:sz w:val="28"/>
          <w:szCs w:val="28"/>
        </w:rPr>
        <w:t>Приложение к постановлению</w:t>
      </w:r>
    </w:p>
    <w:p w:rsidR="00A97F4F" w:rsidRDefault="00A97F4F" w:rsidP="00A97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района</w:t>
      </w:r>
    </w:p>
    <w:p w:rsidR="00A97F4F" w:rsidRDefault="00A97F4F" w:rsidP="00A97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78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7A7879">
        <w:rPr>
          <w:sz w:val="28"/>
          <w:szCs w:val="28"/>
        </w:rPr>
        <w:t>12 апреля 2021г.№252</w:t>
      </w:r>
      <w:r>
        <w:rPr>
          <w:sz w:val="28"/>
          <w:szCs w:val="28"/>
        </w:rPr>
        <w:t xml:space="preserve">                            </w:t>
      </w:r>
    </w:p>
    <w:p w:rsidR="00A97F4F" w:rsidRPr="00950FE2" w:rsidRDefault="00A97F4F" w:rsidP="00A97F4F">
      <w:pPr>
        <w:jc w:val="center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программу«Социальная поддержка граждан Красноармейского муниципального района на среднесрочную перспективу (2020-2021 годы)»</w:t>
      </w: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Паспорт муниципальной программы</w:t>
      </w:r>
    </w:p>
    <w:p w:rsidR="00A97F4F" w:rsidRDefault="00A97F4F" w:rsidP="00A97F4F">
      <w:pPr>
        <w:pStyle w:val="s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 следующего содержания: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5080"/>
      </w:tblGrid>
      <w:tr w:rsidR="00A97F4F" w:rsidRPr="00572B0A" w:rsidTr="00B85160">
        <w:tc>
          <w:tcPr>
            <w:tcW w:w="5267" w:type="dxa"/>
          </w:tcPr>
          <w:p w:rsidR="00A97F4F" w:rsidRPr="00572B0A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572B0A">
              <w:rPr>
                <w:bCs/>
                <w:sz w:val="28"/>
                <w:szCs w:val="28"/>
              </w:rPr>
              <w:t>сполнители муниципальной программы</w:t>
            </w:r>
          </w:p>
        </w:tc>
        <w:tc>
          <w:tcPr>
            <w:tcW w:w="5267" w:type="dxa"/>
          </w:tcPr>
          <w:p w:rsidR="00A97F4F" w:rsidRPr="00572B0A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2B0A">
              <w:rPr>
                <w:bCs/>
                <w:sz w:val="28"/>
                <w:szCs w:val="28"/>
              </w:rPr>
              <w:t>Администрация К</w:t>
            </w:r>
            <w:r>
              <w:rPr>
                <w:bCs/>
                <w:sz w:val="28"/>
                <w:szCs w:val="28"/>
              </w:rPr>
              <w:t>расноармейского муниципального района</w:t>
            </w:r>
            <w:r w:rsidRPr="00572B0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ГУ ЦЗН г. Красноармейска</w:t>
            </w:r>
          </w:p>
        </w:tc>
      </w:tr>
    </w:tbl>
    <w:p w:rsidR="00A97F4F" w:rsidRDefault="00A97F4F" w:rsidP="00A97F4F">
      <w:pPr>
        <w:pStyle w:val="s3"/>
        <w:spacing w:before="0" w:beforeAutospacing="0" w:after="0" w:afterAutospacing="0"/>
        <w:ind w:left="-142"/>
        <w:rPr>
          <w:bCs/>
          <w:sz w:val="28"/>
          <w:szCs w:val="28"/>
        </w:rPr>
      </w:pPr>
    </w:p>
    <w:p w:rsidR="00A97F4F" w:rsidRDefault="00A97F4F" w:rsidP="00A97F4F">
      <w:pPr>
        <w:pStyle w:val="s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изложить в новой редакции строки 3,4:</w:t>
      </w:r>
    </w:p>
    <w:p w:rsidR="00A97F4F" w:rsidRPr="00CE5A09" w:rsidRDefault="00A97F4F" w:rsidP="00A97F4F">
      <w:pPr>
        <w:pStyle w:val="s3"/>
        <w:spacing w:before="0" w:beforeAutospacing="0" w:after="0" w:afterAutospacing="0"/>
        <w:ind w:left="31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50FE2">
        <w:rPr>
          <w:bCs/>
          <w:sz w:val="28"/>
          <w:szCs w:val="28"/>
        </w:rPr>
        <w:t>Участники муниципальной программы</w:t>
      </w:r>
      <w:r>
        <w:rPr>
          <w:bCs/>
          <w:sz w:val="28"/>
          <w:szCs w:val="28"/>
        </w:rPr>
        <w:t xml:space="preserve">», </w:t>
      </w:r>
    </w:p>
    <w:p w:rsidR="00A97F4F" w:rsidRPr="00CE5A09" w:rsidRDefault="00A97F4F" w:rsidP="00A97F4F">
      <w:pPr>
        <w:pStyle w:val="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950FE2">
        <w:rPr>
          <w:bCs/>
          <w:sz w:val="28"/>
          <w:szCs w:val="28"/>
        </w:rPr>
        <w:t>Соисполнители муниципальной программы</w:t>
      </w:r>
      <w:r>
        <w:rPr>
          <w:bCs/>
          <w:sz w:val="28"/>
          <w:szCs w:val="28"/>
        </w:rPr>
        <w:t>»</w:t>
      </w:r>
    </w:p>
    <w:p w:rsidR="00A97F4F" w:rsidRDefault="00A97F4F" w:rsidP="00A97F4F">
      <w:pPr>
        <w:pStyle w:val="s3"/>
        <w:spacing w:before="0" w:beforeAutospacing="0" w:after="0" w:afterAutospacing="0"/>
        <w:ind w:left="21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7"/>
        <w:gridCol w:w="5091"/>
      </w:tblGrid>
      <w:tr w:rsidR="00A97F4F" w:rsidRPr="00572B0A" w:rsidTr="00B85160">
        <w:tc>
          <w:tcPr>
            <w:tcW w:w="5267" w:type="dxa"/>
          </w:tcPr>
          <w:p w:rsidR="00A97F4F" w:rsidRPr="00572B0A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2B0A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67" w:type="dxa"/>
          </w:tcPr>
          <w:p w:rsidR="00A97F4F" w:rsidRPr="00572B0A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2B0A">
              <w:rPr>
                <w:bCs/>
                <w:sz w:val="28"/>
                <w:szCs w:val="28"/>
              </w:rPr>
              <w:t>Администрация КРМ, МУ ЦБ Органов местного самоуправления; организация ветеранов (пенсионеров) войны, труда, Вооружённых Сил и правоохранительных органов; ГУ ЦЗН       г. Красноармейска, МБОУ ДО «Центр творчества, отдыха и туризма для детей и молодёжи г. Красноармейска».</w:t>
            </w:r>
          </w:p>
        </w:tc>
      </w:tr>
      <w:tr w:rsidR="00A97F4F" w:rsidRPr="00572B0A" w:rsidTr="00B8516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4F" w:rsidRPr="002248EE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2B0A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4F" w:rsidRPr="002248EE" w:rsidRDefault="00A97F4F" w:rsidP="00B85160">
            <w:pPr>
              <w:pStyle w:val="s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САХО УК Красноармейского МР, МУ «Служба единого балансодержателя», Администрации МО, входящие   в состав КМР: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Карамышское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</w:t>
            </w:r>
            <w:proofErr w:type="spellStart"/>
            <w:r>
              <w:rPr>
                <w:bCs/>
                <w:sz w:val="28"/>
                <w:szCs w:val="28"/>
              </w:rPr>
              <w:t>Высоковское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Гвардейское  МО, </w:t>
            </w:r>
            <w:proofErr w:type="spellStart"/>
            <w:r>
              <w:rPr>
                <w:bCs/>
                <w:sz w:val="28"/>
                <w:szCs w:val="28"/>
              </w:rPr>
              <w:t>Золотовское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Каменское МО, </w:t>
            </w:r>
            <w:proofErr w:type="spellStart"/>
            <w:r>
              <w:rPr>
                <w:bCs/>
                <w:sz w:val="28"/>
                <w:szCs w:val="28"/>
              </w:rPr>
              <w:t>Луганское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</w:t>
            </w:r>
            <w:proofErr w:type="spellStart"/>
            <w:r>
              <w:rPr>
                <w:bCs/>
                <w:sz w:val="28"/>
                <w:szCs w:val="28"/>
              </w:rPr>
              <w:t>Рогаткинское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</w:t>
            </w:r>
            <w:proofErr w:type="spellStart"/>
            <w:r>
              <w:rPr>
                <w:bCs/>
                <w:sz w:val="28"/>
                <w:szCs w:val="28"/>
              </w:rPr>
              <w:t>НижнеБанновское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</w:t>
            </w:r>
            <w:proofErr w:type="spellStart"/>
            <w:r>
              <w:rPr>
                <w:bCs/>
                <w:sz w:val="28"/>
                <w:szCs w:val="28"/>
              </w:rPr>
              <w:t>Россошанское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</w:t>
            </w:r>
            <w:proofErr w:type="spellStart"/>
            <w:r>
              <w:rPr>
                <w:bCs/>
                <w:sz w:val="28"/>
                <w:szCs w:val="28"/>
              </w:rPr>
              <w:t>Сплавнухинское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МО, МО г. Красноармейск.</w:t>
            </w:r>
            <w:proofErr w:type="gramEnd"/>
          </w:p>
        </w:tc>
      </w:tr>
    </w:tbl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A97F4F" w:rsidRDefault="00A97F4F" w:rsidP="00A97F4F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sectPr w:rsidR="00A97F4F" w:rsidSect="00A97F4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545B"/>
    <w:multiLevelType w:val="hybridMultilevel"/>
    <w:tmpl w:val="D23851A8"/>
    <w:lvl w:ilvl="0" w:tplc="4CD863E6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86"/>
    <w:rsid w:val="005C757B"/>
    <w:rsid w:val="007A7879"/>
    <w:rsid w:val="00843A86"/>
    <w:rsid w:val="00A97F4F"/>
    <w:rsid w:val="00F8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F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97F4F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7F4F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3">
    <w:name w:val="No Spacing"/>
    <w:uiPriority w:val="1"/>
    <w:qFormat/>
    <w:rsid w:val="00A97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A97F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7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</cp:lastModifiedBy>
  <cp:revision>4</cp:revision>
  <cp:lastPrinted>2021-04-13T12:21:00Z</cp:lastPrinted>
  <dcterms:created xsi:type="dcterms:W3CDTF">2021-04-12T11:37:00Z</dcterms:created>
  <dcterms:modified xsi:type="dcterms:W3CDTF">2021-04-13T12:21:00Z</dcterms:modified>
</cp:coreProperties>
</file>