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89" w:rsidRPr="00281B0A" w:rsidRDefault="00616C89" w:rsidP="00616C89">
      <w:pPr>
        <w:shd w:val="clear" w:color="auto" w:fill="FFFFFF"/>
        <w:spacing w:after="0" w:line="240" w:lineRule="auto"/>
        <w:ind w:firstLine="709"/>
        <w:jc w:val="center"/>
        <w:outlineLvl w:val="0"/>
        <w:rPr>
          <w:rFonts w:ascii="Times New Roman" w:hAnsi="Times New Roman"/>
          <w:b/>
          <w:sz w:val="28"/>
          <w:szCs w:val="20"/>
          <w:lang w:eastAsia="ru-RU"/>
        </w:rPr>
      </w:pPr>
      <w:r w:rsidRPr="00281B0A">
        <w:rPr>
          <w:rFonts w:ascii="Times New Roman" w:hAnsi="Times New Roman"/>
          <w:b/>
          <w:sz w:val="28"/>
          <w:szCs w:val="20"/>
          <w:lang w:eastAsia="ru-RU"/>
        </w:rPr>
        <w:t>Срок административного задержания для лиц, находящихся в состоянии опьянения, ограничен 48 часами</w:t>
      </w:r>
    </w:p>
    <w:p w:rsidR="00616C89" w:rsidRPr="00281B0A" w:rsidRDefault="00616C89" w:rsidP="00616C89">
      <w:pPr>
        <w:shd w:val="clear" w:color="auto" w:fill="FFFFFF"/>
        <w:spacing w:after="0" w:line="240" w:lineRule="auto"/>
        <w:ind w:firstLine="709"/>
        <w:rPr>
          <w:rFonts w:ascii="Times New Roman" w:hAnsi="Times New Roman"/>
          <w:b/>
          <w:sz w:val="28"/>
          <w:szCs w:val="20"/>
          <w:lang w:eastAsia="ru-RU"/>
        </w:rPr>
      </w:pPr>
      <w:r w:rsidRPr="00281B0A">
        <w:rPr>
          <w:rFonts w:ascii="Times New Roman" w:hAnsi="Times New Roman"/>
          <w:b/>
          <w:sz w:val="28"/>
          <w:szCs w:val="20"/>
          <w:lang w:eastAsia="ru-RU"/>
        </w:rPr>
        <w:t>﻿</w:t>
      </w:r>
    </w:p>
    <w:p w:rsidR="00616C89" w:rsidRPr="00281B0A" w:rsidRDefault="00616C89" w:rsidP="00616C89">
      <w:pPr>
        <w:shd w:val="clear" w:color="auto" w:fill="FFFFFF"/>
        <w:spacing w:after="0" w:line="240" w:lineRule="auto"/>
        <w:ind w:firstLine="709"/>
        <w:jc w:val="both"/>
        <w:rPr>
          <w:rFonts w:ascii="Times New Roman" w:hAnsi="Times New Roman"/>
          <w:sz w:val="28"/>
          <w:szCs w:val="20"/>
          <w:lang w:eastAsia="ru-RU"/>
        </w:rPr>
      </w:pPr>
      <w:r w:rsidRPr="00281B0A">
        <w:rPr>
          <w:rFonts w:ascii="Times New Roman" w:hAnsi="Times New Roman"/>
          <w:sz w:val="28"/>
          <w:szCs w:val="20"/>
          <w:lang w:eastAsia="ru-RU"/>
        </w:rPr>
        <w:t xml:space="preserve">Федеральным законом от 29.12.2017 №456-ФЗ внесены изменения в статью 27.5 </w:t>
      </w:r>
      <w:proofErr w:type="spellStart"/>
      <w:r w:rsidRPr="00281B0A">
        <w:rPr>
          <w:rFonts w:ascii="Times New Roman" w:hAnsi="Times New Roman"/>
          <w:sz w:val="28"/>
          <w:szCs w:val="20"/>
          <w:lang w:eastAsia="ru-RU"/>
        </w:rPr>
        <w:t>КоАП</w:t>
      </w:r>
      <w:proofErr w:type="spellEnd"/>
      <w:r w:rsidRPr="00281B0A">
        <w:rPr>
          <w:rFonts w:ascii="Times New Roman" w:hAnsi="Times New Roman"/>
          <w:sz w:val="28"/>
          <w:szCs w:val="20"/>
          <w:lang w:eastAsia="ru-RU"/>
        </w:rPr>
        <w:t xml:space="preserve"> РФ, согласно которым порядок административного задержания лица, находящегося в состоянии опьянения приведен в соответствие Конституцией Российской Федерации.</w:t>
      </w:r>
    </w:p>
    <w:p w:rsidR="00616C89" w:rsidRPr="00281B0A" w:rsidRDefault="00616C89" w:rsidP="00616C89">
      <w:pPr>
        <w:shd w:val="clear" w:color="auto" w:fill="FFFFFF"/>
        <w:spacing w:after="0" w:line="240" w:lineRule="auto"/>
        <w:ind w:firstLine="709"/>
        <w:jc w:val="both"/>
        <w:rPr>
          <w:rFonts w:ascii="Times New Roman" w:hAnsi="Times New Roman"/>
          <w:sz w:val="28"/>
          <w:szCs w:val="20"/>
          <w:lang w:eastAsia="ru-RU"/>
        </w:rPr>
      </w:pPr>
      <w:proofErr w:type="gramStart"/>
      <w:r w:rsidRPr="00281B0A">
        <w:rPr>
          <w:rFonts w:ascii="Times New Roman" w:hAnsi="Times New Roman"/>
          <w:sz w:val="28"/>
          <w:szCs w:val="20"/>
          <w:lang w:eastAsia="ru-RU"/>
        </w:rPr>
        <w:t xml:space="preserve">Так, в соответствии с положением части 4 статьи 27.5 </w:t>
      </w:r>
      <w:proofErr w:type="spellStart"/>
      <w:r w:rsidRPr="00281B0A">
        <w:rPr>
          <w:rFonts w:ascii="Times New Roman" w:hAnsi="Times New Roman"/>
          <w:sz w:val="28"/>
          <w:szCs w:val="20"/>
          <w:lang w:eastAsia="ru-RU"/>
        </w:rPr>
        <w:t>КоАП</w:t>
      </w:r>
      <w:proofErr w:type="spellEnd"/>
      <w:r w:rsidRPr="00281B0A">
        <w:rPr>
          <w:rFonts w:ascii="Times New Roman" w:hAnsi="Times New Roman"/>
          <w:sz w:val="28"/>
          <w:szCs w:val="20"/>
          <w:lang w:eastAsia="ru-RU"/>
        </w:rPr>
        <w:t xml:space="preserve"> РФ (в ранее девствовавшей редакции), срок административного задержания лица, находящегося в состоянии опьянения, исчислялся со времени его вытрезвления, признано не соответствующим Конституции Российской Федерации в той мере, в какой в системе действующего правового регулирования производства по делам об административных правонарушениях, влекущих в качестве одной из мер административного наказания административный арест</w:t>
      </w:r>
      <w:proofErr w:type="gramEnd"/>
      <w:r w:rsidRPr="00281B0A">
        <w:rPr>
          <w:rFonts w:ascii="Times New Roman" w:hAnsi="Times New Roman"/>
          <w:sz w:val="28"/>
          <w:szCs w:val="20"/>
          <w:lang w:eastAsia="ru-RU"/>
        </w:rPr>
        <w:t>, оно допускает ограничение свободы такого лица до судебного решения на срок, превышающий 48 часов.</w:t>
      </w:r>
    </w:p>
    <w:p w:rsidR="00616C89" w:rsidRPr="00281B0A" w:rsidRDefault="00616C89" w:rsidP="00616C89">
      <w:pPr>
        <w:shd w:val="clear" w:color="auto" w:fill="FFFFFF"/>
        <w:spacing w:after="0" w:line="240" w:lineRule="auto"/>
        <w:ind w:firstLine="709"/>
        <w:jc w:val="both"/>
        <w:rPr>
          <w:rFonts w:ascii="Times New Roman" w:hAnsi="Times New Roman"/>
          <w:sz w:val="28"/>
          <w:szCs w:val="20"/>
          <w:lang w:eastAsia="ru-RU"/>
        </w:rPr>
      </w:pPr>
      <w:proofErr w:type="gramStart"/>
      <w:r w:rsidRPr="00281B0A">
        <w:rPr>
          <w:rFonts w:ascii="Times New Roman" w:hAnsi="Times New Roman"/>
          <w:sz w:val="28"/>
          <w:szCs w:val="20"/>
          <w:lang w:eastAsia="ru-RU"/>
        </w:rPr>
        <w:t>Вместе с тем, Конституционный Суд Российской Федерации в своем постановлении от 17.11.2016 № 25-П указал, что внесудебное принудительное ограничение свободы лица, подвергнутого административному задержанию и находящегося в состоянии опьянения, на период до его вытрезвления не может рассматриваться как не подпадающее под действие статьи 22 Конституции РФ, согласно которой до судебного решения лицо не может быть подвергнуто задержанию на срок более 48</w:t>
      </w:r>
      <w:proofErr w:type="gramEnd"/>
      <w:r w:rsidRPr="00281B0A">
        <w:rPr>
          <w:rFonts w:ascii="Times New Roman" w:hAnsi="Times New Roman"/>
          <w:sz w:val="28"/>
          <w:szCs w:val="20"/>
          <w:lang w:eastAsia="ru-RU"/>
        </w:rPr>
        <w:t xml:space="preserve"> часов.</w:t>
      </w:r>
    </w:p>
    <w:p w:rsidR="00616C89" w:rsidRPr="00281B0A" w:rsidRDefault="00616C89" w:rsidP="00616C89">
      <w:pPr>
        <w:shd w:val="clear" w:color="auto" w:fill="FFFFFF"/>
        <w:spacing w:after="0" w:line="240" w:lineRule="auto"/>
        <w:ind w:firstLine="709"/>
        <w:jc w:val="both"/>
        <w:rPr>
          <w:rFonts w:ascii="Times New Roman" w:hAnsi="Times New Roman"/>
          <w:sz w:val="28"/>
          <w:szCs w:val="20"/>
          <w:lang w:eastAsia="ru-RU"/>
        </w:rPr>
      </w:pPr>
      <w:r w:rsidRPr="00281B0A">
        <w:rPr>
          <w:rFonts w:ascii="Times New Roman" w:hAnsi="Times New Roman"/>
          <w:sz w:val="28"/>
          <w:szCs w:val="20"/>
          <w:lang w:eastAsia="ru-RU"/>
        </w:rPr>
        <w:t xml:space="preserve">В связи с чем,  внесенными в ст.27.5 </w:t>
      </w:r>
      <w:proofErr w:type="spellStart"/>
      <w:r w:rsidRPr="00281B0A">
        <w:rPr>
          <w:rFonts w:ascii="Times New Roman" w:hAnsi="Times New Roman"/>
          <w:sz w:val="28"/>
          <w:szCs w:val="20"/>
          <w:lang w:eastAsia="ru-RU"/>
        </w:rPr>
        <w:t>КоАП</w:t>
      </w:r>
      <w:proofErr w:type="spellEnd"/>
      <w:r w:rsidRPr="00281B0A">
        <w:rPr>
          <w:rFonts w:ascii="Times New Roman" w:hAnsi="Times New Roman"/>
          <w:sz w:val="28"/>
          <w:szCs w:val="20"/>
          <w:lang w:eastAsia="ru-RU"/>
        </w:rPr>
        <w:t xml:space="preserve"> РФ изменениями установлено, что общий срок времени вытрезвления лица, находящегося в состоянии опьянения, с момента его доставления и административного задержания не может превышать 48 часов.</w:t>
      </w:r>
    </w:p>
    <w:p w:rsidR="00616C89" w:rsidRPr="00281B0A" w:rsidRDefault="00616C89" w:rsidP="00616C89">
      <w:pPr>
        <w:spacing w:after="0" w:line="240" w:lineRule="auto"/>
        <w:ind w:firstLine="709"/>
        <w:rPr>
          <w:rFonts w:ascii="Times New Roman" w:hAnsi="Times New Roman"/>
          <w:sz w:val="28"/>
          <w:szCs w:val="20"/>
          <w:lang w:eastAsia="ru-RU"/>
        </w:rPr>
      </w:pPr>
    </w:p>
    <w:p w:rsidR="00625C4D" w:rsidRPr="00616C89" w:rsidRDefault="00625C4D" w:rsidP="00616C89"/>
    <w:sectPr w:rsidR="00625C4D" w:rsidRPr="00616C89" w:rsidSect="00625C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9ED"/>
    <w:rsid w:val="00031049"/>
    <w:rsid w:val="000E6CC7"/>
    <w:rsid w:val="001659ED"/>
    <w:rsid w:val="00476009"/>
    <w:rsid w:val="004F1C3E"/>
    <w:rsid w:val="0060724D"/>
    <w:rsid w:val="00613213"/>
    <w:rsid w:val="00616C89"/>
    <w:rsid w:val="00625C4D"/>
    <w:rsid w:val="008176A4"/>
    <w:rsid w:val="00CA0557"/>
    <w:rsid w:val="00E230A8"/>
    <w:rsid w:val="00EC6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9E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2018-02-09T04:33:00Z</dcterms:created>
  <dcterms:modified xsi:type="dcterms:W3CDTF">2018-02-09T04:44:00Z</dcterms:modified>
</cp:coreProperties>
</file>