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A0" w:rsidRDefault="00203EA0" w:rsidP="00203EA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-773430</wp:posOffset>
            </wp:positionV>
            <wp:extent cx="756285" cy="1059180"/>
            <wp:effectExtent l="19050" t="0" r="5715" b="0"/>
            <wp:wrapSquare wrapText="right"/>
            <wp:docPr id="2" name="Рисунок 2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EA0" w:rsidRDefault="00203EA0" w:rsidP="00203EA0">
      <w:pPr>
        <w:jc w:val="center"/>
        <w:rPr>
          <w:b/>
          <w:bCs/>
        </w:rPr>
      </w:pPr>
    </w:p>
    <w:p w:rsidR="00203EA0" w:rsidRDefault="00203EA0" w:rsidP="00203EA0">
      <w:pPr>
        <w:jc w:val="center"/>
        <w:rPr>
          <w:b/>
          <w:bCs/>
        </w:rPr>
      </w:pPr>
    </w:p>
    <w:p w:rsidR="00203EA0" w:rsidRPr="00203EA0" w:rsidRDefault="00203EA0" w:rsidP="00203EA0">
      <w:pPr>
        <w:jc w:val="center"/>
        <w:rPr>
          <w:b/>
          <w:bCs/>
          <w:sz w:val="28"/>
          <w:szCs w:val="28"/>
        </w:rPr>
      </w:pPr>
      <w:r w:rsidRPr="00203EA0">
        <w:rPr>
          <w:b/>
          <w:bCs/>
          <w:sz w:val="28"/>
          <w:szCs w:val="28"/>
        </w:rPr>
        <w:t>АДМИНИСТРАЦИЯ</w:t>
      </w:r>
    </w:p>
    <w:p w:rsidR="00203EA0" w:rsidRPr="00203EA0" w:rsidRDefault="00203EA0" w:rsidP="00203EA0">
      <w:pPr>
        <w:pStyle w:val="1"/>
        <w:rPr>
          <w:szCs w:val="28"/>
        </w:rPr>
      </w:pPr>
      <w:r w:rsidRPr="00203EA0">
        <w:rPr>
          <w:szCs w:val="28"/>
        </w:rPr>
        <w:t xml:space="preserve">КРАСНОАРМЕЙСКОГО МУНИЦИПАЛЬНОГО РАЙОНА </w:t>
      </w:r>
    </w:p>
    <w:p w:rsidR="00203EA0" w:rsidRPr="00203EA0" w:rsidRDefault="00203EA0" w:rsidP="00203EA0">
      <w:pPr>
        <w:pStyle w:val="1"/>
        <w:rPr>
          <w:szCs w:val="28"/>
        </w:rPr>
      </w:pPr>
      <w:r w:rsidRPr="00203EA0">
        <w:rPr>
          <w:szCs w:val="28"/>
        </w:rPr>
        <w:t>САРАТОВСКОЙ ОБЛАСТИ</w:t>
      </w:r>
    </w:p>
    <w:p w:rsidR="00203EA0" w:rsidRPr="00203EA0" w:rsidRDefault="00203EA0" w:rsidP="00203EA0">
      <w:pPr>
        <w:pStyle w:val="2"/>
        <w:tabs>
          <w:tab w:val="center" w:pos="5159"/>
          <w:tab w:val="left" w:pos="9375"/>
        </w:tabs>
        <w:jc w:val="left"/>
        <w:rPr>
          <w:sz w:val="28"/>
          <w:szCs w:val="28"/>
        </w:rPr>
      </w:pPr>
      <w:r w:rsidRPr="00203EA0">
        <w:rPr>
          <w:sz w:val="28"/>
          <w:szCs w:val="28"/>
        </w:rPr>
        <w:t xml:space="preserve">                                                 </w:t>
      </w:r>
    </w:p>
    <w:p w:rsidR="00203EA0" w:rsidRDefault="00203EA0" w:rsidP="00203EA0">
      <w:pPr>
        <w:pStyle w:val="2"/>
        <w:tabs>
          <w:tab w:val="center" w:pos="5159"/>
          <w:tab w:val="left" w:pos="9375"/>
        </w:tabs>
        <w:jc w:val="left"/>
        <w:rPr>
          <w:sz w:val="28"/>
        </w:rPr>
      </w:pPr>
      <w:r w:rsidRPr="00203EA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203EA0">
        <w:rPr>
          <w:sz w:val="28"/>
          <w:szCs w:val="28"/>
        </w:rPr>
        <w:t>ПОСТАНОВЛЕНИЕ</w:t>
      </w:r>
      <w:r>
        <w:rPr>
          <w:sz w:val="28"/>
        </w:rPr>
        <w:tab/>
      </w:r>
    </w:p>
    <w:p w:rsidR="00203EA0" w:rsidRDefault="00203EA0" w:rsidP="00203EA0"/>
    <w:tbl>
      <w:tblPr>
        <w:tblW w:w="5562" w:type="dxa"/>
        <w:tblInd w:w="468" w:type="dxa"/>
        <w:tblLook w:val="04A0"/>
      </w:tblPr>
      <w:tblGrid>
        <w:gridCol w:w="536"/>
        <w:gridCol w:w="2506"/>
        <w:gridCol w:w="720"/>
        <w:gridCol w:w="1800"/>
      </w:tblGrid>
      <w:tr w:rsidR="00203EA0" w:rsidTr="00203EA0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203EA0" w:rsidRDefault="00203EA0">
            <w:pPr>
              <w:jc w:val="center"/>
            </w:pPr>
            <w:r>
              <w:t>От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3EA0" w:rsidRDefault="00203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 2021г.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203EA0" w:rsidRDefault="00203EA0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3EA0" w:rsidRDefault="0020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</w:tr>
      <w:tr w:rsidR="00203EA0" w:rsidTr="00203EA0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203EA0" w:rsidRDefault="00203EA0"/>
        </w:tc>
        <w:tc>
          <w:tcPr>
            <w:tcW w:w="250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03EA0" w:rsidRDefault="00203E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3EA0" w:rsidRDefault="00203EA0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03EA0" w:rsidRDefault="00203EA0">
            <w:pPr>
              <w:rPr>
                <w:sz w:val="28"/>
                <w:szCs w:val="28"/>
              </w:rPr>
            </w:pPr>
          </w:p>
        </w:tc>
      </w:tr>
    </w:tbl>
    <w:p w:rsidR="00203EA0" w:rsidRDefault="00203EA0" w:rsidP="00203EA0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Cs/>
          <w:sz w:val="22"/>
          <w:szCs w:val="22"/>
        </w:rPr>
        <w:t>г. Красноармейск</w:t>
      </w:r>
      <w:r>
        <w:rPr>
          <w:bCs/>
        </w:rPr>
        <w:t xml:space="preserve"> </w:t>
      </w:r>
    </w:p>
    <w:p w:rsidR="00203EA0" w:rsidRDefault="00203EA0" w:rsidP="00203EA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203EA0" w:rsidTr="00203EA0">
        <w:trPr>
          <w:trHeight w:val="1217"/>
        </w:trPr>
        <w:tc>
          <w:tcPr>
            <w:tcW w:w="9988" w:type="dxa"/>
          </w:tcPr>
          <w:p w:rsidR="00203EA0" w:rsidRDefault="00203EA0" w:rsidP="00203EA0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Программы  профилактики рисков</w:t>
            </w:r>
          </w:p>
          <w:p w:rsidR="00203EA0" w:rsidRDefault="00203EA0" w:rsidP="00203EA0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причинения  вреда  (ущерба)  охраняемым   законом</w:t>
            </w:r>
          </w:p>
          <w:p w:rsidR="00203EA0" w:rsidRDefault="00203EA0" w:rsidP="00203EA0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ценностям   при    осуществлении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3EA0" w:rsidRDefault="00203EA0" w:rsidP="00203EA0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контроля  в  границах Красноармейского</w:t>
            </w:r>
          </w:p>
          <w:p w:rsidR="00203EA0" w:rsidRDefault="00203EA0" w:rsidP="00203EA0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Саратовской   области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3EA0" w:rsidRDefault="00203EA0" w:rsidP="00203EA0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год.</w:t>
            </w:r>
          </w:p>
          <w:p w:rsidR="00203EA0" w:rsidRDefault="00203EA0"/>
        </w:tc>
      </w:tr>
    </w:tbl>
    <w:p w:rsidR="00203EA0" w:rsidRDefault="00203EA0" w:rsidP="00203EA0"/>
    <w:p w:rsidR="00203EA0" w:rsidRDefault="00203EA0" w:rsidP="00203EA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земельном контроле в границах Красноармейского муниципального района Саратовской области</w:t>
      </w:r>
      <w:proofErr w:type="gramEnd"/>
      <w:r>
        <w:rPr>
          <w:sz w:val="28"/>
          <w:szCs w:val="28"/>
        </w:rPr>
        <w:t>, утвержденным решением Красноармейского районного Собрания от 06.09.21г. № 53, руководствуясь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203EA0" w:rsidRDefault="00203EA0" w:rsidP="00203EA0">
      <w:pPr>
        <w:pStyle w:val="2"/>
        <w:numPr>
          <w:ilvl w:val="0"/>
          <w:numId w:val="1"/>
        </w:numPr>
        <w:ind w:left="426" w:right="11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прилагаемую 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 Красноармейского муниципального района Саратовской области на 2022 год.</w:t>
      </w:r>
    </w:p>
    <w:p w:rsidR="00203EA0" w:rsidRDefault="00203EA0" w:rsidP="00203EA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 телекоммуникационной сети Интернет в разделе «Муниципальный контроль».</w:t>
      </w:r>
    </w:p>
    <w:p w:rsidR="00203EA0" w:rsidRDefault="00203EA0" w:rsidP="00203EA0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   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Контроль,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Красноармейского муниципального района Е.В. Наумову. </w:t>
      </w:r>
    </w:p>
    <w:p w:rsidR="00203EA0" w:rsidRDefault="00203EA0" w:rsidP="00203EA0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Настоящее постановление вступает в силу со дня его подписания.</w:t>
      </w:r>
    </w:p>
    <w:p w:rsidR="00203EA0" w:rsidRDefault="00203EA0" w:rsidP="00203EA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3EA0" w:rsidRDefault="00203EA0" w:rsidP="00203EA0">
      <w:pPr>
        <w:rPr>
          <w:sz w:val="28"/>
          <w:szCs w:val="28"/>
        </w:rPr>
      </w:pPr>
    </w:p>
    <w:p w:rsidR="00203EA0" w:rsidRDefault="00203EA0" w:rsidP="00203EA0">
      <w:pPr>
        <w:rPr>
          <w:sz w:val="28"/>
          <w:szCs w:val="28"/>
        </w:rPr>
      </w:pPr>
    </w:p>
    <w:p w:rsidR="00203EA0" w:rsidRDefault="00203EA0" w:rsidP="00203EA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707091" w:rsidRDefault="00203EA0" w:rsidP="00203EA0">
      <w:pPr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ab/>
        <w:t xml:space="preserve">                             Е.В. Наумова</w:t>
      </w:r>
    </w:p>
    <w:p w:rsidR="00203EA0" w:rsidRDefault="00203EA0" w:rsidP="00203EA0">
      <w:pPr>
        <w:rPr>
          <w:sz w:val="28"/>
          <w:szCs w:val="28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Default="00203EA0" w:rsidP="00203EA0">
      <w:pPr>
        <w:shd w:val="clear" w:color="auto" w:fill="FFFFFF"/>
        <w:jc w:val="right"/>
        <w:textAlignment w:val="baseline"/>
        <w:rPr>
          <w:rFonts w:ascii="inherit" w:hAnsi="inherit"/>
          <w:color w:val="222222"/>
          <w:bdr w:val="none" w:sz="0" w:space="0" w:color="auto" w:frame="1"/>
        </w:rPr>
      </w:pPr>
    </w:p>
    <w:p w:rsidR="00203EA0" w:rsidRPr="00A0224D" w:rsidRDefault="00203EA0" w:rsidP="00203EA0">
      <w:pPr>
        <w:shd w:val="clear" w:color="auto" w:fill="FFFFFF"/>
        <w:jc w:val="right"/>
        <w:textAlignment w:val="baseline"/>
        <w:rPr>
          <w:rFonts w:ascii="PT Serif" w:hAnsi="PT Serif"/>
          <w:color w:val="222222"/>
        </w:rPr>
      </w:pPr>
      <w:r w:rsidRPr="00A0224D">
        <w:rPr>
          <w:rFonts w:ascii="inherit" w:hAnsi="inherit"/>
          <w:color w:val="222222"/>
          <w:bdr w:val="none" w:sz="0" w:space="0" w:color="auto" w:frame="1"/>
        </w:rPr>
        <w:t>Утвержден</w:t>
      </w:r>
      <w:r>
        <w:rPr>
          <w:rFonts w:ascii="inherit" w:hAnsi="inherit"/>
          <w:color w:val="222222"/>
          <w:bdr w:val="none" w:sz="0" w:space="0" w:color="auto" w:frame="1"/>
        </w:rPr>
        <w:t>а</w:t>
      </w:r>
    </w:p>
    <w:p w:rsidR="00203EA0" w:rsidRPr="00A0224D" w:rsidRDefault="00203EA0" w:rsidP="00203EA0">
      <w:pPr>
        <w:shd w:val="clear" w:color="auto" w:fill="FFFFFF"/>
        <w:jc w:val="right"/>
        <w:textAlignment w:val="baseline"/>
        <w:rPr>
          <w:rFonts w:ascii="PT Serif" w:hAnsi="PT Serif"/>
          <w:color w:val="222222"/>
        </w:rPr>
      </w:pPr>
      <w:r>
        <w:rPr>
          <w:rFonts w:ascii="inherit" w:hAnsi="inherit"/>
          <w:color w:val="222222"/>
          <w:bdr w:val="none" w:sz="0" w:space="0" w:color="auto" w:frame="1"/>
        </w:rPr>
        <w:t>постановлением  администрации</w:t>
      </w:r>
    </w:p>
    <w:p w:rsidR="00203EA0" w:rsidRPr="00A0224D" w:rsidRDefault="00203EA0" w:rsidP="00203EA0">
      <w:pPr>
        <w:shd w:val="clear" w:color="auto" w:fill="FFFFFF"/>
        <w:jc w:val="right"/>
        <w:textAlignment w:val="baseline"/>
        <w:rPr>
          <w:rFonts w:ascii="PT Serif" w:hAnsi="PT Serif"/>
          <w:color w:val="222222"/>
        </w:rPr>
      </w:pPr>
      <w:r>
        <w:rPr>
          <w:rFonts w:ascii="inherit" w:hAnsi="inherit"/>
          <w:color w:val="222222"/>
          <w:bdr w:val="none" w:sz="0" w:space="0" w:color="auto" w:frame="1"/>
        </w:rPr>
        <w:t>Красноармейского муниципального</w:t>
      </w:r>
    </w:p>
    <w:p w:rsidR="00203EA0" w:rsidRPr="00A0224D" w:rsidRDefault="00203EA0" w:rsidP="00203EA0">
      <w:pPr>
        <w:shd w:val="clear" w:color="auto" w:fill="FFFFFF"/>
        <w:jc w:val="right"/>
        <w:textAlignment w:val="baseline"/>
        <w:rPr>
          <w:rFonts w:ascii="PT Serif" w:hAnsi="PT Serif"/>
          <w:color w:val="222222"/>
        </w:rPr>
      </w:pPr>
      <w:r>
        <w:rPr>
          <w:rFonts w:ascii="inherit" w:hAnsi="inherit"/>
          <w:color w:val="222222"/>
          <w:bdr w:val="none" w:sz="0" w:space="0" w:color="auto" w:frame="1"/>
        </w:rPr>
        <w:t xml:space="preserve">района Саратовской </w:t>
      </w:r>
      <w:r w:rsidRPr="00A0224D">
        <w:rPr>
          <w:rFonts w:ascii="inherit" w:hAnsi="inherit"/>
          <w:color w:val="222222"/>
          <w:bdr w:val="none" w:sz="0" w:space="0" w:color="auto" w:frame="1"/>
        </w:rPr>
        <w:t xml:space="preserve"> области</w:t>
      </w:r>
    </w:p>
    <w:p w:rsidR="00203EA0" w:rsidRPr="00A0224D" w:rsidRDefault="00203EA0" w:rsidP="00203EA0">
      <w:pPr>
        <w:tabs>
          <w:tab w:val="left" w:pos="6315"/>
        </w:tabs>
      </w:pPr>
      <w:r>
        <w:rPr>
          <w:b/>
          <w:sz w:val="28"/>
          <w:szCs w:val="28"/>
        </w:rPr>
        <w:tab/>
      </w:r>
      <w:r w:rsidRPr="00A0224D">
        <w:t>от</w:t>
      </w:r>
      <w:r>
        <w:t xml:space="preserve"> 16 декабря 2021г.№821</w:t>
      </w:r>
    </w:p>
    <w:p w:rsidR="00203EA0" w:rsidRDefault="00203EA0" w:rsidP="00203EA0">
      <w:pPr>
        <w:jc w:val="center"/>
        <w:rPr>
          <w:b/>
          <w:sz w:val="28"/>
          <w:szCs w:val="28"/>
        </w:rPr>
      </w:pPr>
    </w:p>
    <w:p w:rsidR="00203EA0" w:rsidRDefault="00203EA0" w:rsidP="00203EA0">
      <w:pPr>
        <w:jc w:val="center"/>
        <w:rPr>
          <w:b/>
          <w:sz w:val="28"/>
          <w:szCs w:val="28"/>
        </w:rPr>
      </w:pPr>
    </w:p>
    <w:p w:rsidR="00203EA0" w:rsidRPr="00375FB0" w:rsidRDefault="00203EA0" w:rsidP="00203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375FB0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>
        <w:rPr>
          <w:b/>
          <w:sz w:val="28"/>
          <w:szCs w:val="28"/>
        </w:rPr>
        <w:t>муниципального земельного контроля в границах Красноармейского муниципального района Саратовской области на 2022 год.</w:t>
      </w: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Настоящий</w:t>
      </w:r>
      <w:r w:rsidRPr="00BB3C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программы</w:t>
      </w:r>
      <w:r w:rsidRPr="00BB3CE6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sz w:val="28"/>
          <w:szCs w:val="28"/>
        </w:rPr>
        <w:t>муниципального земельного контроля в границах Красноармейского муниципального района Саратовской области</w:t>
      </w:r>
      <w:r w:rsidRPr="00BB3CE6">
        <w:rPr>
          <w:sz w:val="28"/>
          <w:szCs w:val="28"/>
        </w:rPr>
        <w:t xml:space="preserve"> (далее – муниципальный контроль). </w:t>
      </w:r>
      <w:proofErr w:type="gramEnd"/>
    </w:p>
    <w:p w:rsidR="00203EA0" w:rsidRPr="006F5170" w:rsidRDefault="00203EA0" w:rsidP="00203EA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7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контроля,  характеристика проблем, на решение которых направлена Программа.</w:t>
      </w:r>
    </w:p>
    <w:p w:rsidR="00203EA0" w:rsidRPr="006F5170" w:rsidRDefault="00203EA0" w:rsidP="00203EA0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3CE6">
        <w:rPr>
          <w:sz w:val="28"/>
          <w:szCs w:val="28"/>
        </w:rPr>
        <w:t xml:space="preserve">Объектами 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BB3CE6">
        <w:rPr>
          <w:sz w:val="28"/>
          <w:szCs w:val="28"/>
        </w:rPr>
        <w:t xml:space="preserve">контроля являются: </w:t>
      </w:r>
      <w:r>
        <w:rPr>
          <w:sz w:val="28"/>
          <w:szCs w:val="28"/>
        </w:rPr>
        <w:t>земли, и земельные участки и части земельных участков, расположенных в границах Красноармейского муниципального района Саратовской области</w:t>
      </w:r>
      <w:r w:rsidRPr="00BB3CE6">
        <w:rPr>
          <w:sz w:val="28"/>
          <w:szCs w:val="28"/>
        </w:rPr>
        <w:t xml:space="preserve">. </w:t>
      </w: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3CE6">
        <w:rPr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>
        <w:rPr>
          <w:sz w:val="28"/>
          <w:szCs w:val="28"/>
        </w:rPr>
        <w:t>юридические лица, индивидуальные предприниматели, граждане</w:t>
      </w:r>
      <w:r w:rsidRPr="00BB3CE6">
        <w:rPr>
          <w:sz w:val="28"/>
          <w:szCs w:val="28"/>
        </w:rPr>
        <w:t xml:space="preserve">. </w:t>
      </w: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3CE6">
        <w:rPr>
          <w:sz w:val="28"/>
          <w:szCs w:val="28"/>
        </w:rPr>
        <w:t xml:space="preserve">Главной задачей администрации </w:t>
      </w:r>
      <w:r>
        <w:rPr>
          <w:sz w:val="28"/>
          <w:szCs w:val="28"/>
        </w:rPr>
        <w:t xml:space="preserve">Красноармейского муниципального района </w:t>
      </w:r>
      <w:r w:rsidRPr="00BB3CE6">
        <w:rPr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2021 году</w:t>
      </w:r>
      <w:r w:rsidRPr="00BB3CE6">
        <w:rPr>
          <w:sz w:val="28"/>
          <w:szCs w:val="28"/>
        </w:rPr>
        <w:t xml:space="preserve"> в рамках муниципального контроля по результатам </w:t>
      </w:r>
      <w:r>
        <w:rPr>
          <w:sz w:val="28"/>
          <w:szCs w:val="28"/>
        </w:rPr>
        <w:t>контрольных мероприятий выявлены нарушения обязательных требований, в числе которых:</w:t>
      </w:r>
    </w:p>
    <w:p w:rsidR="00203EA0" w:rsidRPr="006D5F84" w:rsidRDefault="00203EA0" w:rsidP="00203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5F84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площади используемого гражданином, юридическим лицом, индивидуальным предпринимателем земельного участка площади </w:t>
      </w:r>
      <w:r w:rsidRPr="006D5F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участка, сведения о которой содержатся в Едином государственном реестре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EA0" w:rsidRPr="006D5F84" w:rsidRDefault="00203EA0" w:rsidP="00203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6D5F84">
        <w:rPr>
          <w:rFonts w:ascii="Times New Roman" w:hAnsi="Times New Roman" w:cs="Times New Roman"/>
          <w:color w:val="000000"/>
          <w:sz w:val="28"/>
          <w:szCs w:val="28"/>
        </w:rPr>
        <w:t>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EA0" w:rsidRPr="006D5F84" w:rsidRDefault="00203EA0" w:rsidP="00203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6D5F84">
        <w:rPr>
          <w:rFonts w:ascii="Times New Roman" w:hAnsi="Times New Roman" w:cs="Times New Roman"/>
          <w:color w:val="000000"/>
          <w:sz w:val="28"/>
          <w:szCs w:val="28"/>
        </w:rPr>
        <w:t>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B3CE6">
        <w:rPr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устранения причин, факторов и условий, способствующих указанным нарушениям, администрацией </w:t>
      </w:r>
      <w:r>
        <w:rPr>
          <w:sz w:val="28"/>
          <w:szCs w:val="28"/>
        </w:rPr>
        <w:t xml:space="preserve">района </w:t>
      </w:r>
      <w:r w:rsidRPr="00BB3CE6">
        <w:rPr>
          <w:sz w:val="28"/>
          <w:szCs w:val="28"/>
        </w:rPr>
        <w:t xml:space="preserve">осуществлялись мероприятия по профилактике таких нарушений в соответствии с программой по профилактике нарушений </w:t>
      </w:r>
      <w:r>
        <w:rPr>
          <w:sz w:val="28"/>
          <w:szCs w:val="28"/>
        </w:rPr>
        <w:t>2021 года</w:t>
      </w:r>
      <w:r w:rsidRPr="00BB3CE6">
        <w:rPr>
          <w:sz w:val="28"/>
          <w:szCs w:val="28"/>
        </w:rPr>
        <w:t xml:space="preserve">. </w:t>
      </w:r>
    </w:p>
    <w:p w:rsidR="00203EA0" w:rsidRDefault="00203EA0" w:rsidP="0020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частности, 2021</w:t>
      </w:r>
      <w:r w:rsidRPr="00BB3CE6">
        <w:rPr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>
        <w:rPr>
          <w:sz w:val="28"/>
          <w:szCs w:val="28"/>
        </w:rPr>
        <w:t xml:space="preserve">администрации Красноармейского муниципального района </w:t>
      </w:r>
      <w:r w:rsidRPr="00BB3CE6">
        <w:rPr>
          <w:sz w:val="28"/>
          <w:szCs w:val="28"/>
        </w:rPr>
        <w:t xml:space="preserve"> в информационно-телекоммуникационной сети «Интернет» обеспечено размещение </w:t>
      </w:r>
      <w:r>
        <w:rPr>
          <w:sz w:val="28"/>
          <w:szCs w:val="28"/>
        </w:rPr>
        <w:t>полезной информации</w:t>
      </w:r>
      <w:r w:rsidRPr="00BB3CE6">
        <w:rPr>
          <w:sz w:val="28"/>
          <w:szCs w:val="28"/>
        </w:rPr>
        <w:t>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Pr="00BB3CE6">
        <w:rPr>
          <w:sz w:val="28"/>
          <w:szCs w:val="28"/>
        </w:rPr>
        <w:t xml:space="preserve">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>
        <w:rPr>
          <w:sz w:val="28"/>
          <w:szCs w:val="28"/>
        </w:rPr>
        <w:t xml:space="preserve">земельного </w:t>
      </w:r>
      <w:r w:rsidRPr="00BB3CE6">
        <w:rPr>
          <w:sz w:val="28"/>
          <w:szCs w:val="28"/>
        </w:rPr>
        <w:t xml:space="preserve">контроля на </w:t>
      </w:r>
      <w:r>
        <w:rPr>
          <w:sz w:val="28"/>
          <w:szCs w:val="28"/>
        </w:rPr>
        <w:t xml:space="preserve">годовой план для юридических лиц и индивидуальных предпринимателей на </w:t>
      </w:r>
      <w:r w:rsidRPr="00BB3CE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Красноармейского </w:t>
      </w:r>
      <w:r w:rsidRPr="00BB3CE6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на 2021 год не утверждался, за истекший период 2021</w:t>
      </w:r>
      <w:r w:rsidRPr="00BB3CE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проводились плановые выездные проверки физических лиц.</w:t>
      </w:r>
      <w:r w:rsidRPr="00BB3CE6">
        <w:rPr>
          <w:sz w:val="28"/>
          <w:szCs w:val="28"/>
        </w:rPr>
        <w:t xml:space="preserve"> </w:t>
      </w:r>
      <w:proofErr w:type="gramEnd"/>
    </w:p>
    <w:p w:rsidR="00203EA0" w:rsidRPr="00B34115" w:rsidRDefault="00203EA0" w:rsidP="00203EA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115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Программы.</w:t>
      </w:r>
    </w:p>
    <w:p w:rsidR="00203EA0" w:rsidRPr="00B34115" w:rsidRDefault="00203EA0" w:rsidP="00203EA0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1. Целями реализации Программы являются: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sz w:val="28"/>
          <w:szCs w:val="28"/>
        </w:rPr>
        <w:t>муниципального земельного контроля</w:t>
      </w:r>
      <w:r w:rsidRPr="00BB3CE6">
        <w:rPr>
          <w:sz w:val="28"/>
          <w:szCs w:val="28"/>
        </w:rPr>
        <w:t xml:space="preserve">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предотвращение угрозы причинения, либо причинения вреда </w:t>
      </w:r>
      <w:r w:rsidRPr="00B34115">
        <w:rPr>
          <w:sz w:val="28"/>
          <w:szCs w:val="28"/>
        </w:rPr>
        <w:t>охраняемым законом ценностям</w:t>
      </w:r>
      <w:r w:rsidRPr="00BB3CE6">
        <w:rPr>
          <w:sz w:val="28"/>
          <w:szCs w:val="28"/>
        </w:rPr>
        <w:t xml:space="preserve"> вследствие нарушений обязательных требований;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lastRenderedPageBreak/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повышение прозрачности системы контрольно-надзорной деятельности.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2. Задачами реализации Программы являются: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4B7BCD">
        <w:rPr>
          <w:sz w:val="28"/>
          <w:szCs w:val="28"/>
        </w:rPr>
        <w:t>охраняемым законом ценностям,</w:t>
      </w:r>
      <w:r w:rsidRPr="00BB3CE6">
        <w:rPr>
          <w:sz w:val="28"/>
          <w:szCs w:val="28"/>
        </w:rPr>
        <w:t xml:space="preserve"> выработка и реализация профилактических мер, способствующих ее снижению;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</w:t>
      </w:r>
      <w:r>
        <w:rPr>
          <w:sz w:val="28"/>
          <w:szCs w:val="28"/>
        </w:rPr>
        <w:t>олируемым лицам категорий риска</w:t>
      </w:r>
      <w:r w:rsidRPr="00BB3CE6">
        <w:rPr>
          <w:sz w:val="28"/>
          <w:szCs w:val="28"/>
        </w:rPr>
        <w:t xml:space="preserve">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203EA0" w:rsidRDefault="00203EA0" w:rsidP="00203EA0">
      <w:pPr>
        <w:jc w:val="both"/>
        <w:rPr>
          <w:sz w:val="28"/>
          <w:szCs w:val="28"/>
        </w:rPr>
      </w:pPr>
    </w:p>
    <w:p w:rsidR="00203EA0" w:rsidRDefault="00203EA0" w:rsidP="00203EA0">
      <w:pPr>
        <w:jc w:val="center"/>
        <w:rPr>
          <w:sz w:val="28"/>
          <w:szCs w:val="28"/>
        </w:rPr>
      </w:pPr>
      <w:r w:rsidRPr="004B7BCD">
        <w:rPr>
          <w:b/>
          <w:sz w:val="28"/>
          <w:szCs w:val="28"/>
        </w:rPr>
        <w:t>III. Перечень профилактических мероприятий, сроки (периодичность) их проведения</w:t>
      </w:r>
      <w:r>
        <w:rPr>
          <w:b/>
          <w:sz w:val="28"/>
          <w:szCs w:val="28"/>
        </w:rPr>
        <w:t>.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1. В соответствии с Положением </w:t>
      </w:r>
      <w:r w:rsidRPr="006D5F84">
        <w:rPr>
          <w:bCs/>
          <w:sz w:val="28"/>
          <w:szCs w:val="28"/>
        </w:rPr>
        <w:t>о муниципальном земельном контроле в границах Красноармейского муниципального района Саратовской области</w:t>
      </w:r>
      <w:r w:rsidRPr="00BB3CE6">
        <w:rPr>
          <w:sz w:val="28"/>
          <w:szCs w:val="28"/>
        </w:rPr>
        <w:t>, утвержденном решением</w:t>
      </w:r>
      <w:r>
        <w:rPr>
          <w:sz w:val="28"/>
          <w:szCs w:val="28"/>
        </w:rPr>
        <w:t xml:space="preserve"> районного Собрания от 06.09.2021г. № 53</w:t>
      </w:r>
      <w:r w:rsidRPr="00BB3CE6">
        <w:rPr>
          <w:sz w:val="28"/>
          <w:szCs w:val="28"/>
        </w:rPr>
        <w:t>, проводятся следующие п</w:t>
      </w:r>
      <w:r>
        <w:rPr>
          <w:sz w:val="28"/>
          <w:szCs w:val="28"/>
        </w:rPr>
        <w:t>рофилактические мероприятия</w:t>
      </w:r>
      <w:proofErr w:type="gramStart"/>
      <w:r w:rsidRPr="00BB3CE6">
        <w:rPr>
          <w:sz w:val="28"/>
          <w:szCs w:val="28"/>
        </w:rPr>
        <w:t xml:space="preserve"> :</w:t>
      </w:r>
      <w:proofErr w:type="gramEnd"/>
      <w:r w:rsidRPr="00BB3CE6">
        <w:rPr>
          <w:sz w:val="28"/>
          <w:szCs w:val="28"/>
        </w:rPr>
        <w:t xml:space="preserve">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а) информирование;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б) обобщение правоприменительной практики;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в) объявление предостережения;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г) консультирование; </w:t>
      </w:r>
    </w:p>
    <w:p w:rsidR="00203EA0" w:rsidRDefault="00203EA0" w:rsidP="00203EA0">
      <w:pPr>
        <w:jc w:val="both"/>
        <w:rPr>
          <w:sz w:val="28"/>
          <w:szCs w:val="28"/>
        </w:rPr>
      </w:pPr>
      <w:proofErr w:type="spellStart"/>
      <w:r w:rsidRPr="00BB3CE6">
        <w:rPr>
          <w:sz w:val="28"/>
          <w:szCs w:val="28"/>
        </w:rPr>
        <w:t>д</w:t>
      </w:r>
      <w:proofErr w:type="spellEnd"/>
      <w:r w:rsidRPr="00BB3CE6">
        <w:rPr>
          <w:sz w:val="28"/>
          <w:szCs w:val="28"/>
        </w:rPr>
        <w:t xml:space="preserve">) профилактический визит. </w:t>
      </w:r>
    </w:p>
    <w:p w:rsidR="00203EA0" w:rsidRDefault="00203EA0" w:rsidP="00203EA0">
      <w:pPr>
        <w:jc w:val="both"/>
        <w:rPr>
          <w:sz w:val="28"/>
          <w:szCs w:val="28"/>
        </w:rPr>
      </w:pPr>
      <w:r w:rsidRPr="00BB3CE6">
        <w:rPr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203EA0" w:rsidRDefault="00203EA0" w:rsidP="00203EA0">
      <w:pPr>
        <w:jc w:val="both"/>
        <w:rPr>
          <w:sz w:val="28"/>
          <w:szCs w:val="28"/>
        </w:rPr>
      </w:pPr>
    </w:p>
    <w:p w:rsidR="00203EA0" w:rsidRDefault="00203EA0" w:rsidP="00203EA0">
      <w:pPr>
        <w:jc w:val="center"/>
        <w:rPr>
          <w:b/>
          <w:sz w:val="28"/>
          <w:szCs w:val="28"/>
        </w:rPr>
      </w:pPr>
      <w:r w:rsidRPr="00624264">
        <w:rPr>
          <w:b/>
          <w:sz w:val="28"/>
          <w:szCs w:val="28"/>
        </w:rPr>
        <w:t>IV. Показатели результативности и эффективности Программы</w:t>
      </w:r>
      <w:r>
        <w:rPr>
          <w:b/>
          <w:sz w:val="28"/>
          <w:szCs w:val="28"/>
        </w:rPr>
        <w:t>.</w:t>
      </w:r>
    </w:p>
    <w:p w:rsidR="00203EA0" w:rsidRDefault="00203EA0" w:rsidP="00203EA0">
      <w:pPr>
        <w:jc w:val="center"/>
        <w:rPr>
          <w:sz w:val="28"/>
          <w:szCs w:val="28"/>
        </w:rPr>
      </w:pPr>
    </w:p>
    <w:p w:rsidR="00203EA0" w:rsidRDefault="00203EA0" w:rsidP="00203EA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264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203EA0" w:rsidRDefault="00203EA0" w:rsidP="00203EA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264"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24264">
        <w:rPr>
          <w:rFonts w:ascii="Times New Roman" w:hAnsi="Times New Roman" w:cs="Times New Roman"/>
          <w:sz w:val="28"/>
          <w:szCs w:val="28"/>
        </w:rPr>
        <w:t>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03EA0" w:rsidRDefault="00203EA0" w:rsidP="00203EA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24264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 в объеме контрольных мероприятий - ____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03EA0" w:rsidRPr="00D7740D" w:rsidRDefault="00203EA0" w:rsidP="00203EA0">
      <w:pPr>
        <w:jc w:val="both"/>
        <w:rPr>
          <w:sz w:val="28"/>
          <w:szCs w:val="28"/>
        </w:rPr>
      </w:pPr>
      <w:r w:rsidRPr="00D77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2. </w:t>
      </w:r>
      <w:r w:rsidRPr="00D7740D">
        <w:rPr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03EA0" w:rsidRDefault="00203EA0" w:rsidP="00203EA0"/>
    <w:p w:rsidR="00203EA0" w:rsidRDefault="00203EA0" w:rsidP="00203EA0"/>
    <w:p w:rsidR="00203EA0" w:rsidRDefault="00203EA0" w:rsidP="00203EA0"/>
    <w:p w:rsidR="00203EA0" w:rsidRDefault="00203EA0" w:rsidP="00203EA0"/>
    <w:p w:rsidR="00203EA0" w:rsidRDefault="00203EA0" w:rsidP="00203EA0"/>
    <w:p w:rsidR="00203EA0" w:rsidRDefault="00203EA0" w:rsidP="00203EA0"/>
    <w:p w:rsidR="00203EA0" w:rsidRDefault="00203EA0" w:rsidP="00203EA0"/>
    <w:p w:rsidR="00203EA0" w:rsidRDefault="00203EA0" w:rsidP="00203EA0"/>
    <w:p w:rsidR="00203EA0" w:rsidRDefault="00203EA0" w:rsidP="00203EA0">
      <w:pPr>
        <w:tabs>
          <w:tab w:val="left" w:pos="6300"/>
        </w:tabs>
      </w:pPr>
      <w:r>
        <w:tab/>
        <w:t xml:space="preserve">          </w:t>
      </w: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  <w:r>
        <w:t xml:space="preserve">                                                                                                            </w:t>
      </w: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6300"/>
        </w:tabs>
      </w:pPr>
      <w:r>
        <w:lastRenderedPageBreak/>
        <w:t xml:space="preserve">                                                                                                           </w:t>
      </w:r>
      <w:r w:rsidRPr="00D7740D">
        <w:t>Приложение к Программе</w:t>
      </w:r>
    </w:p>
    <w:p w:rsidR="00203EA0" w:rsidRDefault="00203EA0" w:rsidP="00203EA0">
      <w:pPr>
        <w:tabs>
          <w:tab w:val="left" w:pos="6300"/>
        </w:tabs>
      </w:pPr>
    </w:p>
    <w:p w:rsidR="00203EA0" w:rsidRDefault="00203EA0" w:rsidP="00203EA0">
      <w:pPr>
        <w:tabs>
          <w:tab w:val="left" w:pos="3555"/>
        </w:tabs>
        <w:jc w:val="center"/>
        <w:rPr>
          <w:b/>
          <w:sz w:val="28"/>
          <w:szCs w:val="28"/>
        </w:rPr>
      </w:pPr>
      <w:r w:rsidRPr="00D7740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5"/>
        <w:tblW w:w="0" w:type="auto"/>
        <w:tblInd w:w="-1168" w:type="dxa"/>
        <w:tblLook w:val="04A0"/>
      </w:tblPr>
      <w:tblGrid>
        <w:gridCol w:w="458"/>
        <w:gridCol w:w="2661"/>
        <w:gridCol w:w="2977"/>
        <w:gridCol w:w="2551"/>
        <w:gridCol w:w="2092"/>
      </w:tblGrid>
      <w:tr w:rsidR="00203EA0" w:rsidTr="00847210">
        <w:tc>
          <w:tcPr>
            <w:tcW w:w="458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D774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D7740D"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D7740D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51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D7740D">
              <w:rPr>
                <w:b/>
                <w:sz w:val="24"/>
                <w:szCs w:val="24"/>
              </w:rPr>
              <w:t>Подразделение ответственное за реализацию мероприятия</w:t>
            </w:r>
          </w:p>
        </w:tc>
        <w:tc>
          <w:tcPr>
            <w:tcW w:w="2092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D7740D">
              <w:rPr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203EA0" w:rsidTr="00847210">
        <w:tc>
          <w:tcPr>
            <w:tcW w:w="458" w:type="dxa"/>
            <w:vMerge w:val="restart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</w:pPr>
            <w:r w:rsidRPr="00D7740D">
              <w:t>1.</w:t>
            </w:r>
          </w:p>
        </w:tc>
        <w:tc>
          <w:tcPr>
            <w:tcW w:w="2661" w:type="dxa"/>
            <w:vMerge w:val="restart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Информирование</w:t>
            </w: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</w:pPr>
            <w:r w:rsidRPr="00D7740D"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t>По мере необходимост</w:t>
            </w:r>
            <w:r w:rsidRPr="00D7740D">
              <w:t>и в течение года</w:t>
            </w:r>
          </w:p>
        </w:tc>
      </w:tr>
      <w:tr w:rsidR="00203EA0" w:rsidTr="00847210">
        <w:tc>
          <w:tcPr>
            <w:tcW w:w="458" w:type="dxa"/>
            <w:vMerge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2661" w:type="dxa"/>
            <w:vMerge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 xml:space="preserve">Публикация </w:t>
            </w:r>
            <w:proofErr w:type="gramStart"/>
            <w:r w:rsidRPr="00D7740D">
              <w:t>на сайте руководств по соблюдению обязатель</w:t>
            </w:r>
            <w:r>
              <w:t xml:space="preserve">ных требований в сфере муниципального земельного контроля </w:t>
            </w:r>
            <w:r w:rsidRPr="00D7740D">
              <w:t>при направлении их в адрес</w:t>
            </w:r>
            <w:proofErr w:type="gramEnd"/>
            <w:r w:rsidRPr="00D7740D"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По мере поступления</w:t>
            </w:r>
          </w:p>
        </w:tc>
      </w:tr>
      <w:tr w:rsidR="00203EA0" w:rsidTr="00847210">
        <w:trPr>
          <w:trHeight w:val="2780"/>
        </w:trPr>
        <w:tc>
          <w:tcPr>
            <w:tcW w:w="458" w:type="dxa"/>
            <w:vMerge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2661" w:type="dxa"/>
            <w:vMerge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Размещение и поддержание в актуальном состоянии на официальном сайте в сети "Интернет" информации, перечень которой предусмотрен п</w:t>
            </w:r>
            <w:r>
              <w:t>риложением № 2</w:t>
            </w:r>
            <w:r w:rsidRPr="00D7740D">
              <w:t xml:space="preserve"> Положения о виде контроля</w:t>
            </w:r>
            <w:r>
              <w:t>, утвержденного решением районного Собрания № 53 от 06.09.2021г.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По мере обновления</w:t>
            </w:r>
          </w:p>
        </w:tc>
      </w:tr>
      <w:tr w:rsidR="00203EA0" w:rsidTr="00847210">
        <w:tc>
          <w:tcPr>
            <w:tcW w:w="458" w:type="dxa"/>
          </w:tcPr>
          <w:p w:rsidR="00203EA0" w:rsidRPr="00DA258B" w:rsidRDefault="00203EA0" w:rsidP="00847210">
            <w:pPr>
              <w:tabs>
                <w:tab w:val="left" w:pos="3555"/>
              </w:tabs>
              <w:jc w:val="center"/>
            </w:pPr>
            <w:r w:rsidRPr="00DA258B">
              <w:t>2.</w:t>
            </w:r>
          </w:p>
        </w:tc>
        <w:tc>
          <w:tcPr>
            <w:tcW w:w="2661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Обобщение правоприменительной практики</w:t>
            </w: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Обобщение и анализ правоприменительной практики контрольно-надзорной деятельности в сфере</w:t>
            </w:r>
            <w:r>
              <w:t xml:space="preserve"> муниципального земельного контроля</w:t>
            </w:r>
            <w:r w:rsidRPr="00D7740D"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t>администрации Красноармейского муниципального района</w:t>
            </w:r>
            <w:r w:rsidRPr="00D7740D">
              <w:t xml:space="preserve"> в срок, не превышающий 5 рабочих дней со дня утверждения доклада.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Pr="00DA258B" w:rsidRDefault="00203EA0" w:rsidP="00847210">
            <w:pPr>
              <w:tabs>
                <w:tab w:val="left" w:pos="3555"/>
              </w:tabs>
              <w:jc w:val="center"/>
            </w:pPr>
            <w:r w:rsidRPr="00D7740D">
              <w:t xml:space="preserve">Ежегодно (не позднее 25 февраля года, следующего за годом обобщения </w:t>
            </w:r>
            <w:proofErr w:type="spellStart"/>
            <w:r w:rsidRPr="00D7740D">
              <w:t>правоприме</w:t>
            </w:r>
            <w:proofErr w:type="gramStart"/>
            <w:r w:rsidRPr="00D7740D">
              <w:t>н</w:t>
            </w:r>
            <w:proofErr w:type="spellEnd"/>
            <w:r>
              <w:t>-</w:t>
            </w:r>
            <w:proofErr w:type="gramEnd"/>
            <w:r w:rsidRPr="00D7740D">
              <w:t xml:space="preserve"> </w:t>
            </w:r>
            <w:proofErr w:type="spellStart"/>
            <w:r w:rsidRPr="00D7740D">
              <w:t>ительной</w:t>
            </w:r>
            <w:proofErr w:type="spellEnd"/>
            <w:r w:rsidRPr="00D7740D">
              <w:t xml:space="preserve"> практики)</w:t>
            </w:r>
          </w:p>
        </w:tc>
      </w:tr>
      <w:tr w:rsidR="00203EA0" w:rsidTr="00847210">
        <w:tc>
          <w:tcPr>
            <w:tcW w:w="458" w:type="dxa"/>
            <w:vAlign w:val="center"/>
          </w:tcPr>
          <w:p w:rsidR="00203EA0" w:rsidRPr="00DA258B" w:rsidRDefault="00203EA0" w:rsidP="00847210">
            <w:pPr>
              <w:tabs>
                <w:tab w:val="left" w:pos="3555"/>
              </w:tabs>
              <w:jc w:val="center"/>
            </w:pPr>
            <w:r w:rsidRPr="00DA258B">
              <w:t>3.</w:t>
            </w:r>
          </w:p>
        </w:tc>
        <w:tc>
          <w:tcPr>
            <w:tcW w:w="266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Объявление предостережения</w:t>
            </w:r>
          </w:p>
        </w:tc>
        <w:tc>
          <w:tcPr>
            <w:tcW w:w="2977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 xml:space="preserve">Объявление предостережений контролируемым лицам для </w:t>
            </w:r>
            <w:r w:rsidRPr="00D7740D">
              <w:lastRenderedPageBreak/>
              <w:t>целей принятия мер по</w:t>
            </w:r>
            <w:r>
              <w:t xml:space="preserve"> обеспечению соблюдения обязательных требований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lastRenderedPageBreak/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Pr="00D7740D" w:rsidRDefault="00203EA0" w:rsidP="00847210">
            <w:pPr>
              <w:jc w:val="center"/>
            </w:pPr>
            <w:r w:rsidRPr="00DA258B">
              <w:t>В течени</w:t>
            </w:r>
            <w:proofErr w:type="gramStart"/>
            <w:r w:rsidRPr="00DA258B">
              <w:t>и</w:t>
            </w:r>
            <w:proofErr w:type="gramEnd"/>
            <w:r w:rsidRPr="00DA258B">
              <w:t xml:space="preserve"> года (при наличии оснований)</w:t>
            </w:r>
          </w:p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</w:p>
        </w:tc>
      </w:tr>
      <w:tr w:rsidR="00203EA0" w:rsidTr="00847210">
        <w:tc>
          <w:tcPr>
            <w:tcW w:w="458" w:type="dxa"/>
          </w:tcPr>
          <w:p w:rsidR="00203EA0" w:rsidRPr="0018130C" w:rsidRDefault="00203EA0" w:rsidP="00847210">
            <w:pPr>
              <w:tabs>
                <w:tab w:val="left" w:pos="3555"/>
              </w:tabs>
              <w:jc w:val="center"/>
            </w:pPr>
            <w:r w:rsidRPr="0018130C">
              <w:lastRenderedPageBreak/>
              <w:t xml:space="preserve">4. </w:t>
            </w:r>
          </w:p>
        </w:tc>
        <w:tc>
          <w:tcPr>
            <w:tcW w:w="2661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Консультирование</w:t>
            </w: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t>Проведение должностным лицом</w:t>
            </w:r>
            <w:r w:rsidRPr="00D7740D">
              <w:t xml:space="preserve"> </w:t>
            </w:r>
            <w:r w:rsidRPr="0018130C">
              <w:rPr>
                <w:color w:val="000000"/>
              </w:rPr>
              <w:t>уполномоченным осуществлять муниципальный земельный контроль.</w:t>
            </w:r>
            <w:r w:rsidRPr="00D7740D">
              <w:t xml:space="preserve"> 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t>В</w:t>
            </w:r>
            <w:r w:rsidRPr="00D7740D">
              <w:t xml:space="preserve"> течение года</w:t>
            </w:r>
            <w:r>
              <w:t xml:space="preserve"> (при наличии оснований)</w:t>
            </w:r>
          </w:p>
        </w:tc>
      </w:tr>
      <w:tr w:rsidR="00203EA0" w:rsidTr="00847210">
        <w:tc>
          <w:tcPr>
            <w:tcW w:w="458" w:type="dxa"/>
          </w:tcPr>
          <w:p w:rsidR="00203EA0" w:rsidRPr="00BC78D7" w:rsidRDefault="00203EA0" w:rsidP="00847210">
            <w:pPr>
              <w:tabs>
                <w:tab w:val="left" w:pos="3555"/>
              </w:tabs>
              <w:jc w:val="center"/>
            </w:pPr>
            <w:r w:rsidRPr="00BC78D7">
              <w:t>5.</w:t>
            </w:r>
          </w:p>
        </w:tc>
        <w:tc>
          <w:tcPr>
            <w:tcW w:w="2661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Профилактический визит</w:t>
            </w:r>
          </w:p>
        </w:tc>
        <w:tc>
          <w:tcPr>
            <w:tcW w:w="2977" w:type="dxa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proofErr w:type="gramStart"/>
            <w:r>
              <w:t>Проведение должностным лицом</w:t>
            </w:r>
            <w:r w:rsidRPr="00D7740D">
              <w:t xml:space="preserve"> информирования контролируемых лиц об обязательных требованиях, предъявляемых к его деятельности либо к принадлежащим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Pr="00D7740D">
              <w:t xml:space="preserve"> Обязательные профилактические визиты проводятся д</w:t>
            </w:r>
            <w:r>
              <w:t xml:space="preserve">ля лиц, указанных в пункте 3. 11. </w:t>
            </w:r>
            <w:r w:rsidRPr="00D7740D">
              <w:t>Положения о виде контроля</w:t>
            </w:r>
            <w:r>
              <w:t>, утвержденного решением районного Собрания № 53 от 06.09.2021г.</w:t>
            </w:r>
          </w:p>
        </w:tc>
        <w:tc>
          <w:tcPr>
            <w:tcW w:w="2551" w:type="dxa"/>
            <w:vAlign w:val="center"/>
          </w:tcPr>
          <w:p w:rsidR="00203EA0" w:rsidRPr="00D7740D" w:rsidRDefault="00203EA0" w:rsidP="00847210">
            <w:pPr>
              <w:tabs>
                <w:tab w:val="left" w:pos="3555"/>
              </w:tabs>
              <w:jc w:val="center"/>
              <w:rPr>
                <w:b/>
              </w:rPr>
            </w:pPr>
            <w:r w:rsidRPr="00D7740D">
              <w:t>Отдел по земельным и имущественным вопросам</w:t>
            </w:r>
          </w:p>
        </w:tc>
        <w:tc>
          <w:tcPr>
            <w:tcW w:w="2092" w:type="dxa"/>
            <w:vAlign w:val="center"/>
          </w:tcPr>
          <w:p w:rsidR="00203EA0" w:rsidRDefault="00203EA0" w:rsidP="00847210">
            <w:pPr>
              <w:tabs>
                <w:tab w:val="left" w:pos="3555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Профилактические визиты</w:t>
            </w:r>
            <w:r w:rsidRPr="00015D77">
              <w:rPr>
                <w:color w:val="000000" w:themeColor="text1"/>
                <w:shd w:val="clear" w:color="auto" w:fill="FFFFFF"/>
              </w:rPr>
              <w:t xml:space="preserve"> подлежат проведению </w:t>
            </w:r>
            <w:r>
              <w:rPr>
                <w:color w:val="000000" w:themeColor="text1"/>
                <w:shd w:val="clear" w:color="auto" w:fill="FFFFFF"/>
              </w:rPr>
              <w:t>в течени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года.</w:t>
            </w:r>
          </w:p>
          <w:p w:rsidR="00203EA0" w:rsidRPr="00015D77" w:rsidRDefault="00203EA0" w:rsidP="00847210">
            <w:pPr>
              <w:tabs>
                <w:tab w:val="left" w:pos="3555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О</w:t>
            </w:r>
            <w:r w:rsidRPr="00015D77">
              <w:rPr>
                <w:color w:val="000000" w:themeColor="text1"/>
                <w:shd w:val="clear" w:color="auto" w:fill="FFFFFF"/>
              </w:rPr>
              <w:t>бязательные профилактические визиты</w:t>
            </w:r>
            <w:r>
              <w:rPr>
                <w:color w:val="000000" w:themeColor="text1"/>
                <w:shd w:val="clear" w:color="auto" w:fill="FFFFFF"/>
              </w:rPr>
              <w:t xml:space="preserve"> проводятся ежеквартально.</w:t>
            </w:r>
          </w:p>
        </w:tc>
      </w:tr>
    </w:tbl>
    <w:p w:rsidR="00203EA0" w:rsidRDefault="00203EA0" w:rsidP="00203EA0"/>
    <w:p w:rsidR="00203EA0" w:rsidRDefault="00203EA0" w:rsidP="00203EA0"/>
    <w:p w:rsidR="00203EA0" w:rsidRDefault="00203EA0" w:rsidP="00203EA0"/>
    <w:sectPr w:rsidR="00203EA0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8AA"/>
    <w:multiLevelType w:val="hybridMultilevel"/>
    <w:tmpl w:val="4E86F9F8"/>
    <w:lvl w:ilvl="0" w:tplc="C168233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E1A48"/>
    <w:multiLevelType w:val="hybridMultilevel"/>
    <w:tmpl w:val="8A72B026"/>
    <w:lvl w:ilvl="0" w:tplc="29505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A0"/>
    <w:rsid w:val="00001F9C"/>
    <w:rsid w:val="00013DDE"/>
    <w:rsid w:val="000327F8"/>
    <w:rsid w:val="00040CE4"/>
    <w:rsid w:val="000423A4"/>
    <w:rsid w:val="00043DF0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087B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63B"/>
    <w:rsid w:val="00163E12"/>
    <w:rsid w:val="00167A79"/>
    <w:rsid w:val="001746BF"/>
    <w:rsid w:val="0017599E"/>
    <w:rsid w:val="00192F01"/>
    <w:rsid w:val="00193A6C"/>
    <w:rsid w:val="001A1F06"/>
    <w:rsid w:val="001A3CFF"/>
    <w:rsid w:val="001A642E"/>
    <w:rsid w:val="001A6FB0"/>
    <w:rsid w:val="001A7932"/>
    <w:rsid w:val="001B1503"/>
    <w:rsid w:val="001C6161"/>
    <w:rsid w:val="001E0761"/>
    <w:rsid w:val="001E136E"/>
    <w:rsid w:val="001E2030"/>
    <w:rsid w:val="001F179B"/>
    <w:rsid w:val="001F2F5F"/>
    <w:rsid w:val="00200C18"/>
    <w:rsid w:val="00203EA0"/>
    <w:rsid w:val="002076C3"/>
    <w:rsid w:val="002123A7"/>
    <w:rsid w:val="002151A8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925D3"/>
    <w:rsid w:val="00295D43"/>
    <w:rsid w:val="002A0167"/>
    <w:rsid w:val="002A19FE"/>
    <w:rsid w:val="002A39F6"/>
    <w:rsid w:val="002A5CFA"/>
    <w:rsid w:val="002B1EAB"/>
    <w:rsid w:val="002C0A65"/>
    <w:rsid w:val="002C227B"/>
    <w:rsid w:val="002D3593"/>
    <w:rsid w:val="002D6507"/>
    <w:rsid w:val="002E2670"/>
    <w:rsid w:val="002E5A11"/>
    <w:rsid w:val="002F0DE9"/>
    <w:rsid w:val="002F4654"/>
    <w:rsid w:val="003064EA"/>
    <w:rsid w:val="00310B30"/>
    <w:rsid w:val="0031595F"/>
    <w:rsid w:val="00316041"/>
    <w:rsid w:val="00331C66"/>
    <w:rsid w:val="00340DAE"/>
    <w:rsid w:val="003416B1"/>
    <w:rsid w:val="00347740"/>
    <w:rsid w:val="003666C8"/>
    <w:rsid w:val="00366A52"/>
    <w:rsid w:val="00367B06"/>
    <w:rsid w:val="00371EBC"/>
    <w:rsid w:val="003756EF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0FDE"/>
    <w:rsid w:val="004C1B24"/>
    <w:rsid w:val="004C2F63"/>
    <w:rsid w:val="004C430C"/>
    <w:rsid w:val="004C57D0"/>
    <w:rsid w:val="004F5D2F"/>
    <w:rsid w:val="004F6191"/>
    <w:rsid w:val="0050561A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61E9A"/>
    <w:rsid w:val="00586A00"/>
    <w:rsid w:val="00586F63"/>
    <w:rsid w:val="00592505"/>
    <w:rsid w:val="005A2F0D"/>
    <w:rsid w:val="005A35B6"/>
    <w:rsid w:val="005A4DCD"/>
    <w:rsid w:val="005B5113"/>
    <w:rsid w:val="005D2DC9"/>
    <w:rsid w:val="005E658A"/>
    <w:rsid w:val="005F2D31"/>
    <w:rsid w:val="00612DDF"/>
    <w:rsid w:val="00632176"/>
    <w:rsid w:val="00632F6D"/>
    <w:rsid w:val="0064439B"/>
    <w:rsid w:val="006454B1"/>
    <w:rsid w:val="006458FE"/>
    <w:rsid w:val="00645ECF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2FE2"/>
    <w:rsid w:val="006B765D"/>
    <w:rsid w:val="006C17D3"/>
    <w:rsid w:val="006D06CB"/>
    <w:rsid w:val="006D5D04"/>
    <w:rsid w:val="006D73F1"/>
    <w:rsid w:val="006E573C"/>
    <w:rsid w:val="006F1BD4"/>
    <w:rsid w:val="00700FEA"/>
    <w:rsid w:val="00705229"/>
    <w:rsid w:val="00707091"/>
    <w:rsid w:val="00746434"/>
    <w:rsid w:val="00747E09"/>
    <w:rsid w:val="00751008"/>
    <w:rsid w:val="00772200"/>
    <w:rsid w:val="00781C0D"/>
    <w:rsid w:val="007851DB"/>
    <w:rsid w:val="00791AD7"/>
    <w:rsid w:val="00795538"/>
    <w:rsid w:val="007A49F2"/>
    <w:rsid w:val="007A4ED1"/>
    <w:rsid w:val="007B44E9"/>
    <w:rsid w:val="007C3BB6"/>
    <w:rsid w:val="007C6A64"/>
    <w:rsid w:val="007D39D9"/>
    <w:rsid w:val="007D4B0E"/>
    <w:rsid w:val="007E1D17"/>
    <w:rsid w:val="007E28C5"/>
    <w:rsid w:val="007E574E"/>
    <w:rsid w:val="0080034B"/>
    <w:rsid w:val="008022BE"/>
    <w:rsid w:val="00812797"/>
    <w:rsid w:val="00831666"/>
    <w:rsid w:val="00834926"/>
    <w:rsid w:val="00851050"/>
    <w:rsid w:val="00853FE6"/>
    <w:rsid w:val="00856F64"/>
    <w:rsid w:val="00860A3A"/>
    <w:rsid w:val="00861A5E"/>
    <w:rsid w:val="008649ED"/>
    <w:rsid w:val="00870F28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1D19"/>
    <w:rsid w:val="008F2BBD"/>
    <w:rsid w:val="00911A7F"/>
    <w:rsid w:val="00923B45"/>
    <w:rsid w:val="009339BC"/>
    <w:rsid w:val="00935AE4"/>
    <w:rsid w:val="00937C89"/>
    <w:rsid w:val="0094325B"/>
    <w:rsid w:val="00943DF7"/>
    <w:rsid w:val="009522BB"/>
    <w:rsid w:val="00965C03"/>
    <w:rsid w:val="0097380D"/>
    <w:rsid w:val="00976AF0"/>
    <w:rsid w:val="00977A43"/>
    <w:rsid w:val="0098685E"/>
    <w:rsid w:val="00992475"/>
    <w:rsid w:val="009A4A38"/>
    <w:rsid w:val="009C2381"/>
    <w:rsid w:val="009C23AF"/>
    <w:rsid w:val="009C3BDD"/>
    <w:rsid w:val="009D67AE"/>
    <w:rsid w:val="009D6BC4"/>
    <w:rsid w:val="009E3D1F"/>
    <w:rsid w:val="009E6A93"/>
    <w:rsid w:val="009E6ABF"/>
    <w:rsid w:val="009F1FBA"/>
    <w:rsid w:val="00A07EFB"/>
    <w:rsid w:val="00A10582"/>
    <w:rsid w:val="00A15E8F"/>
    <w:rsid w:val="00A20679"/>
    <w:rsid w:val="00A27032"/>
    <w:rsid w:val="00A30B70"/>
    <w:rsid w:val="00A32645"/>
    <w:rsid w:val="00A612B0"/>
    <w:rsid w:val="00A61919"/>
    <w:rsid w:val="00A61EDD"/>
    <w:rsid w:val="00A843DA"/>
    <w:rsid w:val="00A8538D"/>
    <w:rsid w:val="00A87491"/>
    <w:rsid w:val="00A93609"/>
    <w:rsid w:val="00AB70F7"/>
    <w:rsid w:val="00AC1DB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028BF"/>
    <w:rsid w:val="00B13C7B"/>
    <w:rsid w:val="00B2131D"/>
    <w:rsid w:val="00B2492B"/>
    <w:rsid w:val="00B32C38"/>
    <w:rsid w:val="00B32E2D"/>
    <w:rsid w:val="00B402BB"/>
    <w:rsid w:val="00B5450D"/>
    <w:rsid w:val="00B55E54"/>
    <w:rsid w:val="00B635BE"/>
    <w:rsid w:val="00B65466"/>
    <w:rsid w:val="00B82DC5"/>
    <w:rsid w:val="00B8481D"/>
    <w:rsid w:val="00B85CAC"/>
    <w:rsid w:val="00BA78EF"/>
    <w:rsid w:val="00BB35BD"/>
    <w:rsid w:val="00BB60F0"/>
    <w:rsid w:val="00BB735B"/>
    <w:rsid w:val="00BC2E6E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E52"/>
    <w:rsid w:val="00C06F2E"/>
    <w:rsid w:val="00C221F3"/>
    <w:rsid w:val="00C43F64"/>
    <w:rsid w:val="00C661CC"/>
    <w:rsid w:val="00C7210C"/>
    <w:rsid w:val="00C7478F"/>
    <w:rsid w:val="00C74CDF"/>
    <w:rsid w:val="00C80864"/>
    <w:rsid w:val="00C82D1B"/>
    <w:rsid w:val="00C85AA4"/>
    <w:rsid w:val="00C933C9"/>
    <w:rsid w:val="00C9775D"/>
    <w:rsid w:val="00CB133F"/>
    <w:rsid w:val="00CD3A1C"/>
    <w:rsid w:val="00CD576C"/>
    <w:rsid w:val="00CD5EF4"/>
    <w:rsid w:val="00CE664F"/>
    <w:rsid w:val="00CE7536"/>
    <w:rsid w:val="00CF0651"/>
    <w:rsid w:val="00CF1A7C"/>
    <w:rsid w:val="00CF4035"/>
    <w:rsid w:val="00CF4AFA"/>
    <w:rsid w:val="00D02C0C"/>
    <w:rsid w:val="00D036AB"/>
    <w:rsid w:val="00D11796"/>
    <w:rsid w:val="00D22044"/>
    <w:rsid w:val="00D22E56"/>
    <w:rsid w:val="00D25062"/>
    <w:rsid w:val="00D41C16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3248"/>
    <w:rsid w:val="00DB4819"/>
    <w:rsid w:val="00DD05E8"/>
    <w:rsid w:val="00DD3DF8"/>
    <w:rsid w:val="00DE26C6"/>
    <w:rsid w:val="00DF2DDA"/>
    <w:rsid w:val="00E03C64"/>
    <w:rsid w:val="00E1221C"/>
    <w:rsid w:val="00E163B4"/>
    <w:rsid w:val="00E16944"/>
    <w:rsid w:val="00E174BE"/>
    <w:rsid w:val="00E2739E"/>
    <w:rsid w:val="00E5037A"/>
    <w:rsid w:val="00E67452"/>
    <w:rsid w:val="00E7180C"/>
    <w:rsid w:val="00E80721"/>
    <w:rsid w:val="00E878FB"/>
    <w:rsid w:val="00E938CC"/>
    <w:rsid w:val="00E97218"/>
    <w:rsid w:val="00EA5B30"/>
    <w:rsid w:val="00EB413C"/>
    <w:rsid w:val="00EB534E"/>
    <w:rsid w:val="00EB5CE1"/>
    <w:rsid w:val="00EC2605"/>
    <w:rsid w:val="00EC4164"/>
    <w:rsid w:val="00ED7A38"/>
    <w:rsid w:val="00EE05DE"/>
    <w:rsid w:val="00EE3646"/>
    <w:rsid w:val="00EE77A9"/>
    <w:rsid w:val="00EF047D"/>
    <w:rsid w:val="00EF18EA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47A0"/>
    <w:rsid w:val="00F55FEC"/>
    <w:rsid w:val="00F65CCD"/>
    <w:rsid w:val="00F776F2"/>
    <w:rsid w:val="00F8690C"/>
    <w:rsid w:val="00F87DE1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E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3E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E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3E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EA0"/>
    <w:pPr>
      <w:spacing w:before="37" w:after="37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20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203E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203E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2021-12-22T09:08:00Z</cp:lastPrinted>
  <dcterms:created xsi:type="dcterms:W3CDTF">2021-12-22T09:02:00Z</dcterms:created>
  <dcterms:modified xsi:type="dcterms:W3CDTF">2021-12-22T09:43:00Z</dcterms:modified>
</cp:coreProperties>
</file>