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EC" w:rsidRDefault="00C50705" w:rsidP="008803EC">
      <w:pPr>
        <w:jc w:val="center"/>
        <w:rPr>
          <w:b/>
          <w:sz w:val="36"/>
          <w:szCs w:val="36"/>
        </w:rPr>
      </w:pPr>
      <w:r w:rsidRPr="00220696">
        <w:rPr>
          <w:b/>
          <w:sz w:val="36"/>
          <w:szCs w:val="36"/>
        </w:rPr>
        <w:t>Информация о порядке приема и госпитализации</w:t>
      </w:r>
    </w:p>
    <w:p w:rsidR="00C50705" w:rsidRPr="008803EC" w:rsidRDefault="00C50705" w:rsidP="00C50705">
      <w:pPr>
        <w:rPr>
          <w:rFonts w:cs="Times New Roman"/>
        </w:rPr>
      </w:pPr>
      <w:r w:rsidRPr="008803EC">
        <w:rPr>
          <w:rFonts w:cs="Times New Roman"/>
        </w:rPr>
        <w:t>Порядок и условия предоставления амбулаторно-поликлинической помощи, медицинской помощи в МУП «Стоматологическая поликлиника Красноармейского муниципального района Саратовской области» осуществляется в соответствии с Территориальной программой государственных гарантий Саратовской области на 2016 г.</w:t>
      </w:r>
    </w:p>
    <w:p w:rsidR="00C50705" w:rsidRPr="008803EC" w:rsidRDefault="00C50705" w:rsidP="00C50705">
      <w:pPr>
        <w:rPr>
          <w:rFonts w:cs="Times New Roman"/>
        </w:rPr>
      </w:pPr>
      <w:r w:rsidRPr="008803EC">
        <w:rPr>
          <w:rFonts w:cs="Times New Roman"/>
        </w:rPr>
        <w:t>В соответствии с законодательством Российской Федерации медицинская помощь в объеме базовой программы ОМС предоставляется бесплатно гражданам, застрахованным за пределами Саратовской области, в медицинских организациях Саратовской области, а также гражданам, застрахованным в Саратовской области, при оказании помощи в медицинских учреждениях других субъектов Российской Федерации при предъявлении полиса ОМС, паспорта гражданина Российской Федерации (или документа его заменяющего), СНИЛС.</w:t>
      </w:r>
    </w:p>
    <w:p w:rsidR="00C50705" w:rsidRPr="008803EC" w:rsidRDefault="00C50705" w:rsidP="00C50705">
      <w:pPr>
        <w:rPr>
          <w:rFonts w:cs="Times New Roman"/>
        </w:rPr>
      </w:pPr>
      <w:r w:rsidRPr="008803EC">
        <w:rPr>
          <w:rFonts w:cs="Times New Roman"/>
        </w:rPr>
        <w:t>Порядок и условия предоставления амбулаторно-поликлинической помощи</w:t>
      </w:r>
    </w:p>
    <w:p w:rsidR="00C50705" w:rsidRPr="008803EC" w:rsidRDefault="00C50705" w:rsidP="00C50705">
      <w:pPr>
        <w:rPr>
          <w:rFonts w:cs="Times New Roman"/>
        </w:rPr>
      </w:pPr>
      <w:r w:rsidRPr="008803EC">
        <w:rPr>
          <w:rFonts w:cs="Times New Roman"/>
        </w:rPr>
        <w:t> При оказании гражданам Российской Федерации в Саратовской области бесплатной медицинской помощи в амбулаторно-поликлинических учреждениях здравоохранения предоставляется:</w:t>
      </w:r>
    </w:p>
    <w:p w:rsidR="00C50705" w:rsidRPr="008803EC" w:rsidRDefault="00C50705" w:rsidP="00C50705">
      <w:pPr>
        <w:rPr>
          <w:rFonts w:cs="Times New Roman"/>
        </w:rPr>
      </w:pPr>
      <w:r w:rsidRPr="008803EC">
        <w:rPr>
          <w:rFonts w:cs="Times New Roman"/>
        </w:rPr>
        <w:t>- возможность выбора пациентом врача;</w:t>
      </w:r>
    </w:p>
    <w:p w:rsidR="00C50705" w:rsidRPr="008803EC" w:rsidRDefault="00C50705" w:rsidP="00C50705">
      <w:pPr>
        <w:rPr>
          <w:rFonts w:cs="Times New Roman"/>
        </w:rPr>
      </w:pPr>
      <w:r w:rsidRPr="008803EC">
        <w:rPr>
          <w:rFonts w:cs="Times New Roman"/>
        </w:rPr>
        <w:t>- возможность выбора пациентом лечебно-профилактического учреждения из медицинских организаций, участвующих в реализации территориальной программы обязательного медицинского страхования;</w:t>
      </w:r>
    </w:p>
    <w:p w:rsidR="00C50705" w:rsidRPr="008803EC" w:rsidRDefault="00C50705" w:rsidP="00C50705">
      <w:pPr>
        <w:rPr>
          <w:rFonts w:cs="Times New Roman"/>
        </w:rPr>
      </w:pPr>
      <w:r w:rsidRPr="008803EC">
        <w:rPr>
          <w:rFonts w:cs="Times New Roman"/>
        </w:rPr>
        <w:t>- определение объема диагностических и лечебных мероприятий для конкретного пациента лечащим врачом;</w:t>
      </w:r>
    </w:p>
    <w:p w:rsidR="00C50705" w:rsidRPr="008803EC" w:rsidRDefault="00C50705" w:rsidP="00C50705">
      <w:pPr>
        <w:rPr>
          <w:rFonts w:cs="Times New Roman"/>
        </w:rPr>
      </w:pPr>
      <w:r w:rsidRPr="008803EC">
        <w:rPr>
          <w:rFonts w:cs="Times New Roman"/>
        </w:rPr>
        <w:t>- возможность записи на прием к врачу и проведение диагностических и лабораторных исследований для больных;</w:t>
      </w:r>
    </w:p>
    <w:p w:rsidR="00C50705" w:rsidRPr="008803EC" w:rsidRDefault="00C50705" w:rsidP="00C50705">
      <w:pPr>
        <w:rPr>
          <w:rFonts w:cs="Times New Roman"/>
        </w:rPr>
      </w:pPr>
      <w:r w:rsidRPr="008803EC">
        <w:rPr>
          <w:rFonts w:cs="Times New Roman"/>
        </w:rPr>
        <w:t>- направление пациентов, требующих круглосуточного наблюдения, на   госпитализацию лечащим врачом в соответствии с клиническими показаниями;</w:t>
      </w:r>
    </w:p>
    <w:p w:rsidR="00C50705" w:rsidRPr="008803EC" w:rsidRDefault="00C50705" w:rsidP="00C50705">
      <w:pPr>
        <w:rPr>
          <w:rFonts w:cs="Times New Roman"/>
        </w:rPr>
      </w:pPr>
      <w:r w:rsidRPr="008803EC">
        <w:rPr>
          <w:rFonts w:cs="Times New Roman"/>
        </w:rPr>
        <w:t>- возможность вызова врача на дом в случае, когда пациент по состоянию здоровья не может посетить медицинское учреждение;</w:t>
      </w:r>
    </w:p>
    <w:p w:rsidR="00C50705" w:rsidRPr="008803EC" w:rsidRDefault="00C50705" w:rsidP="00C50705">
      <w:pPr>
        <w:rPr>
          <w:rFonts w:cs="Times New Roman"/>
        </w:rPr>
      </w:pPr>
      <w:r w:rsidRPr="008803EC">
        <w:rPr>
          <w:rFonts w:cs="Times New Roman"/>
        </w:rPr>
        <w:t>- направление пациента на консультацию и (или) лечение в другие медицинские учреждения в порядке, установленном министерством здравоохранения области;</w:t>
      </w:r>
    </w:p>
    <w:p w:rsidR="00C50705" w:rsidRPr="008803EC" w:rsidRDefault="00C50705" w:rsidP="00C50705">
      <w:pPr>
        <w:rPr>
          <w:rFonts w:cs="Times New Roman"/>
        </w:rPr>
      </w:pPr>
      <w:r w:rsidRPr="008803EC">
        <w:rPr>
          <w:rFonts w:cs="Times New Roman"/>
        </w:rPr>
        <w:t> Амбулаторно-поликлиническая помощь застрахованным гражданам оказывается при предъявлении полиса ОМС.</w:t>
      </w:r>
    </w:p>
    <w:p w:rsidR="00C50705" w:rsidRPr="008803EC" w:rsidRDefault="00C50705" w:rsidP="00C50705">
      <w:pPr>
        <w:rPr>
          <w:rFonts w:cs="Times New Roman"/>
        </w:rPr>
      </w:pPr>
      <w:r w:rsidRPr="008803EC">
        <w:rPr>
          <w:rFonts w:cs="Times New Roman"/>
        </w:rPr>
        <w:t> Лабораторно-инструментальные методы исследования гражданам предоставляется по направлению лечащего врача при наличии медицинских показаний и в соответствии с принятыми стандартами обследования по данному заболеванию.</w:t>
      </w:r>
    </w:p>
    <w:p w:rsidR="00C50705" w:rsidRPr="008803EC" w:rsidRDefault="00C50705" w:rsidP="00C50705">
      <w:pPr>
        <w:rPr>
          <w:rFonts w:cs="Times New Roman"/>
        </w:rPr>
      </w:pPr>
      <w:r w:rsidRPr="008803EC">
        <w:rPr>
          <w:rFonts w:cs="Times New Roman"/>
        </w:rPr>
        <w:lastRenderedPageBreak/>
        <w:t> При наличии медицинских показаний для проведения консультации специалиста и (или) лабораторно-диагностического исследования, отсутствующего в данном медицинском учреждении, пациенту должно быть оформлено направление в другое медицинское учреждение, где эти медицинские услуги ему будут предоставлены по Территориальной программе государственных гарантий оказания бесплатной помощи в Саратовской области гражданам Российской Федерации.</w:t>
      </w:r>
    </w:p>
    <w:p w:rsidR="00C50705" w:rsidRPr="008803EC" w:rsidRDefault="00C50705" w:rsidP="00C50705">
      <w:pPr>
        <w:spacing w:after="0"/>
        <w:jc w:val="center"/>
        <w:rPr>
          <w:rFonts w:cs="Times New Roman"/>
        </w:rPr>
      </w:pPr>
      <w:r w:rsidRPr="008803EC">
        <w:rPr>
          <w:rFonts w:cs="Times New Roman"/>
        </w:rPr>
        <w:t>ПРАВИЛА ПРИЕМА ПАЦИЕНТОВ В ТЕРАПЕВТИЧЕСКОМ КАБИНЕТЕ</w:t>
      </w:r>
    </w:p>
    <w:p w:rsidR="00C50705" w:rsidRPr="008803EC" w:rsidRDefault="00C50705" w:rsidP="00C50705">
      <w:pPr>
        <w:spacing w:after="0"/>
        <w:jc w:val="center"/>
        <w:rPr>
          <w:rFonts w:cs="Times New Roman"/>
        </w:rPr>
      </w:pPr>
      <w:r w:rsidRPr="008803EC">
        <w:rPr>
          <w:rFonts w:cs="Times New Roman"/>
        </w:rPr>
        <w:t>МУП «Стоматологическая поликлиника Красноармейского муниципального района Саратовской области»</w:t>
      </w:r>
    </w:p>
    <w:p w:rsidR="00C50705" w:rsidRPr="008803EC" w:rsidRDefault="00C50705" w:rsidP="00C50705">
      <w:pPr>
        <w:spacing w:after="0"/>
        <w:rPr>
          <w:rFonts w:cs="Times New Roman"/>
        </w:rPr>
      </w:pPr>
      <w:r w:rsidRPr="008803EC">
        <w:rPr>
          <w:rFonts w:cs="Times New Roman"/>
        </w:rPr>
        <w:t>1. Записаться на платный прием Вы можете:</w:t>
      </w:r>
      <w:r w:rsidRPr="008803EC">
        <w:rPr>
          <w:rFonts w:cs="Times New Roman"/>
        </w:rPr>
        <w:br/>
        <w:t>   - при личном обращении в регистратуру;</w:t>
      </w:r>
      <w:r w:rsidRPr="008803EC">
        <w:rPr>
          <w:rFonts w:cs="Times New Roman"/>
        </w:rPr>
        <w:br/>
        <w:t>   - по телефону: 8-845-50-2-81-80;</w:t>
      </w:r>
      <w:r w:rsidRPr="008803EC">
        <w:rPr>
          <w:rFonts w:cs="Times New Roman"/>
        </w:rPr>
        <w:br/>
        <w:t>2. Для записи на платный прием при себе необходимо иметь паспорт.</w:t>
      </w:r>
      <w:r w:rsidRPr="008803EC">
        <w:rPr>
          <w:rFonts w:cs="Times New Roman"/>
        </w:rPr>
        <w:br/>
        <w:t>3. Необходимым условием получения медицинской помощи в поликлинике является письменное согласие пациента на</w:t>
      </w:r>
      <w:r w:rsidRPr="008803EC">
        <w:rPr>
          <w:rFonts w:cs="Times New Roman"/>
        </w:rPr>
        <w:br/>
        <w:t>приведение лечения. Основание Закон РФ «Об охране здоровья граждан».</w:t>
      </w:r>
      <w:r w:rsidRPr="008803EC">
        <w:rPr>
          <w:rFonts w:cs="Times New Roman"/>
        </w:rPr>
        <w:br/>
        <w:t xml:space="preserve">4. Инвалиды ВОВ, участники ВОВ, беременные женщины принимаются вне очереди. </w:t>
      </w:r>
      <w:r w:rsidRPr="008803EC">
        <w:rPr>
          <w:rFonts w:cs="Times New Roman"/>
        </w:rPr>
        <w:br/>
        <w:t>5. Пациенты с острой зубной болью принимаются вне очереди.</w:t>
      </w:r>
      <w:r w:rsidRPr="008803EC">
        <w:rPr>
          <w:rFonts w:cs="Times New Roman"/>
        </w:rPr>
        <w:br/>
        <w:t>6. Для пациентов, обратившихся в поликлинику, выделены следующие часы приема:</w:t>
      </w:r>
      <w:r w:rsidRPr="008803EC">
        <w:rPr>
          <w:rFonts w:cs="Times New Roman"/>
        </w:rPr>
        <w:br/>
        <w:t>в первую смену - 8:00, 9:00, 10:00, 11:00, 12:00, 13:00; во вторую смену - 14:00, 15:00, 16:00, 17:00, 18:00, 19:00.</w:t>
      </w:r>
      <w:r w:rsidRPr="008803EC">
        <w:rPr>
          <w:rFonts w:cs="Times New Roman"/>
        </w:rPr>
        <w:br/>
        <w:t>7. Запись обратившихся пациентов ведется медицинскими регистраторами поликлиники.</w:t>
      </w:r>
    </w:p>
    <w:p w:rsidR="00C50705" w:rsidRPr="008803EC" w:rsidRDefault="00C50705" w:rsidP="00C50705">
      <w:pPr>
        <w:rPr>
          <w:rFonts w:cs="Times New Roman"/>
        </w:rPr>
      </w:pPr>
      <w:r w:rsidRPr="008803EC">
        <w:rPr>
          <w:rFonts w:cs="Times New Roman"/>
        </w:rPr>
        <w:t>8. Рентгенологическое обследование полости рта пациент может пройти только по направлению врача.</w:t>
      </w:r>
      <w:r w:rsidRPr="008803EC">
        <w:rPr>
          <w:rFonts w:cs="Times New Roman"/>
        </w:rPr>
        <w:br/>
      </w:r>
    </w:p>
    <w:p w:rsidR="00C50705" w:rsidRPr="008803EC" w:rsidRDefault="00C50705" w:rsidP="00C50705">
      <w:pPr>
        <w:jc w:val="center"/>
        <w:rPr>
          <w:rFonts w:cs="Times New Roman"/>
        </w:rPr>
      </w:pPr>
      <w:r w:rsidRPr="008803EC">
        <w:rPr>
          <w:rFonts w:cs="Times New Roman"/>
        </w:rPr>
        <w:t>ПРАВИЛА ПРИЕМА ПАЦИЕНТОВ В ХИРУРГИЧЕСКОМ КАБИНЕТЕ</w:t>
      </w:r>
    </w:p>
    <w:p w:rsidR="00C50705" w:rsidRPr="008803EC" w:rsidRDefault="00C50705" w:rsidP="00C50705">
      <w:pPr>
        <w:spacing w:after="0"/>
        <w:rPr>
          <w:rFonts w:cs="Times New Roman"/>
        </w:rPr>
      </w:pPr>
      <w:r w:rsidRPr="008803EC">
        <w:rPr>
          <w:rFonts w:cs="Times New Roman"/>
        </w:rPr>
        <w:t>1. Записаться на прием в системе ОМС Вы можете:</w:t>
      </w:r>
      <w:r w:rsidRPr="008803EC">
        <w:rPr>
          <w:rFonts w:cs="Times New Roman"/>
        </w:rPr>
        <w:br/>
        <w:t>   - при личном обращении в регистратуру;</w:t>
      </w:r>
      <w:r w:rsidRPr="008803EC">
        <w:rPr>
          <w:rFonts w:cs="Times New Roman"/>
        </w:rPr>
        <w:br/>
        <w:t>   - по телефону:8-845-50-2-81-80</w:t>
      </w:r>
      <w:r w:rsidRPr="008803EC">
        <w:rPr>
          <w:rFonts w:cs="Times New Roman"/>
        </w:rPr>
        <w:br/>
        <w:t>2. Для записи на прием в системе ОМС при себе необходимо иметь:</w:t>
      </w:r>
      <w:r w:rsidRPr="008803EC">
        <w:rPr>
          <w:rFonts w:cs="Times New Roman"/>
        </w:rPr>
        <w:br/>
        <w:t>   - медицинский полис обязательного медицинского страхования (копию).</w:t>
      </w:r>
      <w:r w:rsidRPr="008803EC">
        <w:rPr>
          <w:rFonts w:cs="Times New Roman"/>
        </w:rPr>
        <w:br/>
        <w:t>   - данные флюорографического обследования</w:t>
      </w:r>
    </w:p>
    <w:p w:rsidR="00C50705" w:rsidRPr="008803EC" w:rsidRDefault="00C50705" w:rsidP="00C50705">
      <w:pPr>
        <w:spacing w:after="0"/>
        <w:rPr>
          <w:rFonts w:cs="Times New Roman"/>
        </w:rPr>
      </w:pPr>
      <w:r w:rsidRPr="008803EC">
        <w:rPr>
          <w:rFonts w:cs="Times New Roman"/>
        </w:rPr>
        <w:t xml:space="preserve">   - СНИЛС</w:t>
      </w:r>
      <w:r w:rsidRPr="008803EC">
        <w:rPr>
          <w:rFonts w:cs="Times New Roman"/>
        </w:rPr>
        <w:br/>
        <w:t>3. На основании закона РФ от 21 ноября 2011 года №323-ФЗ «Об охране здоровья граждан» необходимо предварительное согласие пациента на медицинское вмешательство. Условием проведения медицинского вмешательства является информированное добровольное согласие пациента в письменном виде с личной подписью пациента.</w:t>
      </w:r>
      <w:r w:rsidRPr="008803EC">
        <w:rPr>
          <w:rFonts w:cs="Times New Roman"/>
        </w:rPr>
        <w:br/>
        <w:t>4. ПАЦИЕНТЫ С ОСТРОЙ БОЛЬЮ ПРИНИМАЮТСЯ ВНЕ ОЧЕРЕДИ.</w:t>
      </w:r>
      <w:r w:rsidRPr="008803EC">
        <w:rPr>
          <w:rFonts w:cs="Times New Roman"/>
        </w:rPr>
        <w:br/>
        <w:t>5. Для пациентов,  обратившихся в поликлинику, выделены следующие часы приема:</w:t>
      </w:r>
      <w:r w:rsidRPr="008803EC">
        <w:rPr>
          <w:rFonts w:cs="Times New Roman"/>
        </w:rPr>
        <w:br/>
        <w:t xml:space="preserve">первая смена — 8:00, 9:00, 10:00, 11:00, 12:00, 13:00; </w:t>
      </w:r>
    </w:p>
    <w:p w:rsidR="00C50705" w:rsidRPr="008803EC" w:rsidRDefault="00C50705" w:rsidP="00C50705">
      <w:pPr>
        <w:spacing w:after="0"/>
        <w:rPr>
          <w:rFonts w:cs="Times New Roman"/>
        </w:rPr>
      </w:pPr>
      <w:r w:rsidRPr="008803EC">
        <w:rPr>
          <w:rFonts w:cs="Times New Roman"/>
        </w:rPr>
        <w:t>6. Запись на прием пациентов, впервые обратившихся в отделение, осуществляется медицинскими регистраторами. Запись на прием повторных пациентов осуществляется врачами отделения.</w:t>
      </w:r>
      <w:r w:rsidRPr="008803EC">
        <w:rPr>
          <w:rFonts w:cs="Times New Roman"/>
        </w:rPr>
        <w:br/>
      </w:r>
      <w:r w:rsidRPr="008803EC">
        <w:rPr>
          <w:rFonts w:cs="Times New Roman"/>
        </w:rPr>
        <w:lastRenderedPageBreak/>
        <w:t>7. Нетранспортабельным пациентам осуществляется оказание медицинской помощи на дому. Вызов врача на дом можно сделан» на основании п. 1 настоящих Правил.</w:t>
      </w:r>
      <w:r w:rsidRPr="008803EC">
        <w:rPr>
          <w:rFonts w:cs="Times New Roman"/>
        </w:rPr>
        <w:br/>
        <w:t>8. Рентгенологическое обследование полости рта пациент может пройти только по направлению врача отделения.</w:t>
      </w:r>
    </w:p>
    <w:p w:rsidR="00C50705" w:rsidRDefault="00C50705" w:rsidP="00C50705">
      <w:pPr>
        <w:rPr>
          <w:rFonts w:cs="Times New Roman"/>
        </w:rPr>
      </w:pPr>
    </w:p>
    <w:p w:rsidR="002C3AC4" w:rsidRPr="008803EC" w:rsidRDefault="002C3AC4" w:rsidP="00C50705">
      <w:pPr>
        <w:rPr>
          <w:rFonts w:cs="Times New Roman"/>
        </w:rPr>
      </w:pPr>
    </w:p>
    <w:p w:rsidR="002C3AC4" w:rsidRDefault="00C50705" w:rsidP="00C50705">
      <w:pPr>
        <w:jc w:val="center"/>
        <w:rPr>
          <w:rFonts w:cs="Times New Roman"/>
        </w:rPr>
      </w:pPr>
      <w:r w:rsidRPr="008803EC">
        <w:rPr>
          <w:rFonts w:cs="Times New Roman"/>
        </w:rPr>
        <w:t>ПРАВИЛА ПРИЕМА ПАЦИЕНТОВ В ДЕТСКОМ</w:t>
      </w:r>
    </w:p>
    <w:p w:rsidR="00C50705" w:rsidRPr="008803EC" w:rsidRDefault="002C3AC4" w:rsidP="00C50705">
      <w:pPr>
        <w:jc w:val="center"/>
        <w:rPr>
          <w:rFonts w:cs="Times New Roman"/>
        </w:rPr>
      </w:pPr>
      <w:r>
        <w:rPr>
          <w:rFonts w:cs="Times New Roman"/>
        </w:rPr>
        <w:t xml:space="preserve">ЛЕЧЕБНО-ПРОФИЛАКТИЧЕСКОМ </w:t>
      </w:r>
      <w:r w:rsidR="00C50705" w:rsidRPr="008803EC">
        <w:rPr>
          <w:rFonts w:cs="Times New Roman"/>
        </w:rPr>
        <w:t>КАБИНЕТЕ</w:t>
      </w:r>
    </w:p>
    <w:p w:rsidR="00C50705" w:rsidRPr="008803EC" w:rsidRDefault="00C50705" w:rsidP="00C50705">
      <w:pPr>
        <w:spacing w:after="0"/>
        <w:rPr>
          <w:rFonts w:cs="Times New Roman"/>
        </w:rPr>
      </w:pPr>
      <w:r w:rsidRPr="008803EC">
        <w:rPr>
          <w:rFonts w:cs="Times New Roman"/>
        </w:rPr>
        <w:t>1. Записаться на прием в системе ОМС Вы можете:</w:t>
      </w:r>
      <w:r w:rsidRPr="008803EC">
        <w:rPr>
          <w:rFonts w:cs="Times New Roman"/>
        </w:rPr>
        <w:br/>
        <w:t>   - при личном обращении в регистратуру;</w:t>
      </w:r>
      <w:r w:rsidRPr="008803EC">
        <w:rPr>
          <w:rFonts w:cs="Times New Roman"/>
        </w:rPr>
        <w:br/>
        <w:t>   - по телефону: 8-845-50-2-81-80</w:t>
      </w:r>
      <w:r w:rsidRPr="008803EC">
        <w:rPr>
          <w:rFonts w:cs="Times New Roman"/>
        </w:rPr>
        <w:br/>
        <w:t>2. Для записи на прием в системе ОМС при себе необходимо иметь:</w:t>
      </w:r>
      <w:r w:rsidRPr="008803EC">
        <w:rPr>
          <w:rFonts w:cs="Times New Roman"/>
        </w:rPr>
        <w:br/>
        <w:t>   - медицинский полис обязательного медицинского страхования (копию) ребенка;</w:t>
      </w:r>
      <w:r w:rsidRPr="008803EC">
        <w:rPr>
          <w:rFonts w:cs="Times New Roman"/>
        </w:rPr>
        <w:br/>
        <w:t>   - данные флюорографического обследования – для детей с 15 лет</w:t>
      </w:r>
    </w:p>
    <w:p w:rsidR="00C50705" w:rsidRPr="008803EC" w:rsidRDefault="00C50705" w:rsidP="00C50705">
      <w:pPr>
        <w:rPr>
          <w:rFonts w:cs="Times New Roman"/>
        </w:rPr>
      </w:pPr>
      <w:r w:rsidRPr="008803EC">
        <w:rPr>
          <w:rFonts w:cs="Times New Roman"/>
        </w:rPr>
        <w:t xml:space="preserve">   - СНИЛС</w:t>
      </w:r>
      <w:r w:rsidRPr="008803EC">
        <w:rPr>
          <w:rFonts w:cs="Times New Roman"/>
        </w:rPr>
        <w:br/>
        <w:t>3. На основании закона РФ от 21 ноября 2011 года №323-ФЗ «Об охране здоровья граждан»      необходимо предварительное согласие     пациента на медицинское вмешательство. Условием    проведения медицинского вмешательства является информированное   добровольное согласие пациента в письменном виде с личной подписью пациента. До 14 лет включительно в добровольном согласии пациента подпись ставят законные представители ребенка. Граждане старше 14 лет ставят личные подписи собственноручно.</w:t>
      </w:r>
      <w:r w:rsidRPr="008803EC">
        <w:rPr>
          <w:rFonts w:cs="Times New Roman"/>
        </w:rPr>
        <w:br/>
        <w:t>4. ПАЦИЕНТЫ С ОСТРОЙ БОЛЬЮ ПРИНИМАЮТСЯ ВНЕ ОЧЕРЕДИ.</w:t>
      </w:r>
      <w:r w:rsidRPr="008803EC">
        <w:rPr>
          <w:rFonts w:cs="Times New Roman"/>
        </w:rPr>
        <w:br/>
        <w:t>5. Для пациентов, впервые обратившихся в поликлинику, выделены следующие часы приема: первая смена – 8:00, 9:00, 10:00; вторая   смена – 14:00, 15:00, 16:00.</w:t>
      </w:r>
      <w:r w:rsidRPr="008803EC">
        <w:rPr>
          <w:rFonts w:cs="Times New Roman"/>
        </w:rPr>
        <w:br/>
        <w:t>6. Запись на прием пациентов, впервые обратившихся в отделение, осуществляется медицинскими регистраторами. Запись на прием повторных пациентов осуществляется врачами отделения.</w:t>
      </w:r>
      <w:r w:rsidRPr="008803EC">
        <w:rPr>
          <w:rFonts w:cs="Times New Roman"/>
        </w:rPr>
        <w:br/>
        <w:t>7. Рентгенологическое обследование полости рта пациент может пройти ТОЛЬКО по направлению врача отделения.</w:t>
      </w:r>
    </w:p>
    <w:p w:rsidR="00C50705" w:rsidRDefault="00C50705" w:rsidP="00C50705">
      <w:pPr>
        <w:rPr>
          <w:rFonts w:cs="Times New Roman"/>
        </w:rPr>
      </w:pPr>
    </w:p>
    <w:p w:rsidR="002C3AC4" w:rsidRDefault="002C3AC4" w:rsidP="00C50705">
      <w:pPr>
        <w:rPr>
          <w:rFonts w:cs="Times New Roman"/>
        </w:rPr>
      </w:pPr>
    </w:p>
    <w:p w:rsidR="002C3AC4" w:rsidRDefault="002C3AC4" w:rsidP="00C50705">
      <w:pPr>
        <w:rPr>
          <w:rFonts w:cs="Times New Roman"/>
        </w:rPr>
      </w:pPr>
    </w:p>
    <w:p w:rsidR="002C3AC4" w:rsidRDefault="002C3AC4" w:rsidP="00C50705">
      <w:pPr>
        <w:rPr>
          <w:rFonts w:cs="Times New Roman"/>
        </w:rPr>
      </w:pPr>
    </w:p>
    <w:p w:rsidR="002C3AC4" w:rsidRPr="008803EC" w:rsidRDefault="002C3AC4" w:rsidP="00C50705">
      <w:pPr>
        <w:rPr>
          <w:rFonts w:cs="Times New Roman"/>
        </w:rPr>
      </w:pPr>
    </w:p>
    <w:sectPr w:rsidR="002C3AC4" w:rsidRPr="008803EC" w:rsidSect="007D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F1C" w:rsidRDefault="00C86F1C" w:rsidP="003446CD">
      <w:pPr>
        <w:spacing w:after="0" w:line="240" w:lineRule="auto"/>
      </w:pPr>
      <w:r>
        <w:separator/>
      </w:r>
    </w:p>
  </w:endnote>
  <w:endnote w:type="continuationSeparator" w:id="1">
    <w:p w:rsidR="00C86F1C" w:rsidRDefault="00C86F1C" w:rsidP="003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F1C" w:rsidRDefault="00C86F1C" w:rsidP="003446CD">
      <w:pPr>
        <w:spacing w:after="0" w:line="240" w:lineRule="auto"/>
      </w:pPr>
      <w:r>
        <w:separator/>
      </w:r>
    </w:p>
  </w:footnote>
  <w:footnote w:type="continuationSeparator" w:id="1">
    <w:p w:rsidR="00C86F1C" w:rsidRDefault="00C86F1C" w:rsidP="00344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FCC"/>
    <w:multiLevelType w:val="hybridMultilevel"/>
    <w:tmpl w:val="00FCFD24"/>
    <w:lvl w:ilvl="0" w:tplc="D9DA06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D53D9"/>
    <w:multiLevelType w:val="hybridMultilevel"/>
    <w:tmpl w:val="C656747E"/>
    <w:lvl w:ilvl="0" w:tplc="EA123DE4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EC0"/>
    <w:rsid w:val="00014979"/>
    <w:rsid w:val="000621EA"/>
    <w:rsid w:val="00063B73"/>
    <w:rsid w:val="000A7C46"/>
    <w:rsid w:val="000B017F"/>
    <w:rsid w:val="000B6556"/>
    <w:rsid w:val="000C6D24"/>
    <w:rsid w:val="000E37A1"/>
    <w:rsid w:val="00106B78"/>
    <w:rsid w:val="00137D2F"/>
    <w:rsid w:val="001418F5"/>
    <w:rsid w:val="001562CB"/>
    <w:rsid w:val="001A32EF"/>
    <w:rsid w:val="001E061E"/>
    <w:rsid w:val="001E5455"/>
    <w:rsid w:val="0020623E"/>
    <w:rsid w:val="00213DFC"/>
    <w:rsid w:val="0027734A"/>
    <w:rsid w:val="00285596"/>
    <w:rsid w:val="002A1336"/>
    <w:rsid w:val="002A7730"/>
    <w:rsid w:val="002C3AC4"/>
    <w:rsid w:val="00315E99"/>
    <w:rsid w:val="00317ED0"/>
    <w:rsid w:val="0032577B"/>
    <w:rsid w:val="00332F97"/>
    <w:rsid w:val="00342C10"/>
    <w:rsid w:val="003446CD"/>
    <w:rsid w:val="00361506"/>
    <w:rsid w:val="003B617D"/>
    <w:rsid w:val="003E7BA3"/>
    <w:rsid w:val="003F2517"/>
    <w:rsid w:val="0046019B"/>
    <w:rsid w:val="00464DF8"/>
    <w:rsid w:val="004A7FF2"/>
    <w:rsid w:val="004B1628"/>
    <w:rsid w:val="004B1F92"/>
    <w:rsid w:val="004B3C87"/>
    <w:rsid w:val="004D6139"/>
    <w:rsid w:val="004D7313"/>
    <w:rsid w:val="00510D5A"/>
    <w:rsid w:val="00520698"/>
    <w:rsid w:val="0053713E"/>
    <w:rsid w:val="0054393D"/>
    <w:rsid w:val="0059246C"/>
    <w:rsid w:val="005A2143"/>
    <w:rsid w:val="005D1FB5"/>
    <w:rsid w:val="00644238"/>
    <w:rsid w:val="00651281"/>
    <w:rsid w:val="00661EE8"/>
    <w:rsid w:val="006B2A93"/>
    <w:rsid w:val="006D3E2B"/>
    <w:rsid w:val="006E113E"/>
    <w:rsid w:val="00722F42"/>
    <w:rsid w:val="0077552C"/>
    <w:rsid w:val="007C5DCC"/>
    <w:rsid w:val="007C7FED"/>
    <w:rsid w:val="007D2B32"/>
    <w:rsid w:val="007E55C1"/>
    <w:rsid w:val="008803EC"/>
    <w:rsid w:val="008813F4"/>
    <w:rsid w:val="008C4EB3"/>
    <w:rsid w:val="008F46CC"/>
    <w:rsid w:val="00937B72"/>
    <w:rsid w:val="00943571"/>
    <w:rsid w:val="0095703D"/>
    <w:rsid w:val="009963A5"/>
    <w:rsid w:val="009C16B4"/>
    <w:rsid w:val="009C540F"/>
    <w:rsid w:val="009D430F"/>
    <w:rsid w:val="009E0B57"/>
    <w:rsid w:val="00A00292"/>
    <w:rsid w:val="00A00DE6"/>
    <w:rsid w:val="00A31C04"/>
    <w:rsid w:val="00A3596C"/>
    <w:rsid w:val="00A53CDB"/>
    <w:rsid w:val="00A56226"/>
    <w:rsid w:val="00A66D10"/>
    <w:rsid w:val="00A74BAA"/>
    <w:rsid w:val="00AA05CE"/>
    <w:rsid w:val="00B9750D"/>
    <w:rsid w:val="00BC19E3"/>
    <w:rsid w:val="00BC74C2"/>
    <w:rsid w:val="00BE738E"/>
    <w:rsid w:val="00BF53EA"/>
    <w:rsid w:val="00C26EC0"/>
    <w:rsid w:val="00C37C44"/>
    <w:rsid w:val="00C50705"/>
    <w:rsid w:val="00C80CDF"/>
    <w:rsid w:val="00C86F1C"/>
    <w:rsid w:val="00C97399"/>
    <w:rsid w:val="00CD612B"/>
    <w:rsid w:val="00CF1980"/>
    <w:rsid w:val="00CF4956"/>
    <w:rsid w:val="00D15A89"/>
    <w:rsid w:val="00D46D1E"/>
    <w:rsid w:val="00D60334"/>
    <w:rsid w:val="00D71620"/>
    <w:rsid w:val="00D86E87"/>
    <w:rsid w:val="00DD2FF0"/>
    <w:rsid w:val="00DD4BF2"/>
    <w:rsid w:val="00DE226A"/>
    <w:rsid w:val="00DF01F1"/>
    <w:rsid w:val="00E06C0D"/>
    <w:rsid w:val="00E1495C"/>
    <w:rsid w:val="00E1763E"/>
    <w:rsid w:val="00E6303C"/>
    <w:rsid w:val="00E83CBA"/>
    <w:rsid w:val="00E957A7"/>
    <w:rsid w:val="00EA4849"/>
    <w:rsid w:val="00EC0F6C"/>
    <w:rsid w:val="00F156D6"/>
    <w:rsid w:val="00F4661F"/>
    <w:rsid w:val="00F5451B"/>
    <w:rsid w:val="00F92012"/>
    <w:rsid w:val="00FA2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C4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C5070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EC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26EC0"/>
    <w:rPr>
      <w:b/>
      <w:bCs/>
    </w:rPr>
  </w:style>
  <w:style w:type="character" w:customStyle="1" w:styleId="apple-converted-space">
    <w:name w:val="apple-converted-space"/>
    <w:basedOn w:val="a0"/>
    <w:rsid w:val="00C26EC0"/>
  </w:style>
  <w:style w:type="character" w:styleId="a5">
    <w:name w:val="Emphasis"/>
    <w:basedOn w:val="a0"/>
    <w:uiPriority w:val="20"/>
    <w:qFormat/>
    <w:rsid w:val="00C26E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EC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C5DC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C5D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07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C5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4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46CD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34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46CD"/>
    <w:rPr>
      <w:rFonts w:ascii="Times New Roman" w:hAnsi="Times New Roman"/>
      <w:sz w:val="24"/>
    </w:rPr>
  </w:style>
  <w:style w:type="paragraph" w:customStyle="1" w:styleId="western">
    <w:name w:val="western"/>
    <w:basedOn w:val="a"/>
    <w:rsid w:val="00D86E8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C4"/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C5070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EC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26EC0"/>
    <w:rPr>
      <w:b/>
      <w:bCs/>
    </w:rPr>
  </w:style>
  <w:style w:type="character" w:customStyle="1" w:styleId="apple-converted-space">
    <w:name w:val="apple-converted-space"/>
    <w:basedOn w:val="a0"/>
    <w:rsid w:val="00C26EC0"/>
  </w:style>
  <w:style w:type="character" w:styleId="a5">
    <w:name w:val="Emphasis"/>
    <w:basedOn w:val="a0"/>
    <w:uiPriority w:val="20"/>
    <w:qFormat/>
    <w:rsid w:val="00C26E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EC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C5DC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C5D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07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C5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4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46CD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34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46CD"/>
    <w:rPr>
      <w:rFonts w:ascii="Times New Roman" w:hAnsi="Times New Roman"/>
      <w:sz w:val="24"/>
    </w:rPr>
  </w:style>
  <w:style w:type="paragraph" w:customStyle="1" w:styleId="western">
    <w:name w:val="western"/>
    <w:basedOn w:val="a"/>
    <w:rsid w:val="00D86E8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6474-6DA8-4902-B8CF-CDB9DFBD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Стоматологи</dc:creator>
  <cp:lastModifiedBy>АДМИНИСТРАЦИЯ</cp:lastModifiedBy>
  <cp:revision>2</cp:revision>
  <dcterms:created xsi:type="dcterms:W3CDTF">2016-09-09T13:59:00Z</dcterms:created>
  <dcterms:modified xsi:type="dcterms:W3CDTF">2016-09-09T13:59:00Z</dcterms:modified>
</cp:coreProperties>
</file>