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7DA2" w:rsidRDefault="00605E53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val="ru-RU"/>
        </w:rPr>
        <w:drawing>
          <wp:inline distT="114300" distB="114300" distL="114300" distR="114300">
            <wp:extent cx="906300" cy="1272577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06300" cy="127257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577DA2" w:rsidRDefault="00605E53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АДМИНИСТРАЦИЯ</w:t>
      </w:r>
    </w:p>
    <w:p w:rsidR="00577DA2" w:rsidRDefault="00605E53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КРАСНОАРМЕЙСКОГО МУНИЦИПАЛЬНОГО РАЙОНА </w:t>
      </w:r>
    </w:p>
    <w:p w:rsidR="00577DA2" w:rsidRDefault="00605E53">
      <w:pPr>
        <w:pStyle w:val="normal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САРАТОВСКОЙ ОБЛАСТИ</w:t>
      </w:r>
    </w:p>
    <w:p w:rsidR="00577DA2" w:rsidRDefault="00577DA2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77DA2" w:rsidRDefault="00605E53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ПРОЕКТ ПОСТАНОВЛЕНИЯ </w:t>
      </w:r>
    </w:p>
    <w:tbl>
      <w:tblPr>
        <w:tblStyle w:val="a5"/>
        <w:tblW w:w="4245" w:type="dxa"/>
        <w:tblInd w:w="-40" w:type="dxa"/>
        <w:tblLayout w:type="fixed"/>
        <w:tblLook w:val="0600"/>
      </w:tblPr>
      <w:tblGrid>
        <w:gridCol w:w="405"/>
        <w:gridCol w:w="1815"/>
        <w:gridCol w:w="405"/>
        <w:gridCol w:w="1620"/>
      </w:tblGrid>
      <w:tr w:rsidR="00577DA2">
        <w:trPr>
          <w:cantSplit/>
          <w:trHeight w:val="345"/>
          <w:tblHeader/>
        </w:trPr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577DA2" w:rsidRDefault="00605E53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577DA2" w:rsidRDefault="00577DA2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577DA2" w:rsidRDefault="00605E53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577DA2" w:rsidRDefault="00577DA2">
            <w:pPr>
              <w:pStyle w:val="normal"/>
              <w:rPr>
                <w:sz w:val="28"/>
                <w:szCs w:val="28"/>
              </w:rPr>
            </w:pPr>
          </w:p>
        </w:tc>
      </w:tr>
      <w:tr w:rsidR="00577DA2">
        <w:trPr>
          <w:cantSplit/>
          <w:trHeight w:val="345"/>
          <w:tblHeader/>
        </w:trPr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577DA2" w:rsidRDefault="00577DA2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1815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577DA2" w:rsidRDefault="00577DA2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577DA2" w:rsidRDefault="00577DA2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577DA2" w:rsidRDefault="00605E53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 Красноармейск</w:t>
            </w:r>
          </w:p>
        </w:tc>
      </w:tr>
    </w:tbl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 выявлении правообладателя ранее учтенного 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объекта недвижимости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</w:p>
    <w:p w:rsidR="00577DA2" w:rsidRDefault="00605E53">
      <w:pPr>
        <w:pStyle w:val="normal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соответствии со статьей 69.1 Федерального закона от 13 июля 2015 года № 218-ФЗ «О государственной регистрации недвижимости», на основании Устава Красноармейского муниципального района Саратовской области, администрация  Красноармейского муниципального ра</w:t>
      </w:r>
      <w:r>
        <w:rPr>
          <w:rFonts w:ascii="Times New Roman" w:eastAsia="Times New Roman" w:hAnsi="Times New Roman" w:cs="Times New Roman"/>
          <w:sz w:val="28"/>
          <w:szCs w:val="28"/>
        </w:rPr>
        <w:t>йона  Саратовской области   ПОСТАНОВЛЯЕТ:</w:t>
      </w:r>
    </w:p>
    <w:p w:rsidR="00577DA2" w:rsidRDefault="00605E53">
      <w:pPr>
        <w:pStyle w:val="normal"/>
        <w:ind w:firstLine="400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В отношении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жилого помещения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64:43:010129:52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расположенного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по адресу: Саратовская область, г. Красноармейск, ул. им. Василия Смольянинова, д. 45, в качестве его правообладателя, вл</w:t>
      </w:r>
      <w:r>
        <w:rPr>
          <w:rFonts w:ascii="Times New Roman" w:eastAsia="Times New Roman" w:hAnsi="Times New Roman" w:cs="Times New Roman"/>
          <w:sz w:val="28"/>
          <w:szCs w:val="28"/>
        </w:rPr>
        <w:t>адеющего данным объектом недвижимости на праве собственности, выявлен Чернова Любовь Андреевна,  г.р., место рождения: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паспорт гражданина Российской Федерации серия  № , выдан , дата выдачи , код подразделения , СНИЛС , проживающий по адресу: .</w:t>
      </w:r>
    </w:p>
    <w:p w:rsidR="00577DA2" w:rsidRDefault="00605E53">
      <w:pPr>
        <w:pStyle w:val="normal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Право </w:t>
      </w:r>
      <w:r>
        <w:rPr>
          <w:rFonts w:ascii="Times New Roman" w:eastAsia="Times New Roman" w:hAnsi="Times New Roman" w:cs="Times New Roman"/>
          <w:sz w:val="28"/>
          <w:szCs w:val="28"/>
        </w:rPr>
        <w:t>собственности  на указанный в пункте 1 настоящего постановления объект недвижимости подтверждается .</w:t>
      </w:r>
    </w:p>
    <w:p w:rsidR="00577DA2" w:rsidRDefault="00605E53">
      <w:pPr>
        <w:pStyle w:val="normal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Указанный в пункте 1 настоящего постановления объект недвижимости не прекратил существование, что подтверждается актом осмотра от 10.02.2022 г. № 16.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</w:t>
      </w:r>
    </w:p>
    <w:p w:rsidR="00577DA2" w:rsidRDefault="00577DA2">
      <w:pPr>
        <w:pStyle w:val="normal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Красноармейского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муниципального района                                                                   А.И.Зотов</w:t>
      </w:r>
    </w:p>
    <w:p w:rsidR="00577DA2" w:rsidRDefault="00577DA2">
      <w:pPr>
        <w:pStyle w:val="normal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605E53">
      <w:pPr>
        <w:pStyle w:val="normal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577DA2" w:rsidRDefault="00605E53">
      <w:pPr>
        <w:pStyle w:val="normal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577DA2" w:rsidRDefault="00605E53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</w:t>
      </w:r>
    </w:p>
    <w:p w:rsidR="00577DA2" w:rsidRDefault="00605E53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Красноармейского муниципального района </w:t>
      </w:r>
    </w:p>
    <w:p w:rsidR="00577DA2" w:rsidRDefault="00605E53">
      <w:pPr>
        <w:pStyle w:val="normal"/>
        <w:pBdr>
          <w:top w:val="nil"/>
          <w:left w:val="nil"/>
          <w:bottom w:val="nil"/>
          <w:right w:val="nil"/>
          <w:between w:val="nil"/>
        </w:pBdr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Саратовской области </w:t>
      </w:r>
    </w:p>
    <w:p w:rsidR="00577DA2" w:rsidRDefault="00605E53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                      №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eastAsia="Times New Roman" w:hAnsi="Times New Roman" w:cs="Times New Roman"/>
          <w:sz w:val="2"/>
          <w:szCs w:val="2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</w:p>
    <w:p w:rsidR="00577DA2" w:rsidRDefault="00577DA2">
      <w:pPr>
        <w:pStyle w:val="normal"/>
        <w:jc w:val="center"/>
        <w:rPr>
          <w:rFonts w:ascii="Times New Roman" w:eastAsia="Times New Roman" w:hAnsi="Times New Roman" w:cs="Times New Roman"/>
          <w:sz w:val="21"/>
          <w:szCs w:val="21"/>
        </w:rPr>
      </w:pPr>
    </w:p>
    <w:p w:rsidR="00577DA2" w:rsidRDefault="00605E53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АКТ ОСМОТРА</w:t>
      </w:r>
    </w:p>
    <w:p w:rsidR="00577DA2" w:rsidRDefault="00605E53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здания, сооружения или объекта незавершенного строительства</w:t>
      </w:r>
    </w:p>
    <w:p w:rsidR="00577DA2" w:rsidRDefault="00605E53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выявлении правообладателей ранее учтенных объектов недвижимости</w:t>
      </w:r>
    </w:p>
    <w:p w:rsidR="00577DA2" w:rsidRPr="00605E53" w:rsidRDefault="00605E53">
      <w:pPr>
        <w:pStyle w:val="normal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</w:p>
    <w:p w:rsidR="00577DA2" w:rsidRDefault="00605E53">
      <w:pPr>
        <w:pStyle w:val="normal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10.02.2022 г.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№16</w:t>
      </w:r>
    </w:p>
    <w:p w:rsidR="00577DA2" w:rsidRDefault="00605E53">
      <w:pPr>
        <w:pStyle w:val="normal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Настоящий акт составлен в результате проведенного 10.02.2022 г. в 14:30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осмотра объекта недвижимости жилого помещения,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              указывается вид объекта недвижимости: здание, сооружение, объект незавершенного строительства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кадастровый (или иной государственный учетный) номер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64:43:010129:52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указывается при наличии кадастровый номер или иной государственный учетный номер (например, инвентарный) объекта недвижимости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расположенного</w:t>
      </w:r>
      <w:proofErr w:type="gramEnd"/>
      <w:r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 адресу: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Саратовская область,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 Красноармей</w:t>
      </w:r>
      <w:r>
        <w:rPr>
          <w:rFonts w:ascii="Times New Roman" w:eastAsia="Times New Roman" w:hAnsi="Times New Roman" w:cs="Times New Roman"/>
          <w:sz w:val="28"/>
          <w:szCs w:val="28"/>
        </w:rPr>
        <w:t>ск, ул. им. Василия Смольянинова, д. 45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,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указывается адрес объекта недвижимости (при наличии) либо местоположение (при отсутствии адреса)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земельном участке с кадастровым номером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64:43:010129:2,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(при наличии)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i/>
          <w:sz w:val="14"/>
          <w:szCs w:val="14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расположенном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по адресу: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Саратовская область,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Красноармейск, ул. им. Василия Смольянинова,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45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,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указывается адрес или местоположение земельного участка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комиссией администрации Красноармейского муниципального района Саратовской области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указывается наименование органа исполнитель</w:t>
      </w:r>
      <w:r>
        <w:rPr>
          <w:rFonts w:ascii="Times New Roman" w:eastAsia="Times New Roman" w:hAnsi="Times New Roman" w:cs="Times New Roman"/>
          <w:sz w:val="14"/>
          <w:szCs w:val="14"/>
        </w:rPr>
        <w:t>ной власти субъекта Российской Федерации</w:t>
      </w:r>
    </w:p>
    <w:p w:rsidR="00577DA2" w:rsidRDefault="00605E53">
      <w:pPr>
        <w:pStyle w:val="normal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составе: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начальника отдела по архитектуре, градостроительству -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Бесулиной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Екатерины Сергеевны, </w:t>
      </w:r>
    </w:p>
    <w:p w:rsidR="00577DA2" w:rsidRDefault="00605E53">
      <w:pPr>
        <w:pStyle w:val="normal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старшего инспектора - Козак Галины Николаевны</w:t>
      </w:r>
    </w:p>
    <w:p w:rsidR="00577DA2" w:rsidRDefault="00605E53">
      <w:pPr>
        <w:pStyle w:val="normal"/>
        <w:rPr>
          <w:rFonts w:ascii="Times New Roman" w:eastAsia="Times New Roman" w:hAnsi="Times New Roman" w:cs="Times New Roman"/>
          <w:sz w:val="14"/>
          <w:szCs w:val="14"/>
        </w:rPr>
      </w:pPr>
      <w:proofErr w:type="gramStart"/>
      <w:r>
        <w:rPr>
          <w:rFonts w:ascii="Times New Roman" w:eastAsia="Times New Roman" w:hAnsi="Times New Roman" w:cs="Times New Roman"/>
          <w:sz w:val="14"/>
          <w:szCs w:val="14"/>
        </w:rPr>
        <w:t>приводится состав комиссии (фамилия, имя, отчество, должность каждого ч</w:t>
      </w:r>
      <w:r>
        <w:rPr>
          <w:rFonts w:ascii="Times New Roman" w:eastAsia="Times New Roman" w:hAnsi="Times New Roman" w:cs="Times New Roman"/>
          <w:sz w:val="14"/>
          <w:szCs w:val="14"/>
        </w:rPr>
        <w:t>лена комиссии (при наличии)</w:t>
      </w:r>
      <w:proofErr w:type="gramEnd"/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в присутствии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лица, выявленного в качестве правообладателя указанного ранее учтенного объекта недвижимости,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i/>
          <w:sz w:val="14"/>
          <w:szCs w:val="14"/>
          <w:u w:val="single"/>
        </w:rPr>
        <w:t xml:space="preserve">            </w:t>
      </w:r>
      <w:r>
        <w:rPr>
          <w:rFonts w:ascii="Times New Roman" w:eastAsia="Times New Roman" w:hAnsi="Times New Roman" w:cs="Times New Roman"/>
          <w:sz w:val="14"/>
          <w:szCs w:val="14"/>
          <w:u w:val="single"/>
        </w:rPr>
        <w:t xml:space="preserve">                            </w:t>
      </w:r>
    </w:p>
    <w:p w:rsidR="00577DA2" w:rsidRDefault="00605E53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 осмотре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осуществлена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фотофиксация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объекта недвижимости. Материалы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фотофиксации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прилагаются.</w:t>
      </w:r>
    </w:p>
    <w:p w:rsidR="00577DA2" w:rsidRDefault="00605E53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Осмотр проведен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 применением технических средств - телефона (SAMSUNG)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:rsidR="00577DA2" w:rsidRDefault="00605E53">
      <w:pPr>
        <w:pStyle w:val="normal"/>
        <w:jc w:val="center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указать нужное: "в форме визуального осмотра", "с применением технических средств", если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осмотр проведен с применением технических средств, дополнительно указываются наименование и модель использованного технического средства</w:t>
      </w:r>
    </w:p>
    <w:p w:rsidR="00577DA2" w:rsidRDefault="00605E53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результате проведенного осмотра установлено, что ранее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учтенный</w:t>
      </w:r>
      <w:proofErr w:type="gramEnd"/>
    </w:p>
    <w:p w:rsidR="00577DA2" w:rsidRDefault="00605E53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объект недвижимости</w:t>
      </w:r>
      <w:r>
        <w:rPr>
          <w:rFonts w:ascii="Times New Roman" w:eastAsia="Times New Roman" w:hAnsi="Times New Roman" w:cs="Times New Roman"/>
          <w:sz w:val="21"/>
          <w:szCs w:val="21"/>
          <w:u w:val="single"/>
        </w:rPr>
        <w:t xml:space="preserve"> существует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</w:t>
      </w:r>
    </w:p>
    <w:p w:rsidR="00577DA2" w:rsidRDefault="00605E53">
      <w:pPr>
        <w:pStyle w:val="normal"/>
        <w:jc w:val="center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(указать нужное: сущ</w:t>
      </w:r>
      <w:r>
        <w:rPr>
          <w:rFonts w:ascii="Times New Roman" w:eastAsia="Times New Roman" w:hAnsi="Times New Roman" w:cs="Times New Roman"/>
          <w:sz w:val="14"/>
          <w:szCs w:val="14"/>
        </w:rPr>
        <w:t>ествует, прекратил существование)</w:t>
      </w:r>
    </w:p>
    <w:p w:rsidR="00577DA2" w:rsidRDefault="00577DA2">
      <w:pPr>
        <w:pStyle w:val="normal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6"/>
        <w:tblW w:w="90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514"/>
        <w:gridCol w:w="4515"/>
      </w:tblGrid>
      <w:tr w:rsidR="00577DA2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605E53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комиссии: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577DA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77DA2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605E53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_________________________________   </w:t>
            </w:r>
          </w:p>
          <w:p w:rsidR="00577DA2" w:rsidRDefault="00605E53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(подпись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)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 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605E53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Бес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улина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Е.С.     </w:t>
            </w: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</w:p>
          <w:p w:rsidR="00577DA2" w:rsidRDefault="00605E53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Начальник отдела по архитектуре, градостроительству</w:t>
            </w:r>
          </w:p>
          <w:p w:rsidR="00577DA2" w:rsidRDefault="00605E53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</w:tr>
      <w:tr w:rsidR="00577DA2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605E53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Члены комиссии: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577DA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77DA2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605E53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_________________________________   </w:t>
            </w:r>
          </w:p>
          <w:p w:rsidR="00577DA2" w:rsidRDefault="00605E53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(подпись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)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 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605E53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         Козак Г.Н.    </w:t>
            </w: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</w:p>
          <w:p w:rsidR="00577DA2" w:rsidRDefault="00605E53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старший инспектор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</w:tr>
      <w:tr w:rsidR="00577DA2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605E53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_________________________________   </w:t>
            </w:r>
          </w:p>
          <w:p w:rsidR="00577DA2" w:rsidRDefault="00605E53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(подпись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)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 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605E53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Кузьменко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А.В.    </w:t>
            </w: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</w:p>
          <w:p w:rsidR="00577DA2" w:rsidRDefault="00605E53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МО г. Красноармейск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  </w:t>
            </w:r>
          </w:p>
        </w:tc>
      </w:tr>
      <w:tr w:rsidR="00577DA2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577DA2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577DA2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</w:tr>
      <w:tr w:rsidR="00577DA2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577DA2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DA2" w:rsidRDefault="00577DA2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</w:tr>
    </w:tbl>
    <w:p w:rsidR="00577DA2" w:rsidRDefault="00577DA2">
      <w:pPr>
        <w:pStyle w:val="normal"/>
        <w:jc w:val="both"/>
        <w:rPr>
          <w:rFonts w:ascii="Times New Roman" w:eastAsia="Times New Roman" w:hAnsi="Times New Roman" w:cs="Times New Roman"/>
          <w:sz w:val="17"/>
          <w:szCs w:val="17"/>
        </w:rPr>
      </w:pPr>
    </w:p>
    <w:p w:rsidR="00577DA2" w:rsidRDefault="00577DA2">
      <w:pPr>
        <w:pStyle w:val="normal"/>
        <w:jc w:val="both"/>
        <w:rPr>
          <w:rFonts w:ascii="Times New Roman" w:eastAsia="Times New Roman" w:hAnsi="Times New Roman" w:cs="Times New Roman"/>
          <w:sz w:val="17"/>
          <w:szCs w:val="17"/>
        </w:rPr>
      </w:pPr>
    </w:p>
    <w:p w:rsidR="00577DA2" w:rsidRDefault="00577DA2">
      <w:pPr>
        <w:pStyle w:val="normal"/>
        <w:ind w:left="3820"/>
        <w:jc w:val="both"/>
        <w:rPr>
          <w:rFonts w:ascii="Times New Roman" w:eastAsia="Times New Roman" w:hAnsi="Times New Roman" w:cs="Times New Roman"/>
          <w:sz w:val="17"/>
          <w:szCs w:val="17"/>
        </w:rPr>
      </w:pPr>
    </w:p>
    <w:p w:rsidR="00577DA2" w:rsidRDefault="00577DA2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577DA2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577DA2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577DA2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577DA2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577DA2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577DA2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577DA2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577DA2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577DA2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577DA2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77DA2" w:rsidRDefault="00605E53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577DA2" w:rsidRDefault="00605E53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577DA2" w:rsidRDefault="00605E53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 акту осмотра здания, сооружения</w:t>
      </w:r>
    </w:p>
    <w:p w:rsidR="00577DA2" w:rsidRDefault="00605E53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или объекта незавершенного строительства при выявлении правообладателя ранее учтенных объектов недвижимости от  10.02.2022</w:t>
      </w:r>
    </w:p>
    <w:p w:rsidR="00577DA2" w:rsidRDefault="00577DA2">
      <w:pPr>
        <w:pStyle w:val="normal"/>
        <w:shd w:val="clear" w:color="auto" w:fill="FFFFFF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577DA2" w:rsidRDefault="00605E53">
      <w:pPr>
        <w:pStyle w:val="normal"/>
        <w:shd w:val="clear" w:color="auto" w:fill="FFFFFF"/>
        <w:jc w:val="center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Фототаблица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77DA2" w:rsidRDefault="00605E53">
      <w:pPr>
        <w:pStyle w:val="normal"/>
        <w:shd w:val="clear" w:color="auto" w:fill="FFFFFF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(Саратовская область,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 Красноармейск, ул. им. Василия Смольянинова, д. 45)</w:t>
      </w:r>
    </w:p>
    <w:p w:rsidR="00577DA2" w:rsidRDefault="00577DA2">
      <w:pPr>
        <w:pStyle w:val="normal"/>
        <w:shd w:val="clear" w:color="auto" w:fill="FFFFFF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77DA2" w:rsidRDefault="00577DA2">
      <w:pPr>
        <w:pStyle w:val="normal"/>
        <w:shd w:val="clear" w:color="auto" w:fill="FFFFFF"/>
        <w:jc w:val="center"/>
        <w:rPr>
          <w:rFonts w:ascii="Times New Roman" w:eastAsia="Times New Roman" w:hAnsi="Times New Roman" w:cs="Times New Roman"/>
          <w:sz w:val="18"/>
          <w:szCs w:val="18"/>
        </w:rPr>
      </w:pPr>
    </w:p>
    <w:p w:rsidR="00577DA2" w:rsidRDefault="00577DA2">
      <w:pPr>
        <w:pStyle w:val="normal"/>
        <w:rPr>
          <w:sz w:val="28"/>
          <w:szCs w:val="28"/>
        </w:rPr>
      </w:pPr>
    </w:p>
    <w:sectPr w:rsidR="00577DA2" w:rsidSect="00577DA2">
      <w:pgSz w:w="11909" w:h="16834"/>
      <w:pgMar w:top="425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577DA2"/>
    <w:rsid w:val="00577DA2"/>
    <w:rsid w:val="00605E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577DA2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577DA2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577DA2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577DA2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577DA2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577DA2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577DA2"/>
  </w:style>
  <w:style w:type="table" w:customStyle="1" w:styleId="TableNormal">
    <w:name w:val="Table Normal"/>
    <w:rsid w:val="00577DA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577DA2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577DA2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577DA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577DA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605E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5E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700</Words>
  <Characters>3996</Characters>
  <Application>Microsoft Office Word</Application>
  <DocSecurity>0</DocSecurity>
  <Lines>33</Lines>
  <Paragraphs>9</Paragraphs>
  <ScaleCrop>false</ScaleCrop>
  <Company/>
  <LinksUpToDate>false</LinksUpToDate>
  <CharactersWithSpaces>4687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2022-03-02T08:22:00Z</dcterms:created>
  <dcterms:modified xsi:type="dcterms:W3CDTF">2022-03-02T08:22:00Z</dcterms:modified>
</cp:coreProperties>
</file>