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73" w:rsidRDefault="00123773" w:rsidP="0012377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A3" w:rsidRPr="008A49A3" w:rsidRDefault="008A49A3" w:rsidP="008A49A3">
      <w:pPr>
        <w:jc w:val="center"/>
        <w:rPr>
          <w:b/>
          <w:sz w:val="32"/>
        </w:rPr>
      </w:pPr>
      <w:r w:rsidRPr="008A49A3">
        <w:rPr>
          <w:b/>
          <w:sz w:val="32"/>
        </w:rPr>
        <w:t>КРАСНОАРМЕЙСКОЕ РАЙОННОЕ СОБРАНИЕ</w:t>
      </w:r>
    </w:p>
    <w:p w:rsidR="00123773" w:rsidRPr="008A49A3" w:rsidRDefault="00123773" w:rsidP="00123773">
      <w:pPr>
        <w:jc w:val="center"/>
        <w:rPr>
          <w:b/>
          <w:sz w:val="28"/>
        </w:rPr>
      </w:pPr>
      <w:r w:rsidRPr="008A49A3">
        <w:rPr>
          <w:b/>
          <w:sz w:val="32"/>
        </w:rPr>
        <w:t>САРАТОВСК</w:t>
      </w:r>
      <w:r w:rsidR="008A49A3" w:rsidRPr="008A49A3">
        <w:rPr>
          <w:b/>
          <w:sz w:val="32"/>
        </w:rPr>
        <w:t>ОЙ</w:t>
      </w:r>
      <w:r w:rsidRPr="008A49A3">
        <w:rPr>
          <w:b/>
          <w:sz w:val="32"/>
        </w:rPr>
        <w:t xml:space="preserve"> ОБЛАСТ</w:t>
      </w:r>
      <w:r w:rsidR="008A49A3" w:rsidRPr="008A49A3">
        <w:rPr>
          <w:b/>
          <w:sz w:val="32"/>
        </w:rPr>
        <w:t>И</w:t>
      </w:r>
    </w:p>
    <w:p w:rsidR="00123773" w:rsidRDefault="00123773" w:rsidP="00123773">
      <w:pPr>
        <w:jc w:val="center"/>
        <w:rPr>
          <w:sz w:val="32"/>
        </w:rPr>
      </w:pPr>
    </w:p>
    <w:p w:rsidR="008A49A3" w:rsidRDefault="008A49A3" w:rsidP="00123773">
      <w:pPr>
        <w:jc w:val="center"/>
        <w:rPr>
          <w:sz w:val="32"/>
        </w:rPr>
      </w:pPr>
    </w:p>
    <w:p w:rsidR="00123773" w:rsidRDefault="00123773" w:rsidP="00123773">
      <w:pPr>
        <w:pStyle w:val="1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  <w:r w:rsidR="008F03F1">
        <w:rPr>
          <w:sz w:val="32"/>
        </w:rPr>
        <w:t xml:space="preserve"> </w:t>
      </w:r>
    </w:p>
    <w:p w:rsidR="008A49A3" w:rsidRPr="008A49A3" w:rsidRDefault="008A49A3" w:rsidP="008A49A3"/>
    <w:tbl>
      <w:tblPr>
        <w:tblW w:w="9900" w:type="dxa"/>
        <w:tblInd w:w="-432" w:type="dxa"/>
        <w:tblLook w:val="0000"/>
      </w:tblPr>
      <w:tblGrid>
        <w:gridCol w:w="432"/>
        <w:gridCol w:w="571"/>
        <w:gridCol w:w="1556"/>
        <w:gridCol w:w="565"/>
        <w:gridCol w:w="1728"/>
        <w:gridCol w:w="5048"/>
      </w:tblGrid>
      <w:tr w:rsidR="00123773" w:rsidTr="00400BD9">
        <w:trPr>
          <w:gridBefore w:val="1"/>
          <w:gridAfter w:val="1"/>
          <w:wBefore w:w="432" w:type="dxa"/>
          <w:wAfter w:w="5048" w:type="dxa"/>
          <w:cantSplit/>
          <w:trHeight w:val="322"/>
        </w:trPr>
        <w:tc>
          <w:tcPr>
            <w:tcW w:w="571" w:type="dxa"/>
            <w:vMerge w:val="restart"/>
            <w:vAlign w:val="bottom"/>
          </w:tcPr>
          <w:p w:rsidR="00123773" w:rsidRPr="008A49A3" w:rsidRDefault="00123773" w:rsidP="00400BD9">
            <w:pPr>
              <w:jc w:val="center"/>
              <w:rPr>
                <w:sz w:val="28"/>
                <w:szCs w:val="28"/>
              </w:rPr>
            </w:pPr>
            <w:r w:rsidRPr="008A49A3">
              <w:rPr>
                <w:sz w:val="28"/>
                <w:szCs w:val="28"/>
              </w:rPr>
              <w:t>от</w:t>
            </w:r>
          </w:p>
        </w:tc>
        <w:tc>
          <w:tcPr>
            <w:tcW w:w="1556" w:type="dxa"/>
            <w:vMerge w:val="restart"/>
            <w:tcBorders>
              <w:bottom w:val="dotted" w:sz="4" w:space="0" w:color="auto"/>
            </w:tcBorders>
            <w:vAlign w:val="bottom"/>
          </w:tcPr>
          <w:p w:rsidR="00123773" w:rsidRPr="008A49A3" w:rsidRDefault="008A49A3" w:rsidP="00400BD9">
            <w:pPr>
              <w:jc w:val="center"/>
              <w:rPr>
                <w:sz w:val="28"/>
                <w:szCs w:val="28"/>
              </w:rPr>
            </w:pPr>
            <w:r w:rsidRPr="008A49A3">
              <w:rPr>
                <w:sz w:val="28"/>
                <w:szCs w:val="28"/>
              </w:rPr>
              <w:t>20.12.2019</w:t>
            </w:r>
          </w:p>
        </w:tc>
        <w:tc>
          <w:tcPr>
            <w:tcW w:w="565" w:type="dxa"/>
            <w:vMerge w:val="restart"/>
            <w:vAlign w:val="bottom"/>
          </w:tcPr>
          <w:p w:rsidR="00123773" w:rsidRPr="008A49A3" w:rsidRDefault="00123773" w:rsidP="00400BD9">
            <w:pPr>
              <w:jc w:val="center"/>
              <w:rPr>
                <w:sz w:val="28"/>
                <w:szCs w:val="28"/>
              </w:rPr>
            </w:pPr>
            <w:r w:rsidRPr="008A49A3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123773" w:rsidRPr="008A49A3" w:rsidRDefault="008A49A3" w:rsidP="00400BD9">
            <w:pPr>
              <w:jc w:val="center"/>
              <w:rPr>
                <w:sz w:val="28"/>
                <w:szCs w:val="28"/>
              </w:rPr>
            </w:pPr>
            <w:r w:rsidRPr="008A49A3">
              <w:rPr>
                <w:sz w:val="28"/>
                <w:szCs w:val="28"/>
              </w:rPr>
              <w:t>105</w:t>
            </w:r>
          </w:p>
        </w:tc>
      </w:tr>
      <w:tr w:rsidR="00123773" w:rsidTr="00400BD9">
        <w:trPr>
          <w:gridBefore w:val="1"/>
          <w:gridAfter w:val="1"/>
          <w:wBefore w:w="432" w:type="dxa"/>
          <w:wAfter w:w="5048" w:type="dxa"/>
          <w:cantSplit/>
          <w:trHeight w:val="285"/>
        </w:trPr>
        <w:tc>
          <w:tcPr>
            <w:tcW w:w="571" w:type="dxa"/>
            <w:vMerge/>
            <w:vAlign w:val="bottom"/>
          </w:tcPr>
          <w:p w:rsidR="00123773" w:rsidRDefault="00123773" w:rsidP="00400BD9">
            <w:pPr>
              <w:jc w:val="center"/>
            </w:pPr>
          </w:p>
        </w:tc>
        <w:tc>
          <w:tcPr>
            <w:tcW w:w="1556" w:type="dxa"/>
            <w:vMerge/>
            <w:tcBorders>
              <w:bottom w:val="dotted" w:sz="4" w:space="0" w:color="auto"/>
            </w:tcBorders>
            <w:vAlign w:val="bottom"/>
          </w:tcPr>
          <w:p w:rsidR="00123773" w:rsidRDefault="00123773" w:rsidP="00400BD9">
            <w:pPr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123773" w:rsidRDefault="00123773" w:rsidP="00400BD9">
            <w:pPr>
              <w:jc w:val="center"/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123773" w:rsidRDefault="00123773" w:rsidP="00400BD9">
            <w:pPr>
              <w:jc w:val="center"/>
            </w:pPr>
          </w:p>
        </w:tc>
      </w:tr>
      <w:tr w:rsidR="00123773" w:rsidTr="00400BD9">
        <w:trPr>
          <w:gridBefore w:val="1"/>
          <w:gridAfter w:val="1"/>
          <w:wBefore w:w="432" w:type="dxa"/>
          <w:wAfter w:w="5048" w:type="dxa"/>
          <w:cantSplit/>
          <w:trHeight w:val="135"/>
        </w:trPr>
        <w:tc>
          <w:tcPr>
            <w:tcW w:w="571" w:type="dxa"/>
          </w:tcPr>
          <w:p w:rsidR="00123773" w:rsidRDefault="00123773" w:rsidP="00400BD9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dotted" w:sz="4" w:space="0" w:color="auto"/>
            </w:tcBorders>
          </w:tcPr>
          <w:p w:rsidR="00123773" w:rsidRDefault="00123773" w:rsidP="00400BD9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123773" w:rsidRDefault="00123773" w:rsidP="00400BD9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123773" w:rsidRDefault="00123773" w:rsidP="00400BD9">
            <w:pPr>
              <w:jc w:val="center"/>
              <w:rPr>
                <w:sz w:val="20"/>
              </w:rPr>
            </w:pPr>
          </w:p>
        </w:tc>
      </w:tr>
      <w:tr w:rsidR="00123773" w:rsidTr="00400BD9">
        <w:tc>
          <w:tcPr>
            <w:tcW w:w="9900" w:type="dxa"/>
            <w:gridSpan w:val="6"/>
          </w:tcPr>
          <w:p w:rsidR="00123773" w:rsidRDefault="00123773" w:rsidP="00400BD9">
            <w:pPr>
              <w:jc w:val="both"/>
              <w:rPr>
                <w:b/>
                <w:sz w:val="28"/>
                <w:szCs w:val="28"/>
              </w:rPr>
            </w:pPr>
          </w:p>
          <w:p w:rsidR="00123773" w:rsidRDefault="00123773" w:rsidP="00400BD9">
            <w:pPr>
              <w:jc w:val="both"/>
              <w:rPr>
                <w:b/>
                <w:sz w:val="28"/>
                <w:szCs w:val="28"/>
              </w:rPr>
            </w:pPr>
          </w:p>
          <w:p w:rsidR="00123773" w:rsidRPr="008A49A3" w:rsidRDefault="00123773" w:rsidP="00400BD9">
            <w:pPr>
              <w:jc w:val="both"/>
              <w:rPr>
                <w:bCs/>
                <w:sz w:val="28"/>
                <w:szCs w:val="28"/>
              </w:rPr>
            </w:pPr>
            <w:r w:rsidRPr="008A49A3">
              <w:rPr>
                <w:sz w:val="28"/>
                <w:szCs w:val="28"/>
              </w:rPr>
              <w:t>«О присвоении почетных наименований общеобразовательным учреждениям Красноармейского муниципального района в честь Героев Советского Союза»</w:t>
            </w:r>
          </w:p>
          <w:p w:rsidR="00123773" w:rsidRDefault="00123773" w:rsidP="00400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123773" w:rsidRDefault="00123773" w:rsidP="00400BD9">
            <w:pPr>
              <w:jc w:val="both"/>
              <w:rPr>
                <w:sz w:val="28"/>
              </w:rPr>
            </w:pPr>
          </w:p>
          <w:p w:rsidR="008A49A3" w:rsidRDefault="00123773" w:rsidP="00400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Руководствуясь Федеральным законом от 06.10.2003 года № 131-ФЗ «Об общих принципах организации местного  самоуправления в Российской Федерации», в соответствии  Уставом Красноармейского муниципального района, в целях увековечивания памяти Героев Советского Союза</w:t>
            </w:r>
            <w:r w:rsidR="002C4241">
              <w:rPr>
                <w:sz w:val="28"/>
              </w:rPr>
              <w:t>,</w:t>
            </w:r>
            <w:r>
              <w:rPr>
                <w:sz w:val="28"/>
              </w:rPr>
              <w:t xml:space="preserve">  Красноармейское районное Собрание </w:t>
            </w:r>
          </w:p>
          <w:p w:rsidR="00123773" w:rsidRDefault="00123773" w:rsidP="008A49A3">
            <w:pPr>
              <w:jc w:val="center"/>
              <w:rPr>
                <w:sz w:val="28"/>
              </w:rPr>
            </w:pPr>
            <w:r w:rsidRPr="008A49A3">
              <w:rPr>
                <w:b/>
                <w:sz w:val="28"/>
              </w:rPr>
              <w:t>РЕШИЛО:</w:t>
            </w:r>
          </w:p>
          <w:p w:rsidR="00123773" w:rsidRDefault="00123773" w:rsidP="00400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1. Присвоить имя Героя Советского Союза Клейна Роберта Александровича</w:t>
            </w:r>
            <w:r w:rsidR="008C688B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муниципальному </w:t>
            </w:r>
            <w:r w:rsidR="008C688B">
              <w:rPr>
                <w:sz w:val="28"/>
              </w:rPr>
              <w:t>бюджетному общеобразовательному учреждению «Средняя общеобразовательная школа № 10 поселка Каменский Красноармейского района Саратовской области».</w:t>
            </w:r>
          </w:p>
          <w:p w:rsidR="008C688B" w:rsidRPr="000758B3" w:rsidRDefault="008C688B" w:rsidP="008C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 Опубликовать настоящее решение путем размещения на официальном  сайте администрации Красноармейского муниципального района в информационно-телекоммуникационной сети «Интернет».</w:t>
            </w:r>
          </w:p>
          <w:p w:rsidR="008C688B" w:rsidRDefault="008C688B" w:rsidP="008C688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3. Решение вступает в  силу с момента опубликования</w:t>
            </w:r>
            <w:r w:rsidR="008A49A3">
              <w:rPr>
                <w:sz w:val="28"/>
                <w:szCs w:val="28"/>
              </w:rPr>
              <w:t>.</w:t>
            </w:r>
          </w:p>
          <w:p w:rsidR="00123773" w:rsidRDefault="00123773" w:rsidP="0040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123773" w:rsidRDefault="00123773" w:rsidP="00400BD9">
            <w:pPr>
              <w:jc w:val="both"/>
              <w:rPr>
                <w:sz w:val="28"/>
                <w:szCs w:val="28"/>
              </w:rPr>
            </w:pPr>
          </w:p>
          <w:p w:rsidR="00123773" w:rsidRDefault="00123773" w:rsidP="00400BD9">
            <w:pPr>
              <w:jc w:val="both"/>
              <w:rPr>
                <w:sz w:val="28"/>
                <w:szCs w:val="28"/>
              </w:rPr>
            </w:pPr>
          </w:p>
          <w:p w:rsidR="00123773" w:rsidRDefault="00123773" w:rsidP="0040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Красноармейского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23773" w:rsidRDefault="00123773" w:rsidP="0040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районного Собрания                                                               </w:t>
            </w:r>
            <w:r w:rsidR="008A49A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8A4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Л.В. Герасимова</w:t>
            </w:r>
          </w:p>
          <w:p w:rsidR="00123773" w:rsidRDefault="00123773" w:rsidP="00400BD9">
            <w:pPr>
              <w:jc w:val="both"/>
              <w:rPr>
                <w:sz w:val="28"/>
                <w:szCs w:val="28"/>
              </w:rPr>
            </w:pPr>
          </w:p>
          <w:p w:rsidR="00123773" w:rsidRDefault="00123773" w:rsidP="00400BD9">
            <w:pPr>
              <w:jc w:val="both"/>
              <w:rPr>
                <w:sz w:val="28"/>
                <w:szCs w:val="28"/>
              </w:rPr>
            </w:pPr>
          </w:p>
          <w:p w:rsidR="00123773" w:rsidRDefault="00123773" w:rsidP="0040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123773" w:rsidRDefault="00123773" w:rsidP="00400BD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  </w:t>
            </w:r>
            <w:r w:rsidR="008A49A3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Петаев</w:t>
            </w:r>
            <w:proofErr w:type="spellEnd"/>
          </w:p>
        </w:tc>
      </w:tr>
      <w:tr w:rsidR="00123773" w:rsidTr="00400BD9">
        <w:tc>
          <w:tcPr>
            <w:tcW w:w="9900" w:type="dxa"/>
            <w:gridSpan w:val="6"/>
          </w:tcPr>
          <w:p w:rsidR="00123773" w:rsidRDefault="00123773" w:rsidP="00400BD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3773" w:rsidTr="00400BD9">
        <w:tc>
          <w:tcPr>
            <w:tcW w:w="9900" w:type="dxa"/>
            <w:gridSpan w:val="6"/>
          </w:tcPr>
          <w:p w:rsidR="00123773" w:rsidRDefault="00123773" w:rsidP="00400BD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A719F" w:rsidRDefault="003A719F" w:rsidP="008A49A3"/>
    <w:sectPr w:rsidR="003A719F" w:rsidSect="003A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773"/>
    <w:rsid w:val="000A3FD3"/>
    <w:rsid w:val="00123773"/>
    <w:rsid w:val="0023683A"/>
    <w:rsid w:val="00263AAD"/>
    <w:rsid w:val="002C4241"/>
    <w:rsid w:val="003A719F"/>
    <w:rsid w:val="004E73C1"/>
    <w:rsid w:val="005A20E0"/>
    <w:rsid w:val="008A49A3"/>
    <w:rsid w:val="008C688B"/>
    <w:rsid w:val="008F03F1"/>
    <w:rsid w:val="00905323"/>
    <w:rsid w:val="00A4012C"/>
    <w:rsid w:val="00C337B3"/>
    <w:rsid w:val="00D9608C"/>
    <w:rsid w:val="00F05217"/>
    <w:rsid w:val="00F4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77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7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7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3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2019-12-23T05:07:00Z</cp:lastPrinted>
  <dcterms:created xsi:type="dcterms:W3CDTF">2019-12-10T10:59:00Z</dcterms:created>
  <dcterms:modified xsi:type="dcterms:W3CDTF">2019-12-23T05:07:00Z</dcterms:modified>
</cp:coreProperties>
</file>