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0C10" w:rsidRDefault="00690C10" w:rsidP="00690C10">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6"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690C10" w:rsidRPr="00970D14" w:rsidRDefault="00690C10" w:rsidP="00690C10">
      <w:pPr>
        <w:pStyle w:val="ConsPlusTitle"/>
        <w:jc w:val="center"/>
        <w:rPr>
          <w:rFonts w:ascii="Times New Roman" w:hAnsi="Times New Roman" w:cs="Times New Roman"/>
          <w:sz w:val="28"/>
          <w:szCs w:val="28"/>
        </w:rPr>
      </w:pP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690C10" w:rsidRPr="00970D14" w:rsidRDefault="00690C10" w:rsidP="00690C10">
      <w:pPr>
        <w:pStyle w:val="ConsPlusTitle"/>
        <w:jc w:val="center"/>
        <w:rPr>
          <w:rFonts w:ascii="Times New Roman" w:hAnsi="Times New Roman" w:cs="Times New Roman"/>
          <w:sz w:val="28"/>
          <w:szCs w:val="28"/>
        </w:rPr>
      </w:pPr>
    </w:p>
    <w:p w:rsidR="00690C10" w:rsidRPr="00970D14" w:rsidRDefault="00690C10" w:rsidP="00690C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Pr="00970D14">
        <w:rPr>
          <w:rFonts w:ascii="Times New Roman" w:hAnsi="Times New Roman" w:cs="Times New Roman"/>
          <w:b w:val="0"/>
          <w:sz w:val="28"/>
          <w:szCs w:val="28"/>
        </w:rPr>
        <w:t>т</w:t>
      </w:r>
      <w:r>
        <w:rPr>
          <w:rFonts w:ascii="Times New Roman" w:hAnsi="Times New Roman" w:cs="Times New Roman"/>
          <w:b w:val="0"/>
          <w:sz w:val="28"/>
          <w:szCs w:val="28"/>
        </w:rPr>
        <w:t xml:space="preserve"> </w:t>
      </w:r>
      <w:r w:rsidR="003A4434">
        <w:rPr>
          <w:rFonts w:ascii="Times New Roman" w:hAnsi="Times New Roman" w:cs="Times New Roman"/>
          <w:b w:val="0"/>
          <w:sz w:val="28"/>
          <w:szCs w:val="28"/>
        </w:rPr>
        <w:t xml:space="preserve"> 27 ноября 2019г.</w:t>
      </w:r>
      <w:r>
        <w:rPr>
          <w:rFonts w:ascii="Times New Roman" w:hAnsi="Times New Roman" w:cs="Times New Roman"/>
          <w:b w:val="0"/>
          <w:sz w:val="28"/>
          <w:szCs w:val="28"/>
        </w:rPr>
        <w:t xml:space="preserve">  </w:t>
      </w:r>
      <w:r w:rsidRPr="00970D14">
        <w:rPr>
          <w:rFonts w:ascii="Times New Roman" w:hAnsi="Times New Roman" w:cs="Times New Roman"/>
          <w:b w:val="0"/>
          <w:sz w:val="28"/>
          <w:szCs w:val="28"/>
        </w:rPr>
        <w:t>№</w:t>
      </w:r>
      <w:r w:rsidRPr="00970D14">
        <w:rPr>
          <w:rFonts w:ascii="Times New Roman" w:hAnsi="Times New Roman" w:cs="Times New Roman"/>
          <w:b w:val="0"/>
          <w:sz w:val="28"/>
          <w:szCs w:val="28"/>
        </w:rPr>
        <w:tab/>
      </w:r>
      <w:r w:rsidR="003A4434">
        <w:rPr>
          <w:rFonts w:ascii="Times New Roman" w:hAnsi="Times New Roman" w:cs="Times New Roman"/>
          <w:b w:val="0"/>
          <w:sz w:val="28"/>
          <w:szCs w:val="28"/>
        </w:rPr>
        <w:t xml:space="preserve"> 925</w:t>
      </w:r>
    </w:p>
    <w:p w:rsidR="00690C10" w:rsidRPr="00970D14" w:rsidRDefault="00690C10" w:rsidP="00690C10">
      <w:pPr>
        <w:pStyle w:val="ConsPlusTitle"/>
        <w:jc w:val="both"/>
        <w:rPr>
          <w:rFonts w:ascii="Times New Roman" w:hAnsi="Times New Roman" w:cs="Times New Roman"/>
          <w:b w:val="0"/>
          <w:sz w:val="28"/>
          <w:szCs w:val="28"/>
        </w:rPr>
      </w:pPr>
      <w:r w:rsidRPr="00970D14">
        <w:rPr>
          <w:rFonts w:ascii="Times New Roman" w:hAnsi="Times New Roman" w:cs="Times New Roman"/>
          <w:b w:val="0"/>
          <w:sz w:val="28"/>
          <w:szCs w:val="28"/>
        </w:rPr>
        <w:tab/>
      </w:r>
      <w:r w:rsidRPr="00970D14">
        <w:rPr>
          <w:rFonts w:ascii="Times New Roman" w:hAnsi="Times New Roman" w:cs="Times New Roman"/>
          <w:b w:val="0"/>
          <w:sz w:val="28"/>
          <w:szCs w:val="28"/>
        </w:rPr>
        <w:tab/>
      </w:r>
      <w:r>
        <w:rPr>
          <w:rFonts w:ascii="Times New Roman" w:hAnsi="Times New Roman" w:cs="Times New Roman"/>
          <w:b w:val="0"/>
          <w:sz w:val="28"/>
          <w:szCs w:val="28"/>
        </w:rPr>
        <w:t xml:space="preserve">                                                                                                   </w:t>
      </w:r>
    </w:p>
    <w:p w:rsidR="00690C10" w:rsidRPr="00934605" w:rsidRDefault="00934605" w:rsidP="00690C10">
      <w:pPr>
        <w:pStyle w:val="ConsPlusTitle"/>
        <w:jc w:val="both"/>
        <w:rPr>
          <w:rFonts w:ascii="Times New Roman" w:hAnsi="Times New Roman" w:cs="Times New Roman"/>
          <w:sz w:val="28"/>
          <w:szCs w:val="28"/>
        </w:rPr>
      </w:pPr>
      <w:r w:rsidRPr="00934605">
        <w:rPr>
          <w:rFonts w:ascii="Times New Roman" w:hAnsi="Times New Roman" w:cs="Times New Roman"/>
          <w:sz w:val="28"/>
          <w:szCs w:val="28"/>
        </w:rPr>
        <w:t xml:space="preserve">(в редакции постановления </w:t>
      </w:r>
      <w:r w:rsidRPr="00934605">
        <w:rPr>
          <w:rFonts w:ascii="Times New Roman" w:hAnsi="Times New Roman" w:cs="Times New Roman"/>
          <w:color w:val="0070C0"/>
          <w:sz w:val="28"/>
          <w:szCs w:val="28"/>
          <w:u w:val="single"/>
        </w:rPr>
        <w:t>от 24.12.2020г. № 845; 15.06.2021г. № 358</w:t>
      </w:r>
      <w:r w:rsidRPr="00934605">
        <w:rPr>
          <w:rFonts w:ascii="Times New Roman" w:hAnsi="Times New Roman" w:cs="Times New Roman"/>
          <w:sz w:val="28"/>
          <w:szCs w:val="28"/>
        </w:rPr>
        <w:t>)</w:t>
      </w:r>
    </w:p>
    <w:p w:rsidR="009F04CA" w:rsidRDefault="000E0033"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690C10" w:rsidRPr="00D53864">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административного</w:t>
      </w:r>
      <w:proofErr w:type="gramEnd"/>
      <w:r w:rsidR="00690C10">
        <w:rPr>
          <w:rFonts w:ascii="Times New Roman" w:hAnsi="Times New Roman" w:cs="Times New Roman"/>
          <w:b w:val="0"/>
          <w:sz w:val="28"/>
          <w:szCs w:val="28"/>
        </w:rPr>
        <w:t xml:space="preserve"> </w:t>
      </w:r>
    </w:p>
    <w:p w:rsidR="009F04CA" w:rsidRDefault="00690C10"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регламент</w:t>
      </w:r>
      <w:r w:rsidR="000E0033">
        <w:rPr>
          <w:rFonts w:ascii="Times New Roman" w:hAnsi="Times New Roman" w:cs="Times New Roman"/>
          <w:b w:val="0"/>
          <w:sz w:val="28"/>
          <w:szCs w:val="28"/>
        </w:rPr>
        <w:t>а</w:t>
      </w:r>
      <w:r w:rsidR="00E60063">
        <w:rPr>
          <w:rFonts w:ascii="Times New Roman" w:hAnsi="Times New Roman" w:cs="Times New Roman"/>
          <w:b w:val="0"/>
          <w:sz w:val="28"/>
          <w:szCs w:val="28"/>
        </w:rPr>
        <w:t xml:space="preserve"> по предоставлению </w:t>
      </w:r>
      <w:proofErr w:type="gramStart"/>
      <w:r w:rsidR="00E60063">
        <w:rPr>
          <w:rFonts w:ascii="Times New Roman" w:hAnsi="Times New Roman" w:cs="Times New Roman"/>
          <w:b w:val="0"/>
          <w:sz w:val="28"/>
          <w:szCs w:val="28"/>
        </w:rPr>
        <w:t>муниципальной</w:t>
      </w:r>
      <w:proofErr w:type="gramEnd"/>
      <w:r w:rsidR="00E60063">
        <w:rPr>
          <w:rFonts w:ascii="Times New Roman" w:hAnsi="Times New Roman" w:cs="Times New Roman"/>
          <w:b w:val="0"/>
          <w:sz w:val="28"/>
          <w:szCs w:val="28"/>
        </w:rPr>
        <w:t xml:space="preserve"> </w:t>
      </w:r>
    </w:p>
    <w:p w:rsidR="00934605" w:rsidRPr="00934605" w:rsidRDefault="00E60063" w:rsidP="0093460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услуги </w:t>
      </w:r>
      <w:r w:rsidR="00690C10">
        <w:rPr>
          <w:rFonts w:ascii="Times New Roman" w:hAnsi="Times New Roman" w:cs="Times New Roman"/>
          <w:b w:val="0"/>
          <w:sz w:val="28"/>
          <w:szCs w:val="28"/>
        </w:rPr>
        <w:t xml:space="preserve"> </w:t>
      </w:r>
      <w:r w:rsidR="00BD364C" w:rsidRPr="00934605">
        <w:rPr>
          <w:rFonts w:ascii="Times New Roman" w:hAnsi="Times New Roman" w:cs="Times New Roman"/>
          <w:b w:val="0"/>
          <w:sz w:val="28"/>
          <w:szCs w:val="28"/>
        </w:rPr>
        <w:t>«</w:t>
      </w:r>
      <w:r w:rsidR="00934605" w:rsidRPr="00934605">
        <w:rPr>
          <w:rFonts w:ascii="Times New Roman" w:hAnsi="Times New Roman" w:cs="Times New Roman"/>
          <w:b w:val="0"/>
          <w:sz w:val="28"/>
          <w:szCs w:val="28"/>
        </w:rPr>
        <w:t xml:space="preserve">Направление уведомления о </w:t>
      </w:r>
    </w:p>
    <w:p w:rsidR="00934605" w:rsidRPr="00934605" w:rsidRDefault="00934605" w:rsidP="00934605">
      <w:pPr>
        <w:pStyle w:val="ConsPlusTitle"/>
        <w:jc w:val="both"/>
        <w:rPr>
          <w:rFonts w:ascii="Times New Roman" w:hAnsi="Times New Roman" w:cs="Times New Roman"/>
          <w:b w:val="0"/>
          <w:sz w:val="28"/>
          <w:szCs w:val="28"/>
        </w:rPr>
      </w:pPr>
      <w:r w:rsidRPr="00934605">
        <w:rPr>
          <w:rFonts w:ascii="Times New Roman" w:hAnsi="Times New Roman" w:cs="Times New Roman"/>
          <w:b w:val="0"/>
          <w:sz w:val="28"/>
          <w:szCs w:val="28"/>
        </w:rPr>
        <w:t xml:space="preserve">соответствии (несоответствии) </w:t>
      </w:r>
      <w:proofErr w:type="gramStart"/>
      <w:r w:rsidRPr="00934605">
        <w:rPr>
          <w:rFonts w:ascii="Times New Roman" w:hAnsi="Times New Roman" w:cs="Times New Roman"/>
          <w:b w:val="0"/>
          <w:sz w:val="28"/>
          <w:szCs w:val="28"/>
        </w:rPr>
        <w:t>построенных</w:t>
      </w:r>
      <w:proofErr w:type="gramEnd"/>
      <w:r w:rsidRPr="00934605">
        <w:rPr>
          <w:rFonts w:ascii="Times New Roman" w:hAnsi="Times New Roman" w:cs="Times New Roman"/>
          <w:b w:val="0"/>
          <w:sz w:val="28"/>
          <w:szCs w:val="28"/>
        </w:rPr>
        <w:t xml:space="preserve"> </w:t>
      </w:r>
    </w:p>
    <w:p w:rsidR="00934605" w:rsidRPr="00934605" w:rsidRDefault="00934605" w:rsidP="00934605">
      <w:pPr>
        <w:pStyle w:val="ConsPlusTitle"/>
        <w:jc w:val="both"/>
        <w:rPr>
          <w:rFonts w:ascii="Times New Roman" w:hAnsi="Times New Roman" w:cs="Times New Roman"/>
          <w:b w:val="0"/>
          <w:sz w:val="28"/>
          <w:szCs w:val="28"/>
        </w:rPr>
      </w:pPr>
      <w:r w:rsidRPr="00934605">
        <w:rPr>
          <w:rFonts w:ascii="Times New Roman" w:hAnsi="Times New Roman" w:cs="Times New Roman"/>
          <w:b w:val="0"/>
          <w:sz w:val="28"/>
          <w:szCs w:val="28"/>
        </w:rPr>
        <w:t xml:space="preserve">или реконструированных объектов </w:t>
      </w:r>
    </w:p>
    <w:p w:rsidR="00934605" w:rsidRPr="00934605" w:rsidRDefault="00934605" w:rsidP="00934605">
      <w:pPr>
        <w:pStyle w:val="ConsPlusTitle"/>
        <w:jc w:val="both"/>
        <w:rPr>
          <w:rFonts w:ascii="Times New Roman" w:hAnsi="Times New Roman" w:cs="Times New Roman"/>
          <w:b w:val="0"/>
          <w:sz w:val="28"/>
          <w:szCs w:val="28"/>
        </w:rPr>
      </w:pPr>
      <w:r w:rsidRPr="00934605">
        <w:rPr>
          <w:rFonts w:ascii="Times New Roman" w:hAnsi="Times New Roman" w:cs="Times New Roman"/>
          <w:b w:val="0"/>
          <w:sz w:val="28"/>
          <w:szCs w:val="28"/>
        </w:rPr>
        <w:t xml:space="preserve">индивидуального жилищного строительства </w:t>
      </w:r>
    </w:p>
    <w:p w:rsidR="00934605" w:rsidRPr="00934605" w:rsidRDefault="00934605" w:rsidP="00934605">
      <w:pPr>
        <w:pStyle w:val="ConsPlusTitle"/>
        <w:jc w:val="both"/>
        <w:rPr>
          <w:rFonts w:ascii="Times New Roman" w:hAnsi="Times New Roman" w:cs="Times New Roman"/>
          <w:b w:val="0"/>
          <w:sz w:val="28"/>
          <w:szCs w:val="28"/>
        </w:rPr>
      </w:pPr>
      <w:r w:rsidRPr="00934605">
        <w:rPr>
          <w:rFonts w:ascii="Times New Roman" w:hAnsi="Times New Roman" w:cs="Times New Roman"/>
          <w:b w:val="0"/>
          <w:sz w:val="28"/>
          <w:szCs w:val="28"/>
        </w:rPr>
        <w:t xml:space="preserve">или садового дома требованиям законодательства </w:t>
      </w:r>
    </w:p>
    <w:p w:rsidR="00BD364C" w:rsidRDefault="00934605" w:rsidP="00934605">
      <w:pPr>
        <w:pStyle w:val="ConsPlusTitle"/>
        <w:jc w:val="both"/>
        <w:rPr>
          <w:rFonts w:ascii="Times New Roman" w:hAnsi="Times New Roman" w:cs="Times New Roman"/>
          <w:b w:val="0"/>
          <w:sz w:val="28"/>
          <w:szCs w:val="28"/>
        </w:rPr>
      </w:pPr>
      <w:r w:rsidRPr="00934605">
        <w:rPr>
          <w:rFonts w:ascii="Times New Roman" w:hAnsi="Times New Roman" w:cs="Times New Roman"/>
          <w:b w:val="0"/>
          <w:sz w:val="28"/>
          <w:szCs w:val="28"/>
        </w:rPr>
        <w:t>о градостроительной деятельности</w:t>
      </w:r>
      <w:r w:rsidR="00BD364C" w:rsidRPr="00934605">
        <w:rPr>
          <w:rFonts w:ascii="Times New Roman" w:hAnsi="Times New Roman" w:cs="Times New Roman"/>
          <w:b w:val="0"/>
          <w:sz w:val="28"/>
          <w:szCs w:val="28"/>
        </w:rPr>
        <w:t>»</w:t>
      </w:r>
    </w:p>
    <w:p w:rsidR="00934605" w:rsidRPr="00934605" w:rsidRDefault="00934605" w:rsidP="00934605">
      <w:pPr>
        <w:pStyle w:val="ConsPlusTitle"/>
        <w:jc w:val="both"/>
        <w:rPr>
          <w:rFonts w:ascii="Times New Roman" w:hAnsi="Times New Roman" w:cs="Times New Roman"/>
          <w:b w:val="0"/>
          <w:sz w:val="28"/>
          <w:szCs w:val="28"/>
        </w:rPr>
      </w:pPr>
      <w:r w:rsidRPr="00934605">
        <w:rPr>
          <w:rFonts w:ascii="Times New Roman" w:hAnsi="Times New Roman" w:cs="Times New Roman"/>
          <w:sz w:val="28"/>
          <w:szCs w:val="28"/>
        </w:rPr>
        <w:t xml:space="preserve">(с </w:t>
      </w:r>
      <w:proofErr w:type="spellStart"/>
      <w:r w:rsidRPr="00934605">
        <w:rPr>
          <w:rFonts w:ascii="Times New Roman" w:hAnsi="Times New Roman" w:cs="Times New Roman"/>
          <w:sz w:val="28"/>
          <w:szCs w:val="28"/>
        </w:rPr>
        <w:t>изм</w:t>
      </w:r>
      <w:proofErr w:type="spellEnd"/>
      <w:r w:rsidRPr="00934605">
        <w:rPr>
          <w:rFonts w:ascii="Times New Roman" w:hAnsi="Times New Roman" w:cs="Times New Roman"/>
          <w:sz w:val="28"/>
          <w:szCs w:val="28"/>
        </w:rPr>
        <w:t>. от</w:t>
      </w:r>
      <w:r>
        <w:rPr>
          <w:rFonts w:ascii="Times New Roman" w:hAnsi="Times New Roman" w:cs="Times New Roman"/>
          <w:b w:val="0"/>
          <w:sz w:val="28"/>
          <w:szCs w:val="28"/>
        </w:rPr>
        <w:t xml:space="preserve"> </w:t>
      </w:r>
      <w:r w:rsidRPr="00934605">
        <w:rPr>
          <w:rFonts w:ascii="Times New Roman" w:hAnsi="Times New Roman" w:cs="Times New Roman"/>
          <w:color w:val="0070C0"/>
          <w:sz w:val="28"/>
          <w:szCs w:val="28"/>
          <w:u w:val="single"/>
        </w:rPr>
        <w:t>15.06.2021г. № 358</w:t>
      </w:r>
      <w:r w:rsidRPr="00934605">
        <w:rPr>
          <w:rFonts w:ascii="Times New Roman" w:hAnsi="Times New Roman" w:cs="Times New Roman"/>
          <w:sz w:val="28"/>
          <w:szCs w:val="28"/>
          <w:u w:val="single"/>
        </w:rPr>
        <w:t>)</w:t>
      </w:r>
    </w:p>
    <w:p w:rsidR="00690C10" w:rsidRPr="00970D14" w:rsidRDefault="00690C10" w:rsidP="00690C10">
      <w:pPr>
        <w:pStyle w:val="ConsPlusTitle"/>
        <w:jc w:val="both"/>
        <w:rPr>
          <w:rFonts w:ascii="Times New Roman" w:hAnsi="Times New Roman" w:cs="Times New Roman"/>
          <w:b w:val="0"/>
          <w:sz w:val="28"/>
          <w:szCs w:val="28"/>
        </w:rPr>
      </w:pPr>
    </w:p>
    <w:p w:rsidR="00934605" w:rsidRDefault="00690C10" w:rsidP="00934605">
      <w:pPr>
        <w:pStyle w:val="a9"/>
        <w:jc w:val="both"/>
        <w:rPr>
          <w:rFonts w:ascii="Times New Roman" w:hAnsi="Times New Roman" w:cs="Times New Roman"/>
          <w:sz w:val="28"/>
          <w:szCs w:val="28"/>
        </w:rPr>
      </w:pPr>
      <w:r w:rsidRPr="00BD364C">
        <w:rPr>
          <w:rFonts w:ascii="Times New Roman" w:hAnsi="Times New Roman" w:cs="Times New Roman"/>
          <w:sz w:val="28"/>
          <w:szCs w:val="28"/>
        </w:rPr>
        <w:tab/>
        <w:t xml:space="preserve">В соответствии  с Федеральным законом от 27.07.2010 г. № 210-ФЗ «Об организации предоставления государственных и муниципальных услуг»,  </w:t>
      </w:r>
      <w:r w:rsidR="0002505A">
        <w:rPr>
          <w:rFonts w:ascii="Times New Roman" w:hAnsi="Times New Roman" w:cs="Times New Roman"/>
          <w:sz w:val="28"/>
          <w:szCs w:val="28"/>
        </w:rPr>
        <w:t xml:space="preserve"> </w:t>
      </w:r>
      <w:r w:rsidRPr="00BD364C">
        <w:rPr>
          <w:rFonts w:ascii="Times New Roman" w:hAnsi="Times New Roman" w:cs="Times New Roman"/>
          <w:sz w:val="28"/>
          <w:szCs w:val="28"/>
        </w:rPr>
        <w:t xml:space="preserve">Уставом Красноармейского муниципального района, администрация Красноармейского муниципального района  </w:t>
      </w:r>
      <w:r w:rsidR="00BB69B5">
        <w:rPr>
          <w:rFonts w:ascii="Times New Roman" w:hAnsi="Times New Roman" w:cs="Times New Roman"/>
          <w:sz w:val="28"/>
          <w:szCs w:val="28"/>
        </w:rPr>
        <w:t>постановляет</w:t>
      </w:r>
      <w:r w:rsidRPr="00BD364C">
        <w:rPr>
          <w:rFonts w:ascii="Times New Roman" w:hAnsi="Times New Roman" w:cs="Times New Roman"/>
          <w:sz w:val="28"/>
          <w:szCs w:val="28"/>
        </w:rPr>
        <w:t>:</w:t>
      </w:r>
    </w:p>
    <w:p w:rsidR="00690C10" w:rsidRPr="00934605" w:rsidRDefault="00934605" w:rsidP="00934605">
      <w:pPr>
        <w:pStyle w:val="a9"/>
        <w:jc w:val="both"/>
        <w:rPr>
          <w:rFonts w:ascii="Times New Roman" w:hAnsi="Times New Roman" w:cs="Times New Roman"/>
          <w:sz w:val="28"/>
          <w:szCs w:val="28"/>
        </w:rPr>
      </w:pPr>
      <w:r>
        <w:rPr>
          <w:rFonts w:ascii="Times New Roman" w:hAnsi="Times New Roman" w:cs="Times New Roman"/>
          <w:sz w:val="28"/>
          <w:szCs w:val="28"/>
        </w:rPr>
        <w:t xml:space="preserve">           1. </w:t>
      </w:r>
      <w:r w:rsidR="0002403E">
        <w:rPr>
          <w:rFonts w:ascii="Times New Roman" w:hAnsi="Times New Roman" w:cs="Times New Roman"/>
          <w:sz w:val="28"/>
          <w:szCs w:val="28"/>
        </w:rPr>
        <w:t xml:space="preserve">Утвердить </w:t>
      </w:r>
      <w:r w:rsidR="00690C10" w:rsidRPr="00D53864">
        <w:rPr>
          <w:rFonts w:ascii="Times New Roman" w:hAnsi="Times New Roman" w:cs="Times New Roman"/>
          <w:sz w:val="28"/>
          <w:szCs w:val="28"/>
        </w:rPr>
        <w:t xml:space="preserve"> </w:t>
      </w:r>
      <w:r w:rsidR="00690C10">
        <w:rPr>
          <w:rFonts w:ascii="Times New Roman" w:hAnsi="Times New Roman" w:cs="Times New Roman"/>
          <w:sz w:val="28"/>
          <w:szCs w:val="28"/>
        </w:rPr>
        <w:t>административный регламент</w:t>
      </w:r>
      <w:r w:rsidR="00025D21">
        <w:rPr>
          <w:rFonts w:ascii="Times New Roman" w:hAnsi="Times New Roman" w:cs="Times New Roman"/>
          <w:sz w:val="28"/>
          <w:szCs w:val="28"/>
        </w:rPr>
        <w:t xml:space="preserve"> по предоставлению муниципальной услуги </w:t>
      </w:r>
      <w:r w:rsidR="004B54F0">
        <w:rPr>
          <w:rFonts w:ascii="Times New Roman" w:hAnsi="Times New Roman" w:cs="Times New Roman"/>
          <w:sz w:val="28"/>
          <w:szCs w:val="28"/>
        </w:rPr>
        <w:t xml:space="preserve"> </w:t>
      </w:r>
      <w:r w:rsidR="004B54F0" w:rsidRPr="00934605">
        <w:rPr>
          <w:rFonts w:ascii="Times New Roman" w:hAnsi="Times New Roman" w:cs="Times New Roman"/>
          <w:sz w:val="28"/>
          <w:szCs w:val="28"/>
        </w:rPr>
        <w:t>«</w:t>
      </w:r>
      <w:r w:rsidRPr="00934605">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4B54F0" w:rsidRPr="00934605">
        <w:rPr>
          <w:rFonts w:ascii="Times New Roman" w:hAnsi="Times New Roman" w:cs="Times New Roman"/>
          <w:sz w:val="28"/>
          <w:szCs w:val="28"/>
        </w:rPr>
        <w:t>»</w:t>
      </w:r>
      <w:r w:rsidR="00C700A2" w:rsidRPr="00934605">
        <w:rPr>
          <w:rFonts w:ascii="Times New Roman" w:hAnsi="Times New Roman" w:cs="Times New Roman"/>
          <w:sz w:val="28"/>
          <w:szCs w:val="28"/>
        </w:rPr>
        <w:t>,</w:t>
      </w:r>
      <w:r w:rsidR="00C700A2">
        <w:rPr>
          <w:rFonts w:ascii="Times New Roman" w:hAnsi="Times New Roman" w:cs="Times New Roman"/>
          <w:sz w:val="28"/>
          <w:szCs w:val="28"/>
        </w:rPr>
        <w:t xml:space="preserve"> </w:t>
      </w:r>
      <w:r w:rsidR="00690C10" w:rsidRPr="00970D14">
        <w:rPr>
          <w:rFonts w:ascii="Times New Roman" w:hAnsi="Times New Roman" w:cs="Times New Roman"/>
          <w:sz w:val="28"/>
          <w:szCs w:val="28"/>
        </w:rPr>
        <w:t>согласно приложению</w:t>
      </w:r>
      <w:proofErr w:type="gramStart"/>
      <w:r w:rsidR="00690C10">
        <w:rPr>
          <w:rFonts w:ascii="Times New Roman" w:hAnsi="Times New Roman" w:cs="Times New Roman"/>
          <w:sz w:val="28"/>
          <w:szCs w:val="28"/>
        </w:rPr>
        <w:t>.</w:t>
      </w:r>
      <w:proofErr w:type="gramEnd"/>
      <w:r w:rsidRPr="00934605">
        <w:rPr>
          <w:rFonts w:ascii="Times New Roman" w:hAnsi="Times New Roman" w:cs="Times New Roman"/>
          <w:sz w:val="28"/>
          <w:szCs w:val="28"/>
        </w:rPr>
        <w:t xml:space="preserve"> (</w:t>
      </w:r>
      <w:proofErr w:type="gramStart"/>
      <w:r w:rsidRPr="00934605">
        <w:rPr>
          <w:rFonts w:ascii="Times New Roman" w:hAnsi="Times New Roman" w:cs="Times New Roman"/>
          <w:sz w:val="28"/>
          <w:szCs w:val="28"/>
        </w:rPr>
        <w:t>с</w:t>
      </w:r>
      <w:proofErr w:type="gramEnd"/>
      <w:r w:rsidRPr="00934605">
        <w:rPr>
          <w:rFonts w:ascii="Times New Roman" w:hAnsi="Times New Roman" w:cs="Times New Roman"/>
          <w:sz w:val="28"/>
          <w:szCs w:val="28"/>
        </w:rPr>
        <w:t xml:space="preserve"> </w:t>
      </w:r>
      <w:proofErr w:type="spellStart"/>
      <w:r w:rsidRPr="00934605">
        <w:rPr>
          <w:rFonts w:ascii="Times New Roman" w:hAnsi="Times New Roman" w:cs="Times New Roman"/>
          <w:sz w:val="28"/>
          <w:szCs w:val="28"/>
        </w:rPr>
        <w:t>изм</w:t>
      </w:r>
      <w:proofErr w:type="spellEnd"/>
      <w:r w:rsidRPr="00934605">
        <w:rPr>
          <w:rFonts w:ascii="Times New Roman" w:hAnsi="Times New Roman" w:cs="Times New Roman"/>
          <w:sz w:val="28"/>
          <w:szCs w:val="28"/>
        </w:rPr>
        <w:t>. от</w:t>
      </w:r>
      <w:r>
        <w:rPr>
          <w:rFonts w:ascii="Times New Roman" w:hAnsi="Times New Roman" w:cs="Times New Roman"/>
          <w:b/>
          <w:sz w:val="28"/>
          <w:szCs w:val="28"/>
        </w:rPr>
        <w:t xml:space="preserve"> </w:t>
      </w:r>
      <w:r w:rsidRPr="00934605">
        <w:rPr>
          <w:rFonts w:ascii="Times New Roman" w:hAnsi="Times New Roman" w:cs="Times New Roman"/>
          <w:color w:val="0070C0"/>
          <w:sz w:val="28"/>
          <w:szCs w:val="28"/>
          <w:u w:val="single"/>
        </w:rPr>
        <w:t>15.06.2021г. № 358</w:t>
      </w:r>
      <w:r w:rsidRPr="00934605">
        <w:rPr>
          <w:rFonts w:ascii="Times New Roman" w:hAnsi="Times New Roman" w:cs="Times New Roman"/>
          <w:sz w:val="28"/>
          <w:szCs w:val="28"/>
          <w:u w:val="single"/>
        </w:rPr>
        <w:t>)</w:t>
      </w:r>
      <w:r w:rsidR="00690C10" w:rsidRPr="00FD6A39">
        <w:rPr>
          <w:rFonts w:ascii="Times New Roman" w:hAnsi="Times New Roman" w:cs="Times New Roman"/>
          <w:sz w:val="28"/>
          <w:szCs w:val="28"/>
        </w:rPr>
        <w:t xml:space="preserve">  </w:t>
      </w:r>
    </w:p>
    <w:p w:rsidR="00582F2F" w:rsidRDefault="00783F05" w:rsidP="00783F0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Считать ут</w:t>
      </w:r>
      <w:r w:rsidR="002B79FF">
        <w:rPr>
          <w:rFonts w:ascii="Times New Roman" w:hAnsi="Times New Roman" w:cs="Times New Roman"/>
          <w:b w:val="0"/>
          <w:sz w:val="28"/>
          <w:szCs w:val="28"/>
        </w:rPr>
        <w:t>ратившим силу п</w:t>
      </w:r>
      <w:r w:rsidR="00582F2F">
        <w:rPr>
          <w:rFonts w:ascii="Times New Roman" w:hAnsi="Times New Roman" w:cs="Times New Roman"/>
          <w:b w:val="0"/>
          <w:sz w:val="28"/>
          <w:szCs w:val="28"/>
        </w:rPr>
        <w:t xml:space="preserve">остановление администрации Красноармейского муниципального района от 25.12.2018г. № 861 </w:t>
      </w:r>
      <w:r>
        <w:rPr>
          <w:rFonts w:ascii="Times New Roman" w:hAnsi="Times New Roman" w:cs="Times New Roman"/>
          <w:b w:val="0"/>
          <w:sz w:val="28"/>
          <w:szCs w:val="28"/>
        </w:rPr>
        <w:t>«Об утверждении</w:t>
      </w:r>
      <w:r w:rsidRPr="00D53864">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административного регламента по предоставлению муниципальной услуги  </w:t>
      </w:r>
      <w:r w:rsidRPr="00EA7737">
        <w:rPr>
          <w:rFonts w:ascii="Times New Roman" w:hAnsi="Times New Roman" w:cs="Times New Roman"/>
          <w:b w:val="0"/>
          <w:sz w:val="28"/>
          <w:szCs w:val="28"/>
        </w:rPr>
        <w:t>«Выдача уведомления о соответствии (несоответствии)</w:t>
      </w:r>
      <w:r>
        <w:rPr>
          <w:rFonts w:ascii="Times New Roman" w:hAnsi="Times New Roman" w:cs="Times New Roman"/>
          <w:b w:val="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7737">
        <w:rPr>
          <w:rFonts w:ascii="Times New Roman" w:hAnsi="Times New Roman" w:cs="Times New Roman"/>
          <w:b w:val="0"/>
          <w:sz w:val="28"/>
          <w:szCs w:val="28"/>
        </w:rPr>
        <w:t>»</w:t>
      </w:r>
      <w:r w:rsidR="002B79FF">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690C10" w:rsidRDefault="00582F2F"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690C10">
        <w:rPr>
          <w:rFonts w:ascii="Times New Roman" w:hAnsi="Times New Roman" w:cs="Times New Roman"/>
          <w:b w:val="0"/>
          <w:sz w:val="28"/>
          <w:szCs w:val="28"/>
        </w:rPr>
        <w:t>. Организационно - контрольному</w:t>
      </w:r>
      <w:r w:rsidR="00690C10"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690C10">
        <w:rPr>
          <w:rFonts w:ascii="Times New Roman" w:hAnsi="Times New Roman" w:cs="Times New Roman"/>
          <w:b w:val="0"/>
          <w:sz w:val="28"/>
          <w:szCs w:val="28"/>
        </w:rPr>
        <w:t>опубликовать</w:t>
      </w:r>
      <w:r w:rsidR="00690C10" w:rsidRPr="00046869">
        <w:rPr>
          <w:rFonts w:ascii="Times New Roman" w:hAnsi="Times New Roman" w:cs="Times New Roman"/>
          <w:b w:val="0"/>
          <w:sz w:val="28"/>
          <w:szCs w:val="28"/>
        </w:rPr>
        <w:t xml:space="preserve"> </w:t>
      </w:r>
      <w:r w:rsidR="00690C10">
        <w:rPr>
          <w:rFonts w:ascii="Times New Roman" w:hAnsi="Times New Roman" w:cs="Times New Roman"/>
          <w:b w:val="0"/>
          <w:sz w:val="28"/>
          <w:szCs w:val="28"/>
        </w:rPr>
        <w:t>настоящее постановление</w:t>
      </w:r>
      <w:r w:rsidR="00690C10" w:rsidRPr="00046869">
        <w:rPr>
          <w:rFonts w:ascii="Times New Roman" w:hAnsi="Times New Roman" w:cs="Times New Roman"/>
          <w:b w:val="0"/>
          <w:sz w:val="28"/>
          <w:szCs w:val="28"/>
        </w:rPr>
        <w:t xml:space="preserve"> </w:t>
      </w:r>
      <w:r w:rsidR="00690C10">
        <w:rPr>
          <w:rFonts w:ascii="Times New Roman" w:hAnsi="Times New Roman" w:cs="Times New Roman"/>
          <w:b w:val="0"/>
          <w:sz w:val="28"/>
          <w:szCs w:val="28"/>
        </w:rPr>
        <w:t xml:space="preserve">путем размещения </w:t>
      </w:r>
      <w:r w:rsidR="00690C10" w:rsidRPr="00046869">
        <w:rPr>
          <w:rFonts w:ascii="Times New Roman" w:hAnsi="Times New Roman" w:cs="Times New Roman"/>
          <w:b w:val="0"/>
          <w:sz w:val="28"/>
          <w:szCs w:val="28"/>
        </w:rPr>
        <w:t xml:space="preserve">на </w:t>
      </w:r>
      <w:r w:rsidR="00690C10">
        <w:rPr>
          <w:rFonts w:ascii="Times New Roman" w:hAnsi="Times New Roman" w:cs="Times New Roman"/>
          <w:b w:val="0"/>
          <w:sz w:val="28"/>
          <w:szCs w:val="28"/>
        </w:rPr>
        <w:t xml:space="preserve">официальном </w:t>
      </w:r>
      <w:r w:rsidR="00690C10"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E60063">
        <w:rPr>
          <w:rFonts w:ascii="Times New Roman" w:hAnsi="Times New Roman" w:cs="Times New Roman"/>
          <w:b w:val="0"/>
          <w:sz w:val="28"/>
          <w:szCs w:val="28"/>
        </w:rPr>
        <w:t xml:space="preserve"> </w:t>
      </w:r>
      <w:r w:rsidR="00690C10">
        <w:rPr>
          <w:rFonts w:ascii="Times New Roman" w:hAnsi="Times New Roman" w:cs="Times New Roman"/>
          <w:b w:val="0"/>
          <w:sz w:val="28"/>
          <w:szCs w:val="28"/>
        </w:rPr>
        <w:t>в</w:t>
      </w:r>
      <w:r w:rsidR="00A21094">
        <w:rPr>
          <w:rFonts w:ascii="Times New Roman" w:hAnsi="Times New Roman" w:cs="Times New Roman"/>
          <w:b w:val="0"/>
          <w:sz w:val="28"/>
          <w:szCs w:val="28"/>
        </w:rPr>
        <w:t xml:space="preserve"> информационно телекоммуникационно</w:t>
      </w:r>
      <w:r w:rsidR="00BB69B5">
        <w:rPr>
          <w:rFonts w:ascii="Times New Roman" w:hAnsi="Times New Roman" w:cs="Times New Roman"/>
          <w:b w:val="0"/>
          <w:sz w:val="28"/>
          <w:szCs w:val="28"/>
        </w:rPr>
        <w:t>й</w:t>
      </w:r>
      <w:r w:rsidR="00690C10">
        <w:rPr>
          <w:rFonts w:ascii="Times New Roman" w:hAnsi="Times New Roman" w:cs="Times New Roman"/>
          <w:b w:val="0"/>
          <w:sz w:val="28"/>
          <w:szCs w:val="28"/>
        </w:rPr>
        <w:t xml:space="preserve"> сети «Интернет».</w:t>
      </w:r>
    </w:p>
    <w:p w:rsidR="00BB69B5" w:rsidRPr="00627A45" w:rsidRDefault="00BB69B5" w:rsidP="00BB69B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w:t>
      </w:r>
      <w:r w:rsidR="00934605">
        <w:rPr>
          <w:rFonts w:ascii="Times New Roman" w:hAnsi="Times New Roman" w:cs="Times New Roman"/>
          <w:b w:val="0"/>
          <w:sz w:val="28"/>
          <w:szCs w:val="28"/>
        </w:rPr>
        <w:t>официального опубликования (обна</w:t>
      </w:r>
      <w:r>
        <w:rPr>
          <w:rFonts w:ascii="Times New Roman" w:hAnsi="Times New Roman" w:cs="Times New Roman"/>
          <w:b w:val="0"/>
          <w:sz w:val="28"/>
          <w:szCs w:val="28"/>
        </w:rPr>
        <w:t>родования).</w:t>
      </w:r>
    </w:p>
    <w:p w:rsidR="00690C10" w:rsidRPr="00046869" w:rsidRDefault="00BB69B5"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690C10" w:rsidRPr="00046869">
        <w:rPr>
          <w:rFonts w:ascii="Times New Roman" w:hAnsi="Times New Roman" w:cs="Times New Roman"/>
          <w:b w:val="0"/>
          <w:sz w:val="28"/>
          <w:szCs w:val="28"/>
        </w:rPr>
        <w:t xml:space="preserve">. </w:t>
      </w:r>
      <w:r w:rsidR="00690C10">
        <w:rPr>
          <w:rFonts w:ascii="Times New Roman" w:hAnsi="Times New Roman" w:cs="Times New Roman"/>
          <w:b w:val="0"/>
          <w:sz w:val="28"/>
          <w:szCs w:val="28"/>
        </w:rPr>
        <w:t xml:space="preserve"> </w:t>
      </w:r>
      <w:proofErr w:type="gramStart"/>
      <w:r w:rsidR="00690C10" w:rsidRPr="00046869">
        <w:rPr>
          <w:rFonts w:ascii="Times New Roman" w:hAnsi="Times New Roman" w:cs="Times New Roman"/>
          <w:b w:val="0"/>
          <w:sz w:val="28"/>
          <w:szCs w:val="28"/>
        </w:rPr>
        <w:t>Контроль за</w:t>
      </w:r>
      <w:proofErr w:type="gramEnd"/>
      <w:r w:rsidR="00690C10" w:rsidRPr="00046869">
        <w:rPr>
          <w:rFonts w:ascii="Times New Roman" w:hAnsi="Times New Roman" w:cs="Times New Roman"/>
          <w:b w:val="0"/>
          <w:sz w:val="28"/>
          <w:szCs w:val="28"/>
        </w:rPr>
        <w:t xml:space="preserve"> </w:t>
      </w:r>
      <w:r w:rsidR="00690C10">
        <w:rPr>
          <w:rFonts w:ascii="Times New Roman" w:hAnsi="Times New Roman" w:cs="Times New Roman"/>
          <w:b w:val="0"/>
          <w:sz w:val="28"/>
          <w:szCs w:val="28"/>
        </w:rPr>
        <w:t>ис</w:t>
      </w:r>
      <w:r w:rsidR="00690C10" w:rsidRPr="00046869">
        <w:rPr>
          <w:rFonts w:ascii="Times New Roman" w:hAnsi="Times New Roman" w:cs="Times New Roman"/>
          <w:b w:val="0"/>
          <w:sz w:val="28"/>
          <w:szCs w:val="28"/>
        </w:rPr>
        <w:t xml:space="preserve">полнением </w:t>
      </w:r>
      <w:r w:rsidR="00690C10">
        <w:rPr>
          <w:rFonts w:ascii="Times New Roman" w:hAnsi="Times New Roman" w:cs="Times New Roman"/>
          <w:b w:val="0"/>
          <w:sz w:val="28"/>
          <w:szCs w:val="28"/>
        </w:rPr>
        <w:t xml:space="preserve">настоящего </w:t>
      </w:r>
      <w:r w:rsidR="00690C10"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690C10">
        <w:rPr>
          <w:rFonts w:ascii="Times New Roman" w:hAnsi="Times New Roman" w:cs="Times New Roman"/>
          <w:b w:val="0"/>
          <w:sz w:val="28"/>
          <w:szCs w:val="28"/>
        </w:rPr>
        <w:t xml:space="preserve"> Красноармейского муниципального </w:t>
      </w:r>
      <w:r w:rsidR="00690C10" w:rsidRPr="00046869">
        <w:rPr>
          <w:rFonts w:ascii="Times New Roman" w:hAnsi="Times New Roman" w:cs="Times New Roman"/>
          <w:b w:val="0"/>
          <w:sz w:val="28"/>
          <w:szCs w:val="28"/>
        </w:rPr>
        <w:t xml:space="preserve">района, </w:t>
      </w:r>
      <w:proofErr w:type="spellStart"/>
      <w:r w:rsidR="00690C10" w:rsidRPr="00046869">
        <w:rPr>
          <w:rFonts w:ascii="Times New Roman" w:hAnsi="Times New Roman" w:cs="Times New Roman"/>
          <w:b w:val="0"/>
          <w:sz w:val="28"/>
          <w:szCs w:val="28"/>
        </w:rPr>
        <w:t>Всемирнова</w:t>
      </w:r>
      <w:proofErr w:type="spellEnd"/>
      <w:r w:rsidR="00690C10" w:rsidRPr="00046869">
        <w:rPr>
          <w:rFonts w:ascii="Times New Roman" w:hAnsi="Times New Roman" w:cs="Times New Roman"/>
          <w:b w:val="0"/>
          <w:sz w:val="28"/>
          <w:szCs w:val="28"/>
        </w:rPr>
        <w:t xml:space="preserve"> С.В.   </w:t>
      </w:r>
    </w:p>
    <w:p w:rsidR="00690C10" w:rsidRPr="00046869" w:rsidRDefault="00690C10" w:rsidP="00690C10">
      <w:pPr>
        <w:pStyle w:val="ConsPlusTitle"/>
        <w:jc w:val="both"/>
        <w:rPr>
          <w:rFonts w:ascii="Times New Roman" w:hAnsi="Times New Roman" w:cs="Times New Roman"/>
          <w:b w:val="0"/>
          <w:sz w:val="28"/>
          <w:szCs w:val="28"/>
        </w:rPr>
      </w:pPr>
    </w:p>
    <w:p w:rsidR="00690C10" w:rsidRDefault="00690C10" w:rsidP="00690C10">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4B54F0" w:rsidRPr="00582F2F" w:rsidRDefault="00690C10" w:rsidP="00582F2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Pr="00046869">
        <w:rPr>
          <w:rFonts w:ascii="Times New Roman" w:hAnsi="Times New Roman" w:cs="Times New Roman"/>
          <w:b w:val="0"/>
          <w:sz w:val="28"/>
          <w:szCs w:val="28"/>
        </w:rPr>
        <w:t xml:space="preserve"> А.В. </w:t>
      </w:r>
      <w:proofErr w:type="spellStart"/>
      <w:r w:rsidRPr="00046869">
        <w:rPr>
          <w:rFonts w:ascii="Times New Roman" w:hAnsi="Times New Roman" w:cs="Times New Roman"/>
          <w:b w:val="0"/>
          <w:sz w:val="28"/>
          <w:szCs w:val="28"/>
        </w:rPr>
        <w:t>Петаев</w:t>
      </w:r>
      <w:proofErr w:type="spellEnd"/>
      <w:r w:rsidRPr="00046869">
        <w:rPr>
          <w:rFonts w:ascii="Times New Roman" w:hAnsi="Times New Roman" w:cs="Times New Roman"/>
          <w:b w:val="0"/>
          <w:sz w:val="28"/>
          <w:szCs w:val="28"/>
        </w:rPr>
        <w:t xml:space="preserve">     </w:t>
      </w:r>
    </w:p>
    <w:p w:rsidR="00EE555C" w:rsidRDefault="00EE555C"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Default="002B79FF" w:rsidP="00F808E7">
      <w:pPr>
        <w:pStyle w:val="ConsPlusTitle"/>
        <w:jc w:val="center"/>
        <w:rPr>
          <w:rFonts w:ascii="Times New Roman" w:hAnsi="Times New Roman" w:cs="Times New Roman"/>
          <w:sz w:val="28"/>
          <w:szCs w:val="28"/>
        </w:rPr>
      </w:pPr>
    </w:p>
    <w:p w:rsidR="002B79FF" w:rsidRPr="00CE6DEE" w:rsidRDefault="002B79FF" w:rsidP="00F808E7">
      <w:pPr>
        <w:pStyle w:val="ConsPlusTitle"/>
        <w:jc w:val="center"/>
        <w:rPr>
          <w:rFonts w:ascii="Times New Roman" w:hAnsi="Times New Roman" w:cs="Times New Roman"/>
          <w:sz w:val="28"/>
          <w:szCs w:val="28"/>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934605" w:rsidRPr="00934605" w:rsidRDefault="00EE555C" w:rsidP="00934605">
      <w:pPr>
        <w:autoSpaceDE w:val="0"/>
        <w:autoSpaceDN w:val="0"/>
        <w:adjustRightInd w:val="0"/>
        <w:spacing w:after="0" w:line="240" w:lineRule="auto"/>
        <w:jc w:val="center"/>
        <w:outlineLvl w:val="0"/>
        <w:rPr>
          <w:rFonts w:ascii="Times New Roman" w:hAnsi="Times New Roman" w:cs="Times New Roman"/>
          <w:b/>
          <w:i/>
          <w:sz w:val="28"/>
          <w:szCs w:val="28"/>
        </w:rPr>
      </w:pPr>
      <w:r w:rsidRPr="00934605">
        <w:rPr>
          <w:rFonts w:ascii="Times New Roman" w:hAnsi="Times New Roman" w:cs="Times New Roman"/>
          <w:b/>
          <w:i/>
          <w:sz w:val="28"/>
          <w:szCs w:val="28"/>
        </w:rPr>
        <w:t>«</w:t>
      </w:r>
      <w:r w:rsidR="00934605" w:rsidRPr="00934605">
        <w:rPr>
          <w:rFonts w:ascii="Times New Roman" w:hAnsi="Times New Roman" w:cs="Times New Roman"/>
          <w:i/>
          <w:sz w:val="28"/>
          <w:szCs w:val="28"/>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roofErr w:type="gramStart"/>
      <w:r w:rsidRPr="00934605">
        <w:rPr>
          <w:rFonts w:ascii="Times New Roman" w:hAnsi="Times New Roman" w:cs="Times New Roman"/>
          <w:b/>
          <w:i/>
          <w:sz w:val="28"/>
          <w:szCs w:val="28"/>
        </w:rPr>
        <w:t>»</w:t>
      </w:r>
      <w:r w:rsidR="00934605" w:rsidRPr="00934605">
        <w:rPr>
          <w:rFonts w:ascii="Times New Roman" w:hAnsi="Times New Roman" w:cs="Times New Roman"/>
          <w:sz w:val="28"/>
          <w:szCs w:val="28"/>
        </w:rPr>
        <w:t>(</w:t>
      </w:r>
      <w:proofErr w:type="gramEnd"/>
      <w:r w:rsidR="00934605" w:rsidRPr="00934605">
        <w:rPr>
          <w:rFonts w:ascii="Times New Roman" w:hAnsi="Times New Roman" w:cs="Times New Roman"/>
          <w:sz w:val="28"/>
          <w:szCs w:val="28"/>
        </w:rPr>
        <w:t xml:space="preserve">с </w:t>
      </w:r>
      <w:proofErr w:type="spellStart"/>
      <w:r w:rsidR="00934605" w:rsidRPr="00934605">
        <w:rPr>
          <w:rFonts w:ascii="Times New Roman" w:hAnsi="Times New Roman" w:cs="Times New Roman"/>
          <w:sz w:val="28"/>
          <w:szCs w:val="28"/>
        </w:rPr>
        <w:t>изм</w:t>
      </w:r>
      <w:proofErr w:type="spellEnd"/>
      <w:r w:rsidR="00934605" w:rsidRPr="00934605">
        <w:rPr>
          <w:rFonts w:ascii="Times New Roman" w:hAnsi="Times New Roman" w:cs="Times New Roman"/>
          <w:sz w:val="28"/>
          <w:szCs w:val="28"/>
        </w:rPr>
        <w:t>. от</w:t>
      </w:r>
      <w:r w:rsidR="00934605">
        <w:rPr>
          <w:rFonts w:ascii="Times New Roman" w:hAnsi="Times New Roman" w:cs="Times New Roman"/>
          <w:b/>
          <w:sz w:val="28"/>
          <w:szCs w:val="28"/>
        </w:rPr>
        <w:t xml:space="preserve"> </w:t>
      </w:r>
      <w:r w:rsidR="00934605" w:rsidRPr="00934605">
        <w:rPr>
          <w:rFonts w:ascii="Times New Roman" w:hAnsi="Times New Roman" w:cs="Times New Roman"/>
          <w:color w:val="0070C0"/>
          <w:sz w:val="28"/>
          <w:szCs w:val="28"/>
          <w:u w:val="single"/>
        </w:rPr>
        <w:t>15.06.2021г. № 358</w:t>
      </w:r>
      <w:r w:rsidR="00934605" w:rsidRPr="00934605">
        <w:rPr>
          <w:rFonts w:ascii="Times New Roman" w:hAnsi="Times New Roman" w:cs="Times New Roman"/>
          <w:sz w:val="28"/>
          <w:szCs w:val="28"/>
          <w:u w:val="single"/>
        </w:rPr>
        <w:t>)</w:t>
      </w:r>
    </w:p>
    <w:p w:rsidR="00EE555C" w:rsidRPr="00EE555C" w:rsidRDefault="00EE555C" w:rsidP="008309E1">
      <w:pPr>
        <w:autoSpaceDE w:val="0"/>
        <w:autoSpaceDN w:val="0"/>
        <w:adjustRightInd w:val="0"/>
        <w:spacing w:after="0" w:line="240" w:lineRule="auto"/>
        <w:jc w:val="center"/>
        <w:outlineLvl w:val="0"/>
        <w:rPr>
          <w:rFonts w:ascii="Times New Roman" w:hAnsi="Times New Roman" w:cs="Times New Roman"/>
          <w:b/>
          <w:bCs/>
          <w:i/>
          <w:sz w:val="32"/>
          <w:szCs w:val="28"/>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CE6DEE"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934605" w:rsidRPr="00934605" w:rsidRDefault="00934605" w:rsidP="00934605">
      <w:pPr>
        <w:pStyle w:val="ConsPlusTitle"/>
        <w:jc w:val="center"/>
        <w:rPr>
          <w:rFonts w:ascii="Times New Roman" w:hAnsi="Times New Roman" w:cs="Times New Roman"/>
          <w:b w:val="0"/>
          <w:sz w:val="28"/>
          <w:szCs w:val="28"/>
        </w:rPr>
      </w:pPr>
      <w:r w:rsidRPr="00934605">
        <w:rPr>
          <w:rFonts w:ascii="Times New Roman" w:hAnsi="Times New Roman" w:cs="Times New Roman"/>
          <w:sz w:val="28"/>
          <w:szCs w:val="28"/>
        </w:rPr>
        <w:t xml:space="preserve">(с </w:t>
      </w:r>
      <w:proofErr w:type="spellStart"/>
      <w:r w:rsidRPr="00934605">
        <w:rPr>
          <w:rFonts w:ascii="Times New Roman" w:hAnsi="Times New Roman" w:cs="Times New Roman"/>
          <w:sz w:val="28"/>
          <w:szCs w:val="28"/>
        </w:rPr>
        <w:t>изм</w:t>
      </w:r>
      <w:proofErr w:type="spellEnd"/>
      <w:r w:rsidRPr="00934605">
        <w:rPr>
          <w:rFonts w:ascii="Times New Roman" w:hAnsi="Times New Roman" w:cs="Times New Roman"/>
          <w:sz w:val="28"/>
          <w:szCs w:val="28"/>
        </w:rPr>
        <w:t>. от</w:t>
      </w:r>
      <w:r>
        <w:rPr>
          <w:rFonts w:ascii="Times New Roman" w:hAnsi="Times New Roman" w:cs="Times New Roman"/>
          <w:b w:val="0"/>
          <w:sz w:val="28"/>
          <w:szCs w:val="28"/>
        </w:rPr>
        <w:t xml:space="preserve"> </w:t>
      </w:r>
      <w:r w:rsidRPr="00934605">
        <w:rPr>
          <w:rFonts w:ascii="Times New Roman" w:hAnsi="Times New Roman" w:cs="Times New Roman"/>
          <w:color w:val="0070C0"/>
          <w:sz w:val="28"/>
          <w:szCs w:val="28"/>
          <w:u w:val="single"/>
        </w:rPr>
        <w:t>15.06.2021г. № 358</w:t>
      </w:r>
      <w:r w:rsidRPr="00934605">
        <w:rPr>
          <w:rFonts w:ascii="Times New Roman" w:hAnsi="Times New Roman" w:cs="Times New Roman"/>
          <w:sz w:val="28"/>
          <w:szCs w:val="28"/>
          <w:u w:val="single"/>
        </w:rPr>
        <w:t>)</w:t>
      </w:r>
    </w:p>
    <w:p w:rsidR="00B15055" w:rsidRPr="00CE6DEE" w:rsidRDefault="00B15055" w:rsidP="00B15055">
      <w:pPr>
        <w:autoSpaceDE w:val="0"/>
        <w:autoSpaceDN w:val="0"/>
        <w:adjustRightInd w:val="0"/>
        <w:spacing w:after="0" w:line="240" w:lineRule="auto"/>
        <w:jc w:val="center"/>
        <w:rPr>
          <w:rFonts w:ascii="Times New Roman" w:hAnsi="Times New Roman" w:cs="Times New Roman"/>
          <w:b/>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bCs/>
          <w:sz w:val="28"/>
          <w:szCs w:val="28"/>
        </w:rPr>
        <w:t xml:space="preserve">1.1. </w:t>
      </w:r>
      <w:proofErr w:type="gramStart"/>
      <w:r w:rsidRPr="00CE6DEE">
        <w:rPr>
          <w:rFonts w:ascii="Times New Roman" w:hAnsi="Times New Roman" w:cs="Times New Roman"/>
          <w:bCs/>
          <w:sz w:val="28"/>
          <w:szCs w:val="28"/>
        </w:rPr>
        <w:t xml:space="preserve">Административный регламент предоставления </w:t>
      </w:r>
      <m:oMath>
        <m:r>
          <w:rPr>
            <w:rFonts w:ascii="Cambria Math" w:eastAsia="Times New Roman" w:hAnsi="Cambria Math" w:cs="Times New Roman"/>
            <w:sz w:val="28"/>
            <w:szCs w:val="28"/>
            <w:lang w:eastAsia="ru-RU"/>
          </w:rPr>
          <m:t>администрацией Красноармейского муниципального района</m:t>
        </m:r>
      </m:oMath>
      <w:r w:rsidRPr="00CE6DEE">
        <w:rPr>
          <w:rFonts w:ascii="Times New Roman" w:hAnsi="Times New Roman" w:cs="Times New Roman"/>
          <w:bCs/>
          <w:sz w:val="28"/>
          <w:szCs w:val="28"/>
        </w:rPr>
        <w:t xml:space="preserve">муниципальной услуги </w:t>
      </w:r>
      <w:r w:rsidR="009D0BC7">
        <w:rPr>
          <w:rFonts w:ascii="Times New Roman" w:hAnsi="Times New Roman" w:cs="Times New Roman"/>
          <w:bCs/>
          <w:sz w:val="28"/>
          <w:szCs w:val="28"/>
        </w:rPr>
        <w:t xml:space="preserve"> по </w:t>
      </w:r>
      <w:r w:rsidR="00934605">
        <w:rPr>
          <w:rFonts w:ascii="Times New Roman" w:hAnsi="Times New Roman" w:cs="Times New Roman"/>
          <w:i/>
          <w:sz w:val="28"/>
          <w:szCs w:val="28"/>
        </w:rPr>
        <w:t>направлению</w:t>
      </w:r>
      <w:r w:rsidR="00934605" w:rsidRPr="00934605">
        <w:rPr>
          <w:rFonts w:ascii="Times New Roman" w:hAnsi="Times New Roman" w:cs="Times New Roman"/>
          <w:i/>
          <w:sz w:val="28"/>
          <w:szCs w:val="28"/>
        </w:rPr>
        <w:t xml:space="preserve">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934605" w:rsidRPr="00CE6DEE">
        <w:rPr>
          <w:rFonts w:ascii="Times New Roman" w:hAnsi="Times New Roman" w:cs="Times New Roman"/>
          <w:bCs/>
          <w:sz w:val="28"/>
          <w:szCs w:val="28"/>
        </w:rPr>
        <w:t xml:space="preserve"> </w:t>
      </w:r>
      <w:r w:rsidRPr="00CE6DEE">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Pr="00CE6DEE">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sidRPr="00CE6DEE">
        <w:rPr>
          <w:rFonts w:ascii="Times New Roman" w:hAnsi="Times New Roman" w:cs="Times New Roman"/>
          <w:sz w:val="28"/>
          <w:szCs w:val="28"/>
        </w:rPr>
        <w:t xml:space="preserve"> и формы </w:t>
      </w:r>
      <w:proofErr w:type="gramStart"/>
      <w:r w:rsidRPr="00CE6DEE">
        <w:rPr>
          <w:rFonts w:ascii="Times New Roman" w:hAnsi="Times New Roman" w:cs="Times New Roman"/>
          <w:sz w:val="28"/>
          <w:szCs w:val="28"/>
        </w:rPr>
        <w:t>контроля за</w:t>
      </w:r>
      <w:proofErr w:type="gramEnd"/>
      <w:r w:rsidRPr="00CE6DEE">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C07820" w:rsidRPr="00CE6DEE" w:rsidRDefault="00B7613D" w:rsidP="00B7613D">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r w:rsidR="004C052B" w:rsidRPr="004C052B">
        <w:rPr>
          <w:rFonts w:ascii="Times New Roman" w:hAnsi="Times New Roman" w:cs="Times New Roman"/>
          <w:sz w:val="28"/>
          <w:szCs w:val="28"/>
        </w:rPr>
        <w:t xml:space="preserve">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w:t>
      </w:r>
      <w:r w:rsidR="00983C4D">
        <w:rPr>
          <w:rFonts w:ascii="Times New Roman" w:hAnsi="Times New Roman" w:cs="Times New Roman"/>
          <w:sz w:val="28"/>
          <w:szCs w:val="28"/>
        </w:rPr>
        <w:t xml:space="preserve">уведомлением об окончании строительства </w:t>
      </w:r>
      <w:r w:rsidR="004C052B" w:rsidRPr="004C052B">
        <w:rPr>
          <w:rFonts w:ascii="Times New Roman" w:hAnsi="Times New Roman" w:cs="Times New Roman"/>
          <w:sz w:val="28"/>
          <w:szCs w:val="28"/>
        </w:rPr>
        <w:t>письменной или электронной формах</w:t>
      </w:r>
      <w:r w:rsidR="004C052B">
        <w:rPr>
          <w:rFonts w:ascii="Times New Roman" w:hAnsi="Times New Roman" w:cs="Times New Roman"/>
          <w:sz w:val="28"/>
          <w:szCs w:val="28"/>
        </w:rPr>
        <w:t>.</w:t>
      </w:r>
    </w:p>
    <w:p w:rsidR="00302E9A" w:rsidRPr="00CE6DEE" w:rsidRDefault="00302E9A" w:rsidP="00302E9A">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sz w:val="28"/>
          <w:szCs w:val="28"/>
        </w:rPr>
        <w:t>1.2.1. </w:t>
      </w:r>
      <w:proofErr w:type="gramStart"/>
      <w:r w:rsidRPr="00CE6DEE">
        <w:rPr>
          <w:rFonts w:ascii="Times New Roman" w:hAnsi="Times New Roman" w:cs="Times New Roman"/>
          <w:sz w:val="28"/>
          <w:szCs w:val="28"/>
        </w:rPr>
        <w:t xml:space="preserve">От имени заявителя за предоставлением государственной услуги </w:t>
      </w:r>
      <w:r w:rsidRPr="00CE6DEE">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02E9A" w:rsidRDefault="00302E9A" w:rsidP="00B7613D">
      <w:pPr>
        <w:pStyle w:val="ConsPlusNormal"/>
        <w:ind w:firstLine="540"/>
        <w:jc w:val="both"/>
        <w:rPr>
          <w:rFonts w:ascii="Times New Roman" w:eastAsiaTheme="minorHAnsi" w:hAnsi="Times New Roman" w:cs="Times New Roman"/>
          <w:sz w:val="28"/>
          <w:szCs w:val="28"/>
          <w:lang w:eastAsia="en-US"/>
        </w:rPr>
      </w:pPr>
    </w:p>
    <w:p w:rsidR="00AE14D0" w:rsidRDefault="00AE14D0" w:rsidP="00B7613D">
      <w:pPr>
        <w:pStyle w:val="ConsPlusNormal"/>
        <w:ind w:firstLine="540"/>
        <w:jc w:val="both"/>
        <w:rPr>
          <w:rFonts w:ascii="Times New Roman" w:eastAsiaTheme="minorHAnsi" w:hAnsi="Times New Roman" w:cs="Times New Roman"/>
          <w:sz w:val="28"/>
          <w:szCs w:val="28"/>
          <w:lang w:eastAsia="en-US"/>
        </w:rPr>
      </w:pPr>
    </w:p>
    <w:p w:rsidR="00AE14D0" w:rsidRPr="00CE6DEE" w:rsidRDefault="00AE14D0" w:rsidP="00934605">
      <w:pPr>
        <w:pStyle w:val="ConsPlusNormal"/>
        <w:ind w:firstLine="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lastRenderedPageBreak/>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8309E1" w:rsidRPr="00CE6DEE"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582F2F" w:rsidRDefault="00582F2F" w:rsidP="00582F2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82F2F" w:rsidRPr="00580850" w:rsidRDefault="00582F2F" w:rsidP="00582F2F">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80850">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580850">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580850">
        <w:rPr>
          <w:rFonts w:ascii="Times New Roman" w:hAnsi="Times New Roman" w:cs="Times New Roman"/>
          <w:color w:val="000000"/>
          <w:sz w:val="28"/>
          <w:szCs w:val="28"/>
        </w:rPr>
        <w:t>, района в информационно-телекоммуникационной сети «Интернет»</w:t>
      </w:r>
      <w:r w:rsidRPr="00580850">
        <w:rPr>
          <w:rFonts w:ascii="Times New Roman" w:hAnsi="Times New Roman" w:cs="Times New Roman"/>
        </w:rPr>
        <w:t xml:space="preserve"> (</w:t>
      </w:r>
      <w:hyperlink r:id="rId7"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582F2F" w:rsidRPr="00580850" w:rsidRDefault="00582F2F" w:rsidP="00582F2F">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580850">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580850">
        <w:rPr>
          <w:rFonts w:ascii="Times New Roman" w:hAnsi="Times New Roman" w:cs="Times New Roman"/>
        </w:rPr>
        <w:t xml:space="preserve"> (</w:t>
      </w:r>
      <w:hyperlink r:id="rId8"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334F84" w:rsidRPr="00CE6DEE" w:rsidRDefault="00C12876" w:rsidP="00C12876">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1.</w:t>
      </w:r>
      <w:r w:rsidR="00A24539" w:rsidRPr="00CE6DEE">
        <w:rPr>
          <w:rFonts w:ascii="Times New Roman" w:hAnsi="Times New Roman" w:cs="Times New Roman"/>
          <w:sz w:val="28"/>
          <w:szCs w:val="28"/>
        </w:rPr>
        <w:t>4</w:t>
      </w:r>
      <w:r w:rsidRPr="00CE6DEE">
        <w:rPr>
          <w:rFonts w:ascii="Times New Roman" w:hAnsi="Times New Roman" w:cs="Times New Roman"/>
          <w:sz w:val="28"/>
          <w:szCs w:val="28"/>
        </w:rPr>
        <w:t xml:space="preserve">. </w:t>
      </w:r>
      <w:r w:rsidR="00B7613D" w:rsidRPr="00CE6DEE">
        <w:rPr>
          <w:rFonts w:ascii="Times New Roman" w:hAnsi="Times New Roman" w:cs="Times New Roman"/>
          <w:sz w:val="28"/>
          <w:szCs w:val="28"/>
        </w:rPr>
        <w:t xml:space="preserve">Способ получения сведений о местонахождении и графике работы </w:t>
      </w:r>
      <w:r w:rsidR="005A5AD6" w:rsidRPr="00CE6DEE">
        <w:rPr>
          <w:rFonts w:ascii="Times New Roman" w:hAnsi="Times New Roman" w:cs="Times New Roman"/>
          <w:sz w:val="28"/>
          <w:szCs w:val="28"/>
        </w:rPr>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EB72AC" w:rsidRPr="00CE6DEE">
        <w:rPr>
          <w:rFonts w:ascii="Times New Roman" w:hAnsi="Times New Roman" w:cs="Times New Roman"/>
          <w:sz w:val="28"/>
          <w:szCs w:val="28"/>
        </w:rPr>
        <w:t>.</w:t>
      </w:r>
    </w:p>
    <w:p w:rsidR="00EB72AC" w:rsidRPr="00CE6DEE" w:rsidRDefault="00A12D9B" w:rsidP="00EB72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proofErr w:type="gramStart"/>
        <w:r w:rsidR="00EB72AC" w:rsidRPr="00CE6DEE">
          <w:rPr>
            <w:rFonts w:ascii="Times New Roman" w:eastAsia="Times New Roman" w:hAnsi="Times New Roman" w:cs="Times New Roman"/>
            <w:sz w:val="28"/>
            <w:szCs w:val="28"/>
            <w:lang w:eastAsia="ru-RU"/>
          </w:rPr>
          <w:t>Сведения</w:t>
        </w:r>
      </w:hyperlink>
      <w:r w:rsidR="00EB72AC" w:rsidRPr="00CE6DEE">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EB72AC" w:rsidRPr="00CE6DEE">
          <w:rPr>
            <w:rFonts w:ascii="Times New Roman" w:eastAsia="Times New Roman" w:hAnsi="Times New Roman" w:cs="Times New Roman"/>
            <w:sz w:val="28"/>
            <w:szCs w:val="28"/>
            <w:lang w:eastAsia="ru-RU"/>
          </w:rPr>
          <w:t>http://www.gosuslugi.ru</w:t>
        </w:r>
      </w:hyperlink>
      <w:r w:rsidR="00EB72AC" w:rsidRPr="00CE6DEE">
        <w:rPr>
          <w:rFonts w:ascii="Times New Roman" w:eastAsia="Times New Roman" w:hAnsi="Times New Roman" w:cs="Times New Roman"/>
          <w:sz w:val="28"/>
          <w:szCs w:val="28"/>
          <w:lang w:eastAsia="ru-RU"/>
        </w:rPr>
        <w:t xml:space="preserve">, </w:t>
      </w:r>
      <w:hyperlink r:id="rId11" w:history="1">
        <w:r w:rsidR="00EB72AC" w:rsidRPr="00CE6DEE">
          <w:rPr>
            <w:rFonts w:ascii="Times New Roman" w:eastAsia="Times New Roman" w:hAnsi="Times New Roman" w:cs="Times New Roman"/>
            <w:sz w:val="28"/>
            <w:szCs w:val="28"/>
            <w:lang w:eastAsia="ru-RU"/>
          </w:rPr>
          <w:t>http://64.gosuslugi.ru/</w:t>
        </w:r>
      </w:hyperlink>
      <w:r w:rsidR="00EB72AC" w:rsidRPr="00CE6DEE">
        <w:rPr>
          <w:rFonts w:ascii="Times New Roman" w:eastAsia="Times New Roman" w:hAnsi="Times New Roman" w:cs="Times New Roman"/>
          <w:sz w:val="28"/>
          <w:szCs w:val="28"/>
          <w:lang w:eastAsia="ru-RU"/>
        </w:rPr>
        <w:t>) (далее – Единый и региональный порталы), в</w:t>
      </w:r>
      <w:proofErr w:type="gramEnd"/>
      <w:r w:rsidR="00EB72AC" w:rsidRPr="00CE6DEE">
        <w:rPr>
          <w:rFonts w:ascii="Times New Roman" w:eastAsia="Times New Roman" w:hAnsi="Times New Roman" w:cs="Times New Roman"/>
          <w:sz w:val="28"/>
          <w:szCs w:val="28"/>
          <w:lang w:eastAsia="ru-RU"/>
        </w:rPr>
        <w:t xml:space="preserve"> </w:t>
      </w:r>
      <w:proofErr w:type="gramStart"/>
      <w:r w:rsidR="00EB72AC" w:rsidRPr="00CE6DEE">
        <w:rPr>
          <w:rFonts w:ascii="Times New Roman" w:eastAsia="Times New Roman" w:hAnsi="Times New Roman" w:cs="Times New Roman"/>
          <w:sz w:val="28"/>
          <w:szCs w:val="28"/>
          <w:lang w:eastAsia="ru-RU"/>
        </w:rPr>
        <w:t>средствах</w:t>
      </w:r>
      <w:proofErr w:type="gramEnd"/>
      <w:r w:rsidR="00EB72AC" w:rsidRPr="00CE6DEE">
        <w:rPr>
          <w:rFonts w:ascii="Times New Roman" w:eastAsia="Times New Roman" w:hAnsi="Times New Roman" w:cs="Times New Roman"/>
          <w:sz w:val="28"/>
          <w:szCs w:val="28"/>
          <w:lang w:eastAsia="ru-RU"/>
        </w:rPr>
        <w:t xml:space="preserve"> массовой информации.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33846">
        <w:rPr>
          <w:rFonts w:ascii="Times New Roman" w:hAnsi="Times New Roman" w:cs="Times New Roman"/>
          <w:sz w:val="28"/>
          <w:szCs w:val="28"/>
        </w:rPr>
        <w:t>отдела по архитектуре, градостроительству</w:t>
      </w:r>
      <w:r w:rsidRPr="00CE6DEE">
        <w:rPr>
          <w:rFonts w:ascii="Times New Roman" w:hAnsi="Times New Roman" w:cs="Times New Roman"/>
          <w:sz w:val="28"/>
          <w:szCs w:val="28"/>
        </w:rPr>
        <w:t xml:space="preserve">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AD37FF"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6DEE">
        <w:rPr>
          <w:rFonts w:ascii="Times New Roman" w:hAnsi="Times New Roman" w:cs="Times New Roman"/>
          <w:bCs/>
          <w:sz w:val="28"/>
          <w:szCs w:val="28"/>
        </w:rPr>
        <w:t>1.5. П</w:t>
      </w:r>
      <w:r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A24539" w:rsidP="00A2453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1.5.1.</w:t>
      </w:r>
      <w:r w:rsidR="00432C70" w:rsidRPr="00CE6DEE">
        <w:rPr>
          <w:rFonts w:ascii="Times New Roman" w:hAnsi="Times New Roman" w:cs="Times New Roman"/>
          <w:sz w:val="28"/>
          <w:szCs w:val="28"/>
        </w:rPr>
        <w:t xml:space="preserve"> </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hAnsi="Times New Roman" w:cs="Times New Roman"/>
          <w:sz w:val="28"/>
          <w:szCs w:val="28"/>
        </w:rPr>
        <w:t xml:space="preserve"> </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времени приема и выдачи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срока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если ответ должен быть направлен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w:t>
      </w:r>
      <w:r w:rsidR="00001F16">
        <w:rPr>
          <w:rFonts w:ascii="Times New Roman" w:hAnsi="Times New Roman" w:cs="Times New Roman"/>
          <w:sz w:val="28"/>
          <w:szCs w:val="28"/>
        </w:rPr>
        <w:t xml:space="preserve">а, номера телефона исполнителя, </w:t>
      </w:r>
      <w:r w:rsidRPr="00CE6DEE">
        <w:rPr>
          <w:rFonts w:ascii="Times New Roman" w:hAnsi="Times New Roman" w:cs="Times New Roman"/>
          <w:sz w:val="28"/>
          <w:szCs w:val="28"/>
        </w:rPr>
        <w:t>подписываетс</w:t>
      </w:r>
      <w:r w:rsidR="00001F16">
        <w:rPr>
          <w:rFonts w:ascii="Times New Roman" w:hAnsi="Times New Roman" w:cs="Times New Roman"/>
          <w:sz w:val="28"/>
          <w:szCs w:val="28"/>
        </w:rPr>
        <w:t>я гл</w:t>
      </w:r>
      <m:oMath>
        <m:r>
          <w:rPr>
            <w:rFonts w:ascii="Cambria Math" w:eastAsia="Times New Roman" w:hAnsi="Cambria Math" w:cs="Times New Roman"/>
            <w:sz w:val="28"/>
            <w:szCs w:val="28"/>
            <w:lang w:eastAsia="ru-RU"/>
          </w:rPr>
          <m:t>авой  Красноармейского муниципального района</m:t>
        </m:r>
      </m:oMath>
      <w:r w:rsidRPr="00CE6DEE">
        <w:rPr>
          <w:rFonts w:ascii="Times New Roman" w:hAnsi="Times New Roman" w:cs="Times New Roman"/>
          <w:sz w:val="28"/>
          <w:szCs w:val="28"/>
        </w:rPr>
        <w:t>.</w:t>
      </w:r>
    </w:p>
    <w:p w:rsidR="00001F16" w:rsidRDefault="00001F16" w:rsidP="00FE6017">
      <w:pPr>
        <w:autoSpaceDE w:val="0"/>
        <w:autoSpaceDN w:val="0"/>
        <w:adjustRightInd w:val="0"/>
        <w:spacing w:after="0" w:line="240" w:lineRule="auto"/>
        <w:ind w:firstLine="70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FE6017" w:rsidRPr="0002792B" w:rsidRDefault="00FE6017" w:rsidP="00FE6017">
      <w:pPr>
        <w:autoSpaceDE w:val="0"/>
        <w:autoSpaceDN w:val="0"/>
        <w:adjustRightInd w:val="0"/>
        <w:spacing w:after="0" w:line="240" w:lineRule="auto"/>
        <w:ind w:firstLine="709"/>
        <w:jc w:val="both"/>
        <w:rPr>
          <w:rFonts w:ascii="Times New Roman" w:hAnsi="Times New Roman"/>
          <w:sz w:val="28"/>
          <w:szCs w:val="28"/>
        </w:rPr>
      </w:pPr>
      <w:r w:rsidRPr="0002792B">
        <w:rPr>
          <w:rFonts w:ascii="Times New Roman" w:hAnsi="Times New Roman"/>
          <w:sz w:val="28"/>
          <w:szCs w:val="28"/>
        </w:rPr>
        <w:t>В случае</w:t>
      </w:r>
      <w:proofErr w:type="gramStart"/>
      <w:r w:rsidRPr="0002792B">
        <w:rPr>
          <w:rFonts w:ascii="Times New Roman" w:hAnsi="Times New Roman"/>
          <w:sz w:val="28"/>
          <w:szCs w:val="28"/>
        </w:rPr>
        <w:t>,</w:t>
      </w:r>
      <w:proofErr w:type="gramEnd"/>
      <w:r w:rsidRPr="0002792B">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w:t>
      </w:r>
      <w:r w:rsidRPr="0002792B">
        <w:rPr>
          <w:rFonts w:ascii="Times New Roman" w:hAnsi="Times New Roman"/>
          <w:sz w:val="28"/>
          <w:szCs w:val="28"/>
        </w:rPr>
        <w:lastRenderedPageBreak/>
        <w:t xml:space="preserve">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001F16" w:rsidRPr="00FE6017" w:rsidRDefault="00FE6017" w:rsidP="00FE60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E61969" w:rsidRPr="00CE6DEE" w:rsidRDefault="00E61969" w:rsidP="00E6196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proofErr w:type="gramStart"/>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roofErr w:type="gramEnd"/>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34605" w:rsidRPr="00934605" w:rsidRDefault="00934605" w:rsidP="0093460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60263" w:rsidRPr="00014893">
        <w:rPr>
          <w:rFonts w:ascii="Times New Roman" w:hAnsi="Times New Roman" w:cs="Times New Roman"/>
          <w:b w:val="0"/>
          <w:sz w:val="28"/>
          <w:szCs w:val="28"/>
        </w:rPr>
        <w:t>2.1. Наименование муниципальной услуги:</w:t>
      </w:r>
      <w:r w:rsidR="00060263" w:rsidRPr="00CE6DEE">
        <w:rPr>
          <w:rFonts w:ascii="Times New Roman" w:hAnsi="Times New Roman" w:cs="Times New Roman"/>
          <w:sz w:val="28"/>
          <w:szCs w:val="28"/>
        </w:rPr>
        <w:t xml:space="preserve"> </w:t>
      </w:r>
      <w:r w:rsidRPr="00934605">
        <w:rPr>
          <w:rFonts w:ascii="Times New Roman" w:hAnsi="Times New Roman" w:cs="Times New Roman"/>
          <w:b w:val="0"/>
          <w:i/>
          <w:sz w:val="28"/>
          <w:szCs w:val="28"/>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934605">
        <w:rPr>
          <w:rFonts w:ascii="Times New Roman" w:hAnsi="Times New Roman" w:cs="Times New Roman"/>
          <w:b w:val="0"/>
          <w:sz w:val="28"/>
          <w:szCs w:val="28"/>
        </w:rPr>
        <w:t xml:space="preserve"> (с </w:t>
      </w:r>
      <w:proofErr w:type="spellStart"/>
      <w:r w:rsidRPr="00934605">
        <w:rPr>
          <w:rFonts w:ascii="Times New Roman" w:hAnsi="Times New Roman" w:cs="Times New Roman"/>
          <w:b w:val="0"/>
          <w:sz w:val="28"/>
          <w:szCs w:val="28"/>
        </w:rPr>
        <w:t>изм</w:t>
      </w:r>
      <w:proofErr w:type="spellEnd"/>
      <w:r w:rsidRPr="00934605">
        <w:rPr>
          <w:rFonts w:ascii="Times New Roman" w:hAnsi="Times New Roman" w:cs="Times New Roman"/>
          <w:b w:val="0"/>
          <w:sz w:val="28"/>
          <w:szCs w:val="28"/>
        </w:rPr>
        <w:t xml:space="preserve">. от </w:t>
      </w:r>
      <w:r w:rsidRPr="00934605">
        <w:rPr>
          <w:rFonts w:ascii="Times New Roman" w:hAnsi="Times New Roman" w:cs="Times New Roman"/>
          <w:b w:val="0"/>
          <w:color w:val="0070C0"/>
          <w:sz w:val="28"/>
          <w:szCs w:val="28"/>
          <w:u w:val="single"/>
        </w:rPr>
        <w:t>15.06.2021г. № 358</w:t>
      </w:r>
      <w:r w:rsidRPr="00934605">
        <w:rPr>
          <w:rFonts w:ascii="Times New Roman" w:hAnsi="Times New Roman" w:cs="Times New Roman"/>
          <w:b w:val="0"/>
          <w:sz w:val="28"/>
          <w:szCs w:val="28"/>
          <w:u w:val="single"/>
        </w:rPr>
        <w:t>)</w:t>
      </w:r>
      <w:r>
        <w:rPr>
          <w:rFonts w:ascii="Times New Roman" w:hAnsi="Times New Roman" w:cs="Times New Roman"/>
          <w:b w:val="0"/>
          <w:sz w:val="28"/>
          <w:szCs w:val="28"/>
          <w:u w:val="single"/>
        </w:rPr>
        <w:t>.</w:t>
      </w:r>
    </w:p>
    <w:p w:rsidR="00060263" w:rsidRPr="0039772F" w:rsidRDefault="00060263" w:rsidP="0039772F">
      <w:pPr>
        <w:pStyle w:val="ConsPlusTitle"/>
        <w:ind w:firstLine="709"/>
        <w:jc w:val="both"/>
        <w:rPr>
          <w:rFonts w:ascii="Times New Roman" w:hAnsi="Times New Roman" w:cs="Times New Roman"/>
          <w:b w:val="0"/>
          <w:i/>
          <w:sz w:val="28"/>
          <w:szCs w:val="28"/>
        </w:rPr>
      </w:pPr>
    </w:p>
    <w:p w:rsidR="00736E60" w:rsidRPr="00CE6DEE" w:rsidRDefault="00736E60" w:rsidP="00325DD8">
      <w:pPr>
        <w:spacing w:after="0" w:line="240" w:lineRule="auto"/>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CE6DEE" w:rsidRDefault="0068288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60263" w:rsidRPr="00CE6DEE">
        <w:rPr>
          <w:rFonts w:ascii="Times New Roman" w:eastAsia="Times New Roman" w:hAnsi="Times New Roman" w:cs="Times New Roman"/>
          <w:sz w:val="28"/>
          <w:szCs w:val="28"/>
          <w:lang w:eastAsia="ru-RU"/>
        </w:rPr>
        <w:t xml:space="preserve">. Муниципальная услуга предоставляется органом местного самоуправления </w:t>
      </w:r>
      <w:r w:rsidR="00D33846">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m:oMath>
        <m:r>
          <m:rPr>
            <m:sty m:val="b"/>
          </m:rPr>
          <w:rPr>
            <w:rFonts w:ascii="Cambria Math" w:eastAsia="Times New Roman" w:hAnsi="Cambria Math" w:cs="Times New Roman"/>
            <w:sz w:val="28"/>
            <w:szCs w:val="28"/>
            <w:lang w:eastAsia="ru-RU"/>
          </w:rPr>
          <m:t>администрацией Красноармейского муниципального района</m:t>
        </m:r>
      </m:oMath>
      <w:r w:rsidR="00D33846" w:rsidRPr="00581BC1">
        <w:rPr>
          <w:rFonts w:ascii="Times New Roman" w:eastAsia="Times New Roman" w:hAnsi="Times New Roman" w:cs="Times New Roman"/>
          <w:b/>
          <w:sz w:val="28"/>
          <w:szCs w:val="28"/>
          <w:lang w:eastAsia="ru-RU"/>
        </w:rPr>
        <w:t xml:space="preserve"> </w:t>
      </w:r>
      <w:r w:rsidR="00060263" w:rsidRPr="00CE6DEE">
        <w:rPr>
          <w:rFonts w:ascii="Times New Roman" w:eastAsia="Times New Roman" w:hAnsi="Times New Roman" w:cs="Times New Roman"/>
          <w:sz w:val="28"/>
          <w:szCs w:val="28"/>
          <w:lang w:eastAsia="ru-RU"/>
        </w:rPr>
        <w:t>и осуществляется через</w:t>
      </w:r>
      <w:r w:rsidR="00D33846">
        <w:rPr>
          <w:rFonts w:ascii="Times New Roman" w:eastAsia="Times New Roman" w:hAnsi="Times New Roman" w:cs="Times New Roman"/>
          <w:sz w:val="28"/>
          <w:szCs w:val="28"/>
          <w:lang w:eastAsia="ru-RU"/>
        </w:rPr>
        <w:t xml:space="preserve"> отдел по архитектуре, градостроительству</w:t>
      </w:r>
      <w:r w:rsidR="00014893">
        <w:rPr>
          <w:rFonts w:ascii="Times New Roman" w:eastAsia="Times New Roman" w:hAnsi="Times New Roman" w:cs="Times New Roman"/>
          <w:sz w:val="28"/>
          <w:szCs w:val="28"/>
          <w:lang w:eastAsia="ru-RU"/>
        </w:rPr>
        <w:t xml:space="preserve"> управления по</w:t>
      </w:r>
      <w:r w:rsidR="00581BC1">
        <w:rPr>
          <w:rFonts w:ascii="Times New Roman" w:eastAsia="Times New Roman" w:hAnsi="Times New Roman" w:cs="Times New Roman"/>
          <w:sz w:val="28"/>
          <w:szCs w:val="28"/>
          <w:lang w:eastAsia="ru-RU"/>
        </w:rPr>
        <w:t xml:space="preserve"> строительству, ЖКХ и субсидиям</w:t>
      </w:r>
      <w:r w:rsidR="00060263" w:rsidRPr="00CE6DEE">
        <w:rPr>
          <w:rFonts w:ascii="Times New Roman" w:eastAsia="Times New Roman" w:hAnsi="Times New Roman" w:cs="Times New Roman"/>
          <w:sz w:val="28"/>
          <w:szCs w:val="28"/>
          <w:lang w:eastAsia="ru-RU"/>
        </w:rPr>
        <w:t>.</w:t>
      </w:r>
      <w:r w:rsidR="003361EE" w:rsidRPr="00CE6DEE">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proofErr w:type="gramStart"/>
      <w:r w:rsidRPr="00EC7F9C">
        <w:rPr>
          <w:rFonts w:ascii="Times New Roman" w:eastAsia="Times New Roman" w:hAnsi="Times New Roman" w:cs="Times New Roman"/>
          <w:sz w:val="28"/>
          <w:szCs w:val="28"/>
          <w:lang w:eastAsia="ru-RU"/>
        </w:rPr>
        <w:t>П</w:t>
      </w:r>
      <w:r w:rsidR="000C643B" w:rsidRPr="00EC7F9C">
        <w:rPr>
          <w:rFonts w:ascii="Times New Roman" w:eastAsia="Times New Roman" w:hAnsi="Times New Roman" w:cs="Times New Roman"/>
          <w:sz w:val="28"/>
          <w:szCs w:val="28"/>
          <w:lang w:eastAsia="ru-RU"/>
        </w:rPr>
        <w:t>рием</w:t>
      </w:r>
      <w:r w:rsidR="000C643B" w:rsidRPr="00CE6DEE">
        <w:rPr>
          <w:rFonts w:ascii="Times New Roman" w:eastAsia="Times New Roman" w:hAnsi="Times New Roman" w:cs="Times New Roman"/>
          <w:sz w:val="28"/>
          <w:szCs w:val="28"/>
          <w:lang w:eastAsia="ru-RU"/>
        </w:rPr>
        <w:t xml:space="preserve"> заявления и приложенных к нему документов на предоставление муниципальной услуги</w:t>
      </w:r>
      <w:r w:rsidR="00EC7F9C">
        <w:rPr>
          <w:rFonts w:ascii="Times New Roman" w:eastAsia="Times New Roman" w:hAnsi="Times New Roman" w:cs="Times New Roman"/>
          <w:sz w:val="28"/>
          <w:szCs w:val="28"/>
          <w:lang w:eastAsia="ru-RU"/>
        </w:rPr>
        <w:t>,</w:t>
      </w:r>
      <w:r w:rsidR="000C643B" w:rsidRPr="00CE6DEE">
        <w:rPr>
          <w:rFonts w:ascii="Times New Roman" w:eastAsia="Times New Roman" w:hAnsi="Times New Roman" w:cs="Times New Roman"/>
          <w:sz w:val="28"/>
          <w:szCs w:val="28"/>
          <w:lang w:eastAsia="ru-RU"/>
        </w:rPr>
        <w:t xml:space="preserve"> выдача документов, являющихся результатом предоставления муниципальной услуги, могут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EC7F9C">
        <w:rPr>
          <w:rFonts w:ascii="Times New Roman" w:eastAsia="Times New Roman" w:hAnsi="Times New Roman" w:cs="Times New Roman"/>
          <w:sz w:val="28"/>
          <w:szCs w:val="28"/>
          <w:lang w:eastAsia="ru-RU"/>
        </w:rPr>
        <w:t xml:space="preserve">, а также через </w:t>
      </w:r>
      <w:r w:rsidR="00BD621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sidR="00797A30">
        <w:rPr>
          <w:rFonts w:ascii="Times New Roman" w:eastAsia="Times New Roman" w:hAnsi="Times New Roman" w:cs="Times New Roman"/>
          <w:sz w:val="28"/>
          <w:szCs w:val="28"/>
          <w:lang w:eastAsia="ru-RU"/>
        </w:rPr>
        <w:t>(</w:t>
      </w:r>
      <w:hyperlink r:id="rId13" w:history="1">
        <w:r w:rsidR="00797A30" w:rsidRPr="007F5774">
          <w:rPr>
            <w:rStyle w:val="a4"/>
            <w:rFonts w:ascii="Times New Roman" w:eastAsia="Times New Roman" w:hAnsi="Times New Roman" w:cs="Times New Roman"/>
            <w:sz w:val="28"/>
            <w:szCs w:val="28"/>
            <w:lang w:eastAsia="ru-RU"/>
          </w:rPr>
          <w:t>https://www.gosuslugi.ru/</w:t>
        </w:r>
      </w:hyperlink>
      <w:r w:rsidR="00797A30">
        <w:rPr>
          <w:rFonts w:ascii="Times New Roman" w:eastAsia="Times New Roman" w:hAnsi="Times New Roman" w:cs="Times New Roman"/>
          <w:sz w:val="28"/>
          <w:szCs w:val="28"/>
          <w:lang w:eastAsia="ru-RU"/>
        </w:rPr>
        <w:t xml:space="preserve">). </w:t>
      </w:r>
      <w:proofErr w:type="gramEnd"/>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CF4405">
        <w:rPr>
          <w:rFonts w:ascii="Times New Roman" w:eastAsia="Times New Roman" w:hAnsi="Times New Roman" w:cs="Times New Roman"/>
          <w:sz w:val="28"/>
          <w:szCs w:val="28"/>
          <w:lang w:eastAsia="ru-RU"/>
        </w:rPr>
        <w:t xml:space="preserve">Красноармейского </w:t>
      </w:r>
      <w:r w:rsidRPr="00CE6DEE">
        <w:rPr>
          <w:rFonts w:ascii="Times New Roman" w:eastAsia="Times New Roman" w:hAnsi="Times New Roman" w:cs="Times New Roman"/>
          <w:sz w:val="28"/>
          <w:szCs w:val="28"/>
          <w:lang w:eastAsia="ru-RU"/>
        </w:rPr>
        <w:t>муниципального района;</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3F11ED" w:rsidRDefault="0019396A"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2.2.1</w:t>
      </w:r>
      <w:r w:rsidR="003F11ED" w:rsidRPr="00CE6DEE">
        <w:rPr>
          <w:rFonts w:ascii="Times New Roman" w:eastAsia="Times New Roman" w:hAnsi="Times New Roman" w:cs="Times New Roman"/>
          <w:sz w:val="28"/>
          <w:szCs w:val="28"/>
          <w:lang w:eastAsia="ru-RU"/>
        </w:rPr>
        <w:t xml:space="preserve">. </w:t>
      </w:r>
      <w:proofErr w:type="gramStart"/>
      <w:r w:rsidR="003F11ED" w:rsidRPr="00CE6DE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CE6DEE">
        <w:rPr>
          <w:rFonts w:ascii="Times New Roman" w:hAnsi="Times New Roman" w:cs="Times New Roman"/>
          <w:sz w:val="28"/>
          <w:szCs w:val="28"/>
        </w:rPr>
        <w:t xml:space="preserve"> </w:t>
      </w:r>
      <w:r w:rsidR="00D33846">
        <w:rPr>
          <w:rFonts w:ascii="Times New Roman" w:hAnsi="Times New Roman" w:cs="Times New Roman"/>
          <w:sz w:val="28"/>
          <w:szCs w:val="28"/>
          <w:shd w:val="clear" w:color="auto" w:fill="FFFFFF"/>
        </w:rPr>
        <w:t>п</w:t>
      </w:r>
      <w:r w:rsidR="00D33846" w:rsidRPr="004A12A5">
        <w:rPr>
          <w:rFonts w:ascii="Times New Roman" w:hAnsi="Times New Roman" w:cs="Times New Roman"/>
          <w:sz w:val="28"/>
          <w:szCs w:val="28"/>
          <w:shd w:val="clear" w:color="auto" w:fill="FFFFFF"/>
        </w:rPr>
        <w:t>остановление</w:t>
      </w:r>
      <w:r w:rsidR="00D33846">
        <w:rPr>
          <w:rFonts w:ascii="Times New Roman" w:hAnsi="Times New Roman" w:cs="Times New Roman"/>
          <w:sz w:val="28"/>
          <w:szCs w:val="28"/>
          <w:shd w:val="clear" w:color="auto" w:fill="FFFFFF"/>
        </w:rPr>
        <w:t>м</w:t>
      </w:r>
      <w:r w:rsidR="00D33846" w:rsidRPr="004A12A5">
        <w:rPr>
          <w:rFonts w:ascii="Times New Roman" w:hAnsi="Times New Roman" w:cs="Times New Roman"/>
          <w:sz w:val="28"/>
          <w:szCs w:val="28"/>
          <w:shd w:val="clear" w:color="auto" w:fill="FFFFFF"/>
        </w:rPr>
        <w:t xml:space="preserve"> Правительства РФ от</w:t>
      </w:r>
      <w:proofErr w:type="gramEnd"/>
      <w:r w:rsidR="00D33846"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D33846" w:rsidRPr="004A12A5">
        <w:rPr>
          <w:rFonts w:ascii="Times New Roman" w:hAnsi="Times New Roman" w:cs="Times New Roman"/>
          <w:sz w:val="28"/>
          <w:szCs w:val="28"/>
          <w:shd w:val="clear" w:color="auto" w:fill="FFFFFF"/>
        </w:rPr>
        <w:t>Росатом</w:t>
      </w:r>
      <w:proofErr w:type="spellEnd"/>
      <w:r w:rsidR="00D33846" w:rsidRPr="004A12A5">
        <w:rPr>
          <w:rFonts w:ascii="Times New Roman" w:hAnsi="Times New Roman" w:cs="Times New Roman"/>
          <w:sz w:val="28"/>
          <w:szCs w:val="28"/>
          <w:shd w:val="clear" w:color="auto" w:fill="FFFFFF"/>
        </w:rPr>
        <w:t xml:space="preserve">" государственных услуг и предоставляются организациями, участвующими в </w:t>
      </w:r>
      <w:r w:rsidR="00D33846" w:rsidRPr="004A12A5">
        <w:rPr>
          <w:rFonts w:ascii="Times New Roman" w:hAnsi="Times New Roman" w:cs="Times New Roman"/>
          <w:sz w:val="28"/>
          <w:szCs w:val="28"/>
          <w:shd w:val="clear" w:color="auto" w:fill="FFFFFF"/>
        </w:rPr>
        <w:lastRenderedPageBreak/>
        <w:t>предоставлении государственных услуг, и определении размера платы за их оказание"</w:t>
      </w: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CE6DEE"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90A93" w:rsidRDefault="007666BB" w:rsidP="005937CC">
      <w:pPr>
        <w:autoSpaceDE w:val="0"/>
        <w:autoSpaceDN w:val="0"/>
        <w:adjustRightInd w:val="0"/>
        <w:spacing w:after="0" w:line="240" w:lineRule="auto"/>
        <w:ind w:firstLine="540"/>
        <w:jc w:val="both"/>
        <w:rPr>
          <w:rFonts w:ascii="Times New Roman" w:hAnsi="Times New Roman" w:cs="Times New Roman"/>
          <w:sz w:val="28"/>
          <w:szCs w:val="28"/>
        </w:rPr>
      </w:pPr>
      <w:r w:rsidRPr="007666BB">
        <w:rPr>
          <w:rFonts w:ascii="Times New Roman" w:hAnsi="Times New Roman" w:cs="Times New Roman"/>
          <w:sz w:val="28"/>
          <w:szCs w:val="28"/>
        </w:rPr>
        <w:t>в</w:t>
      </w:r>
      <w:r w:rsidR="005937CC" w:rsidRPr="007666BB">
        <w:rPr>
          <w:rFonts w:ascii="Times New Roman" w:hAnsi="Times New Roman" w:cs="Times New Roman"/>
          <w:sz w:val="28"/>
          <w:szCs w:val="28"/>
        </w:rPr>
        <w:t xml:space="preserve">ыдача уведомления о соответствии </w:t>
      </w:r>
      <w:proofErr w:type="gramStart"/>
      <w:r w:rsidR="005937CC" w:rsidRPr="007666BB">
        <w:rPr>
          <w:rFonts w:ascii="Times New Roman" w:hAnsi="Times New Roman" w:cs="Times New Roman"/>
          <w:sz w:val="28"/>
          <w:szCs w:val="28"/>
        </w:rPr>
        <w:t>построенных</w:t>
      </w:r>
      <w:proofErr w:type="gramEnd"/>
      <w:r w:rsidR="005937CC" w:rsidRPr="007666BB">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666BB">
        <w:rPr>
          <w:rFonts w:ascii="Times New Roman" w:hAnsi="Times New Roman" w:cs="Times New Roman"/>
          <w:sz w:val="28"/>
          <w:szCs w:val="28"/>
        </w:rPr>
        <w:t>;</w:t>
      </w:r>
    </w:p>
    <w:p w:rsidR="007666BB" w:rsidRPr="007666BB" w:rsidRDefault="007666BB" w:rsidP="007666BB">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7666BB">
        <w:rPr>
          <w:rFonts w:ascii="Times New Roman" w:hAnsi="Times New Roman" w:cs="Times New Roman"/>
          <w:sz w:val="28"/>
          <w:szCs w:val="28"/>
        </w:rPr>
        <w:t>в</w:t>
      </w:r>
      <w:r>
        <w:rPr>
          <w:rFonts w:ascii="Times New Roman" w:hAnsi="Times New Roman" w:cs="Times New Roman"/>
          <w:sz w:val="28"/>
          <w:szCs w:val="28"/>
        </w:rPr>
        <w:t>ыдача уведомления о несоответствии</w:t>
      </w:r>
      <w:r w:rsidRPr="007666BB">
        <w:rPr>
          <w:rFonts w:ascii="Times New Roman" w:hAnsi="Times New Roman" w:cs="Times New Roman"/>
          <w:sz w:val="28"/>
          <w:szCs w:val="28"/>
        </w:rPr>
        <w:t xml:space="preserve"> </w:t>
      </w:r>
      <w:proofErr w:type="gramStart"/>
      <w:r w:rsidRPr="007666BB">
        <w:rPr>
          <w:rFonts w:ascii="Times New Roman" w:hAnsi="Times New Roman" w:cs="Times New Roman"/>
          <w:sz w:val="28"/>
          <w:szCs w:val="28"/>
        </w:rPr>
        <w:t>построенных</w:t>
      </w:r>
      <w:proofErr w:type="gramEnd"/>
      <w:r w:rsidRPr="007666BB">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66BB" w:rsidRPr="007666BB" w:rsidRDefault="007666BB" w:rsidP="005937CC">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84D6E" w:rsidRPr="00A55E91" w:rsidRDefault="003D3B10" w:rsidP="00A55E91">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2.4. </w:t>
      </w:r>
      <w:proofErr w:type="gramStart"/>
      <w:r w:rsidR="00A55E91">
        <w:rPr>
          <w:rFonts w:ascii="Times New Roman" w:hAnsi="Times New Roman" w:cs="Times New Roman"/>
          <w:sz w:val="28"/>
          <w:szCs w:val="28"/>
        </w:rPr>
        <w:t>Уведомление</w:t>
      </w:r>
      <w:r w:rsidR="00A55E91" w:rsidRPr="007666BB">
        <w:rPr>
          <w:rFonts w:ascii="Times New Roman" w:hAnsi="Times New Roman" w:cs="Times New Roman"/>
          <w:sz w:val="28"/>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55E91">
        <w:rPr>
          <w:rFonts w:ascii="Times New Roman" w:hAnsi="Times New Roman" w:cs="Times New Roman"/>
          <w:sz w:val="28"/>
          <w:szCs w:val="28"/>
        </w:rPr>
        <w:t xml:space="preserve"> </w:t>
      </w:r>
      <w:r w:rsidR="0015693A">
        <w:rPr>
          <w:rFonts w:ascii="Times New Roman" w:hAnsi="Times New Roman"/>
          <w:sz w:val="28"/>
          <w:szCs w:val="28"/>
        </w:rPr>
        <w:t>выдается застройщику</w:t>
      </w:r>
      <w:r w:rsidR="00184D6E" w:rsidRPr="00CE6DEE">
        <w:rPr>
          <w:rFonts w:ascii="Times New Roman" w:hAnsi="Times New Roman"/>
          <w:sz w:val="28"/>
          <w:szCs w:val="28"/>
        </w:rPr>
        <w:t xml:space="preserve">, </w:t>
      </w:r>
      <w:r w:rsidR="0000117C">
        <w:rPr>
          <w:rFonts w:ascii="Times New Roman" w:hAnsi="Times New Roman" w:cs="Times New Roman"/>
          <w:sz w:val="28"/>
          <w:szCs w:val="28"/>
        </w:rPr>
        <w:t>не позднее чем через семь рабочих</w:t>
      </w:r>
      <w:r w:rsidR="00EC3C83">
        <w:rPr>
          <w:rFonts w:ascii="Times New Roman" w:hAnsi="Times New Roman" w:cs="Times New Roman"/>
          <w:sz w:val="28"/>
          <w:szCs w:val="28"/>
        </w:rPr>
        <w:t xml:space="preserve"> д</w:t>
      </w:r>
      <w:r w:rsidR="00A55E91">
        <w:rPr>
          <w:rFonts w:ascii="Times New Roman" w:hAnsi="Times New Roman" w:cs="Times New Roman"/>
          <w:sz w:val="28"/>
          <w:szCs w:val="28"/>
        </w:rPr>
        <w:t xml:space="preserve">ней со дня подачи уведомления об окончании строительства </w:t>
      </w:r>
      <w:r w:rsidR="00F478E6">
        <w:rPr>
          <w:rFonts w:ascii="Times New Roman" w:hAnsi="Times New Roman" w:cs="Times New Roman"/>
          <w:sz w:val="28"/>
          <w:szCs w:val="28"/>
        </w:rPr>
        <w:t xml:space="preserve"> </w:t>
      </w:r>
      <w:r w:rsidR="00184D6E" w:rsidRPr="00CE6DEE">
        <w:rPr>
          <w:rFonts w:ascii="Times New Roman" w:hAnsi="Times New Roman"/>
          <w:sz w:val="28"/>
          <w:szCs w:val="28"/>
        </w:rPr>
        <w:t>в соо</w:t>
      </w:r>
      <w:r w:rsidR="00EE0428">
        <w:rPr>
          <w:rFonts w:ascii="Times New Roman" w:hAnsi="Times New Roman"/>
          <w:sz w:val="28"/>
          <w:szCs w:val="28"/>
        </w:rPr>
        <w:t xml:space="preserve">тветствии с указанной </w:t>
      </w:r>
      <w:r w:rsidR="00361B9F">
        <w:rPr>
          <w:rFonts w:ascii="Times New Roman" w:hAnsi="Times New Roman"/>
          <w:sz w:val="28"/>
          <w:szCs w:val="28"/>
        </w:rPr>
        <w:t xml:space="preserve">в уведомлении </w:t>
      </w:r>
      <w:r w:rsidR="005451E7">
        <w:rPr>
          <w:rFonts w:ascii="Times New Roman" w:hAnsi="Times New Roman"/>
          <w:sz w:val="28"/>
          <w:szCs w:val="28"/>
        </w:rPr>
        <w:t xml:space="preserve">способе </w:t>
      </w:r>
      <w:r w:rsidR="00EE0428">
        <w:rPr>
          <w:rFonts w:ascii="Times New Roman" w:hAnsi="Times New Roman"/>
          <w:sz w:val="28"/>
          <w:szCs w:val="28"/>
        </w:rPr>
        <w:t>получения результата</w:t>
      </w:r>
      <w:r w:rsidR="00184D6E" w:rsidRPr="00CE6DEE">
        <w:rPr>
          <w:rFonts w:ascii="Times New Roman" w:hAnsi="Times New Roman"/>
          <w:sz w:val="28"/>
          <w:szCs w:val="28"/>
        </w:rPr>
        <w:t xml:space="preserve"> </w:t>
      </w:r>
      <w:r w:rsidR="00685AF7">
        <w:rPr>
          <w:rFonts w:ascii="Times New Roman" w:hAnsi="Times New Roman"/>
          <w:sz w:val="28"/>
          <w:szCs w:val="28"/>
        </w:rPr>
        <w:t>предоставления</w:t>
      </w:r>
      <w:r w:rsidR="005451E7">
        <w:rPr>
          <w:rFonts w:ascii="Times New Roman" w:hAnsi="Times New Roman"/>
          <w:sz w:val="28"/>
          <w:szCs w:val="28"/>
        </w:rPr>
        <w:t xml:space="preserve"> муниципальной услуги: </w:t>
      </w:r>
      <w:proofErr w:type="gramEnd"/>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непосредственно в органе местного самоуправления;</w:t>
      </w:r>
    </w:p>
    <w:p w:rsidR="00184D6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направляется п</w:t>
      </w:r>
      <w:r w:rsidR="00F312A2">
        <w:rPr>
          <w:rFonts w:ascii="Times New Roman" w:hAnsi="Times New Roman"/>
          <w:sz w:val="28"/>
          <w:szCs w:val="28"/>
        </w:rPr>
        <w:t xml:space="preserve">очтой по адресу, указанному в </w:t>
      </w:r>
      <w:r w:rsidR="00313B4A">
        <w:rPr>
          <w:rFonts w:ascii="Times New Roman" w:hAnsi="Times New Roman"/>
          <w:sz w:val="28"/>
          <w:szCs w:val="28"/>
        </w:rPr>
        <w:t xml:space="preserve">уведомлении </w:t>
      </w:r>
      <w:r w:rsidR="002744FB">
        <w:rPr>
          <w:rFonts w:ascii="Times New Roman" w:hAnsi="Times New Roman"/>
          <w:sz w:val="28"/>
          <w:szCs w:val="28"/>
        </w:rPr>
        <w:t>о планируемом строительстве</w:t>
      </w:r>
      <w:r w:rsidRPr="00CE6DEE">
        <w:rPr>
          <w:rFonts w:ascii="Times New Roman" w:hAnsi="Times New Roman"/>
          <w:sz w:val="28"/>
          <w:szCs w:val="28"/>
        </w:rPr>
        <w:t>;</w:t>
      </w:r>
    </w:p>
    <w:p w:rsidR="00F312A2" w:rsidRPr="00CE6DEE" w:rsidRDefault="00F312A2" w:rsidP="00184D6E">
      <w:pPr>
        <w:autoSpaceDE w:val="0"/>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направляется на адрес электронной почты, указанном в уведомлении о планируемом строительстве;</w:t>
      </w:r>
      <w:proofErr w:type="gramEnd"/>
    </w:p>
    <w:p w:rsidR="00184D6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направляется для выдачи заявителю в МФЦ, порядке и сроки, предусмотренные </w:t>
      </w:r>
      <w:r w:rsidR="00CE3826" w:rsidRPr="00CE6DEE">
        <w:rPr>
          <w:rFonts w:ascii="Times New Roman" w:hAnsi="Times New Roman"/>
          <w:sz w:val="28"/>
          <w:szCs w:val="28"/>
        </w:rPr>
        <w:t>С</w:t>
      </w:r>
      <w:r w:rsidRPr="00CE6DEE">
        <w:rPr>
          <w:rFonts w:ascii="Times New Roman" w:hAnsi="Times New Roman"/>
          <w:sz w:val="28"/>
          <w:szCs w:val="28"/>
        </w:rPr>
        <w:t>оглашением о взаимодействии</w:t>
      </w:r>
      <w:r w:rsidR="00CE3826" w:rsidRPr="00CE6DEE">
        <w:rPr>
          <w:rFonts w:ascii="Times New Roman" w:hAnsi="Times New Roman"/>
          <w:sz w:val="28"/>
          <w:szCs w:val="28"/>
        </w:rPr>
        <w:t>.</w:t>
      </w:r>
    </w:p>
    <w:p w:rsidR="008E7036" w:rsidRPr="00CE6DEE" w:rsidRDefault="008E7036" w:rsidP="00184D6E">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746860" w:rsidRPr="00CE6DEE" w:rsidRDefault="00746860"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xml:space="preserve"> </w:t>
      </w:r>
      <w:r w:rsidRPr="00CE6DEE">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CE6DEE" w:rsidRDefault="00582F2F"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w:p>
    <w:p w:rsidR="00966CC8"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51071"/>
      <w:r w:rsidRPr="00CE6DEE">
        <w:rPr>
          <w:rFonts w:ascii="Times New Roman" w:eastAsia="Times New Roman" w:hAnsi="Times New Roman" w:cs="Times New Roman"/>
          <w:sz w:val="28"/>
          <w:szCs w:val="28"/>
          <w:lang w:eastAsia="ru-RU"/>
        </w:rPr>
        <w:t>а)</w:t>
      </w:r>
      <w:r w:rsidR="00483003">
        <w:rPr>
          <w:rFonts w:ascii="Times New Roman" w:eastAsia="Times New Roman" w:hAnsi="Times New Roman" w:cs="Times New Roman"/>
          <w:sz w:val="28"/>
          <w:szCs w:val="28"/>
          <w:lang w:eastAsia="ru-RU"/>
        </w:rPr>
        <w:t xml:space="preserve"> уведомление о</w:t>
      </w:r>
      <w:r w:rsidR="00816AAF">
        <w:rPr>
          <w:rFonts w:ascii="Times New Roman" w:eastAsia="Times New Roman" w:hAnsi="Times New Roman" w:cs="Times New Roman"/>
          <w:sz w:val="28"/>
          <w:szCs w:val="28"/>
          <w:lang w:eastAsia="ru-RU"/>
        </w:rPr>
        <w:t>б окончании строительства</w:t>
      </w:r>
      <w:r w:rsidR="001C617D" w:rsidRPr="00CE6DEE">
        <w:rPr>
          <w:rFonts w:ascii="Times New Roman" w:eastAsia="Times New Roman" w:hAnsi="Times New Roman" w:cs="Times New Roman"/>
          <w:sz w:val="28"/>
          <w:szCs w:val="28"/>
          <w:lang w:eastAsia="ru-RU"/>
        </w:rPr>
        <w:t xml:space="preserve">, согласно </w:t>
      </w:r>
      <w:r w:rsidR="00582F2F">
        <w:rPr>
          <w:rFonts w:ascii="Times New Roman" w:eastAsia="Times New Roman" w:hAnsi="Times New Roman" w:cs="Times New Roman"/>
          <w:sz w:val="28"/>
          <w:szCs w:val="28"/>
          <w:lang w:eastAsia="ru-RU"/>
        </w:rPr>
        <w:t>приложению №1</w:t>
      </w:r>
      <w:r w:rsidR="001C617D" w:rsidRPr="00BD7186">
        <w:rPr>
          <w:rFonts w:ascii="Times New Roman" w:eastAsia="Times New Roman" w:hAnsi="Times New Roman" w:cs="Times New Roman"/>
          <w:sz w:val="28"/>
          <w:szCs w:val="28"/>
          <w:lang w:eastAsia="ru-RU"/>
        </w:rPr>
        <w:t xml:space="preserve"> </w:t>
      </w:r>
      <w:r w:rsidR="00934C3D" w:rsidRPr="00BD7186">
        <w:rPr>
          <w:rFonts w:ascii="Times New Roman" w:eastAsia="Times New Roman" w:hAnsi="Times New Roman" w:cs="Times New Roman"/>
          <w:sz w:val="28"/>
          <w:szCs w:val="28"/>
          <w:lang w:eastAsia="ru-RU"/>
        </w:rPr>
        <w:t>А</w:t>
      </w:r>
      <w:r w:rsidR="00966CC8" w:rsidRPr="00BD7186">
        <w:rPr>
          <w:rFonts w:ascii="Times New Roman" w:eastAsia="Times New Roman" w:hAnsi="Times New Roman" w:cs="Times New Roman"/>
          <w:sz w:val="28"/>
          <w:szCs w:val="28"/>
          <w:lang w:eastAsia="ru-RU"/>
        </w:rPr>
        <w:t>дминистративного регламента.</w:t>
      </w:r>
      <w:r w:rsidR="00966CC8">
        <w:rPr>
          <w:rFonts w:ascii="Times New Roman" w:eastAsia="Times New Roman" w:hAnsi="Times New Roman" w:cs="Times New Roman"/>
          <w:sz w:val="28"/>
          <w:szCs w:val="28"/>
          <w:lang w:eastAsia="ru-RU"/>
        </w:rPr>
        <w:t xml:space="preserve"> </w:t>
      </w:r>
    </w:p>
    <w:p w:rsidR="001C617D" w:rsidRDefault="00095119"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Уведомление об окончании строительства </w:t>
      </w:r>
      <w:r w:rsidR="00966CC8">
        <w:rPr>
          <w:rFonts w:ascii="Times New Roman" w:eastAsia="Times New Roman" w:hAnsi="Times New Roman" w:cs="Times New Roman"/>
          <w:sz w:val="28"/>
          <w:szCs w:val="28"/>
          <w:lang w:eastAsia="ru-RU"/>
        </w:rPr>
        <w:t xml:space="preserve">должно содержать следующие сведения: </w:t>
      </w:r>
    </w:p>
    <w:p w:rsidR="00966CC8" w:rsidRPr="003E7060" w:rsidRDefault="00966CC8"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proofErr w:type="gramStart"/>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 xml:space="preserve">наименование и место нахождения застройщика (для юридического лица), а также государственный регистрационный номер записи о </w:t>
      </w:r>
      <w:r w:rsidRPr="003E7060">
        <w:rPr>
          <w:rFonts w:ascii="Times New Roman" w:hAnsi="Times New Roman" w:cs="Times New Roman"/>
          <w:sz w:val="28"/>
          <w:szCs w:val="28"/>
          <w:shd w:val="clear" w:color="auto" w:fill="FFFFFF"/>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кадастровый номер земельного участка (при его наличии), адрес или описание местоположения земельного участка;</w:t>
      </w:r>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праве застройщика на земельный участок, а также сведения о наличии прав иных лиц на земельный участок (при наличии таких лиц);</w:t>
      </w:r>
    </w:p>
    <w:p w:rsidR="00675A00" w:rsidRPr="003E7060" w:rsidRDefault="00675A00" w:rsidP="00894BE1">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75A00" w:rsidRPr="003E7060" w:rsidRDefault="001D2EE4"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2EE4" w:rsidRDefault="001D2EE4"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почтовый адрес и (или) адрес электронной почты для связи с застройщиком;</w:t>
      </w:r>
    </w:p>
    <w:p w:rsidR="002B5448" w:rsidRDefault="002B5448"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сведения о параметрах построенных или реконструированных объекта индивидуального жилищного строительства или</w:t>
      </w:r>
      <w:r w:rsidR="00964507">
        <w:rPr>
          <w:rFonts w:ascii="Times New Roman" w:hAnsi="Times New Roman" w:cs="Times New Roman"/>
          <w:sz w:val="28"/>
          <w:szCs w:val="28"/>
          <w:shd w:val="clear" w:color="auto" w:fill="FFFFFF"/>
        </w:rPr>
        <w:t xml:space="preserve"> садового дома;</w:t>
      </w:r>
    </w:p>
    <w:p w:rsidR="00964507" w:rsidRDefault="00964507"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сведения об оплате государственной пошлины за осуществления государственной регистрации прав</w:t>
      </w:r>
      <w:r w:rsidR="006177C5">
        <w:rPr>
          <w:rFonts w:ascii="Times New Roman" w:hAnsi="Times New Roman" w:cs="Times New Roman"/>
          <w:sz w:val="28"/>
          <w:szCs w:val="28"/>
          <w:shd w:val="clear" w:color="auto" w:fill="FFFFFF"/>
        </w:rPr>
        <w:t>;</w:t>
      </w:r>
    </w:p>
    <w:p w:rsidR="006177C5" w:rsidRPr="00AA3027" w:rsidRDefault="006177C5"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D7D28">
        <w:rPr>
          <w:rFonts w:ascii="Times New Roman" w:hAnsi="Times New Roman" w:cs="Times New Roman"/>
          <w:sz w:val="28"/>
          <w:szCs w:val="28"/>
          <w:shd w:val="clear" w:color="auto" w:fill="FFFFFF"/>
        </w:rPr>
        <w:t>сведения о способе направления з</w:t>
      </w:r>
      <w:r w:rsidR="00AA3027">
        <w:rPr>
          <w:rFonts w:ascii="Times New Roman" w:hAnsi="Times New Roman" w:cs="Times New Roman"/>
          <w:sz w:val="28"/>
          <w:szCs w:val="28"/>
          <w:shd w:val="clear" w:color="auto" w:fill="FFFFFF"/>
        </w:rPr>
        <w:t>астройщику</w:t>
      </w:r>
      <w:r w:rsidR="003D7D28">
        <w:rPr>
          <w:rFonts w:ascii="Times New Roman" w:hAnsi="Times New Roman" w:cs="Times New Roman"/>
          <w:sz w:val="28"/>
          <w:szCs w:val="28"/>
          <w:shd w:val="clear" w:color="auto" w:fill="FFFFFF"/>
        </w:rPr>
        <w:t xml:space="preserve"> уведомления</w:t>
      </w:r>
      <w:r w:rsidR="00734EE4">
        <w:rPr>
          <w:rFonts w:ascii="Times New Roman" w:hAnsi="Times New Roman" w:cs="Times New Roman"/>
          <w:sz w:val="28"/>
          <w:szCs w:val="28"/>
          <w:shd w:val="clear" w:color="auto" w:fill="FFFFFF"/>
        </w:rPr>
        <w:t xml:space="preserve"> </w:t>
      </w:r>
      <w:r w:rsidR="00734EE4" w:rsidRPr="00AA3027">
        <w:rPr>
          <w:rFonts w:ascii="Times New Roman" w:hAnsi="Times New Roman" w:cs="Times New Roman"/>
          <w:sz w:val="28"/>
          <w:szCs w:val="28"/>
        </w:rPr>
        <w:t xml:space="preserve">о соответствии (несоответствии) </w:t>
      </w:r>
      <w:proofErr w:type="gramStart"/>
      <w:r w:rsidR="00734EE4" w:rsidRPr="00AA3027">
        <w:rPr>
          <w:rFonts w:ascii="Times New Roman" w:hAnsi="Times New Roman" w:cs="Times New Roman"/>
          <w:sz w:val="28"/>
          <w:szCs w:val="28"/>
        </w:rPr>
        <w:t>построенных</w:t>
      </w:r>
      <w:proofErr w:type="gramEnd"/>
      <w:r w:rsidR="00734EE4" w:rsidRPr="00AA3027">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A3027">
        <w:rPr>
          <w:rFonts w:ascii="Times New Roman" w:hAnsi="Times New Roman" w:cs="Times New Roman"/>
          <w:sz w:val="28"/>
          <w:szCs w:val="28"/>
        </w:rPr>
        <w:t>, предусмотренным пунктом 5 части 19 статьи 55 Градо</w:t>
      </w:r>
      <w:r w:rsidR="006B6E28">
        <w:rPr>
          <w:rFonts w:ascii="Times New Roman" w:hAnsi="Times New Roman" w:cs="Times New Roman"/>
          <w:sz w:val="28"/>
          <w:szCs w:val="28"/>
        </w:rPr>
        <w:t>строительного кодекса Российской Федерации.</w:t>
      </w:r>
    </w:p>
    <w:p w:rsidR="00864647" w:rsidRDefault="006B6E2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939FB" w:rsidRPr="00CE6DEE">
        <w:rPr>
          <w:rFonts w:ascii="Times New Roman" w:eastAsia="Times New Roman" w:hAnsi="Times New Roman" w:cs="Times New Roman"/>
          <w:sz w:val="28"/>
          <w:szCs w:val="28"/>
          <w:lang w:eastAsia="ru-RU"/>
        </w:rPr>
        <w:t xml:space="preserve">) </w:t>
      </w:r>
      <w:r w:rsidR="00302E9A" w:rsidRPr="00CE6DEE">
        <w:rPr>
          <w:rFonts w:ascii="Times New Roman" w:eastAsia="Times New Roman" w:hAnsi="Times New Roman" w:cs="Times New Roman"/>
          <w:sz w:val="28"/>
          <w:szCs w:val="28"/>
          <w:lang w:eastAsia="ru-RU"/>
        </w:rPr>
        <w:t>документ, подтверждающий</w:t>
      </w:r>
      <w:r w:rsidR="00240C37">
        <w:rPr>
          <w:rFonts w:ascii="Times New Roman" w:eastAsia="Times New Roman" w:hAnsi="Times New Roman" w:cs="Times New Roman"/>
          <w:sz w:val="28"/>
          <w:szCs w:val="28"/>
          <w:lang w:eastAsia="ru-RU"/>
        </w:rPr>
        <w:t xml:space="preserve"> полномочия представителя застройщика</w:t>
      </w:r>
      <w:r w:rsidR="00302E9A" w:rsidRPr="00CE6DEE">
        <w:rPr>
          <w:rFonts w:ascii="Times New Roman" w:eastAsia="Times New Roman" w:hAnsi="Times New Roman" w:cs="Times New Roman"/>
          <w:sz w:val="28"/>
          <w:szCs w:val="28"/>
          <w:lang w:eastAsia="ru-RU"/>
        </w:rPr>
        <w:t xml:space="preserve">, в случае, если </w:t>
      </w:r>
      <w:r w:rsidR="00240C37">
        <w:rPr>
          <w:rFonts w:ascii="Times New Roman" w:eastAsia="Times New Roman" w:hAnsi="Times New Roman" w:cs="Times New Roman"/>
          <w:sz w:val="28"/>
          <w:szCs w:val="28"/>
          <w:lang w:eastAsia="ru-RU"/>
        </w:rPr>
        <w:t>уведомление о планируемом строительстве направлено представителем застройщика;</w:t>
      </w:r>
    </w:p>
    <w:p w:rsidR="00060263" w:rsidRDefault="00857DE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85E6E" w:rsidRPr="00CE6DEE">
        <w:rPr>
          <w:rFonts w:ascii="Times New Roman" w:eastAsia="Times New Roman" w:hAnsi="Times New Roman" w:cs="Times New Roman"/>
          <w:sz w:val="28"/>
          <w:szCs w:val="28"/>
          <w:lang w:eastAsia="ru-RU"/>
        </w:rPr>
        <w:t>)</w:t>
      </w:r>
      <w:r w:rsidR="001C617D" w:rsidRPr="00CE6DEE">
        <w:rPr>
          <w:rFonts w:ascii="Times New Roman" w:eastAsia="Times New Roman" w:hAnsi="Times New Roman" w:cs="Times New Roman"/>
          <w:sz w:val="28"/>
          <w:szCs w:val="28"/>
          <w:lang w:eastAsia="ru-RU"/>
        </w:rPr>
        <w:t xml:space="preserve"> </w:t>
      </w:r>
      <w:r w:rsidR="00864647">
        <w:rPr>
          <w:rFonts w:ascii="Times New Roman" w:eastAsia="Times New Roman" w:hAnsi="Times New Roman" w:cs="Times New Roman"/>
          <w:sz w:val="28"/>
          <w:szCs w:val="28"/>
          <w:lang w:eastAsia="ru-RU"/>
        </w:rPr>
        <w:t xml:space="preserve">заверенный перевод на русский язык документов государственной регистрации юридического лица в </w:t>
      </w:r>
      <w:r w:rsidR="00072E77">
        <w:rPr>
          <w:rFonts w:ascii="Times New Roman" w:eastAsia="Times New Roman" w:hAnsi="Times New Roman" w:cs="Times New Roman"/>
          <w:sz w:val="28"/>
          <w:szCs w:val="28"/>
          <w:lang w:eastAsia="ru-RU"/>
        </w:rPr>
        <w:t>соответствии с законодательством иностранного государства в случае, если застройщиком являет</w:t>
      </w:r>
      <w:r>
        <w:rPr>
          <w:rFonts w:ascii="Times New Roman" w:eastAsia="Times New Roman" w:hAnsi="Times New Roman" w:cs="Times New Roman"/>
          <w:sz w:val="28"/>
          <w:szCs w:val="28"/>
          <w:lang w:eastAsia="ru-RU"/>
        </w:rPr>
        <w:t>ся иностранное юридическое лицо;</w:t>
      </w:r>
    </w:p>
    <w:p w:rsidR="00857DE7" w:rsidRDefault="00857DE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технический план объекта индивидуального жилищного строительства или садового дома;</w:t>
      </w:r>
    </w:p>
    <w:p w:rsidR="00857DE7" w:rsidRDefault="00857DE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заключение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w:t>
      </w:r>
      <w:r w:rsidR="002743E6">
        <w:rPr>
          <w:rFonts w:ascii="Times New Roman" w:eastAsia="Times New Roman" w:hAnsi="Times New Roman" w:cs="Times New Roman"/>
          <w:sz w:val="28"/>
          <w:szCs w:val="28"/>
          <w:lang w:eastAsia="ru-RU"/>
        </w:rPr>
        <w:t xml:space="preserve">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2743E6">
        <w:rPr>
          <w:rFonts w:ascii="Times New Roman" w:eastAsia="Times New Roman" w:hAnsi="Times New Roman" w:cs="Times New Roman"/>
          <w:sz w:val="28"/>
          <w:szCs w:val="28"/>
          <w:lang w:eastAsia="ru-RU"/>
        </w:rPr>
        <w:t>со</w:t>
      </w:r>
      <w:proofErr w:type="gramEnd"/>
      <w:r w:rsidR="002743E6">
        <w:rPr>
          <w:rFonts w:ascii="Times New Roman" w:eastAsia="Times New Roman" w:hAnsi="Times New Roman" w:cs="Times New Roman"/>
          <w:sz w:val="28"/>
          <w:szCs w:val="28"/>
          <w:lang w:eastAsia="ru-RU"/>
        </w:rPr>
        <w:t xml:space="preserve"> </w:t>
      </w:r>
      <w:r w:rsidR="004302ED">
        <w:rPr>
          <w:rFonts w:ascii="Times New Roman" w:eastAsia="Times New Roman" w:hAnsi="Times New Roman" w:cs="Times New Roman"/>
          <w:sz w:val="28"/>
          <w:szCs w:val="28"/>
          <w:lang w:eastAsia="ru-RU"/>
        </w:rPr>
        <w:t>множественностью лиц на стороне арендатора.</w:t>
      </w:r>
    </w:p>
    <w:bookmarkEnd w:id="1"/>
    <w:p w:rsidR="00E61969" w:rsidRPr="00CE6DEE" w:rsidRDefault="00582F2F"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C543D1">
        <w:rPr>
          <w:rFonts w:ascii="Times New Roman" w:hAnsi="Times New Roman" w:cs="Times New Roman"/>
          <w:sz w:val="28"/>
          <w:szCs w:val="28"/>
        </w:rPr>
        <w:t>.1</w:t>
      </w:r>
      <w:r w:rsidR="00E61969" w:rsidRPr="00CE6DEE">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D5023B" w:rsidRPr="00CE6DEE" w:rsidRDefault="00582F2F"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99"/>
      <w:bookmarkEnd w:id="2"/>
      <w:r>
        <w:rPr>
          <w:rFonts w:ascii="Times New Roman" w:eastAsia="Times New Roman" w:hAnsi="Times New Roman" w:cs="Times New Roman"/>
          <w:sz w:val="28"/>
          <w:szCs w:val="28"/>
          <w:lang w:eastAsia="ru-RU"/>
        </w:rPr>
        <w:t>2.5</w:t>
      </w:r>
      <w:r w:rsidR="00D5023B" w:rsidRPr="00CE6DEE">
        <w:rPr>
          <w:rFonts w:ascii="Times New Roman" w:eastAsia="Times New Roman" w:hAnsi="Times New Roman" w:cs="Times New Roman"/>
          <w:sz w:val="28"/>
          <w:szCs w:val="28"/>
          <w:lang w:eastAsia="ru-RU"/>
        </w:rPr>
        <w:t>.</w:t>
      </w:r>
      <w:r w:rsidR="00C543D1">
        <w:rPr>
          <w:rFonts w:ascii="Times New Roman" w:eastAsia="Times New Roman" w:hAnsi="Times New Roman" w:cs="Times New Roman"/>
          <w:sz w:val="28"/>
          <w:szCs w:val="28"/>
          <w:lang w:eastAsia="ru-RU"/>
        </w:rPr>
        <w:t>2</w:t>
      </w:r>
      <w:r w:rsidR="00D5023B" w:rsidRPr="00CE6DEE">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окументы, указанные в пункте 2.5</w:t>
      </w:r>
      <w:r w:rsidR="00D5023B" w:rsidRPr="00CE6DEE">
        <w:rPr>
          <w:rFonts w:ascii="Times New Roman" w:eastAsia="Times New Roman" w:hAnsi="Times New Roman" w:cs="Times New Roman"/>
          <w:sz w:val="28"/>
          <w:szCs w:val="28"/>
          <w:lang w:eastAsia="ru-RU"/>
        </w:rPr>
        <w:t>. Административного регламента, могут быть представлены заявителем непосредственно в</w:t>
      </w:r>
      <w:r w:rsidR="000B5447" w:rsidRPr="00CE6DEE">
        <w:rPr>
          <w:rFonts w:ascii="Times New Roman" w:eastAsia="Times New Roman" w:hAnsi="Times New Roman" w:cs="Times New Roman"/>
          <w:sz w:val="28"/>
          <w:szCs w:val="28"/>
          <w:lang w:eastAsia="ru-RU"/>
        </w:rPr>
        <w:t xml:space="preserve"> подразделение</w:t>
      </w:r>
      <w:r w:rsidR="00D5023B" w:rsidRPr="00CE6DEE">
        <w:rPr>
          <w:rFonts w:ascii="Times New Roman" w:eastAsia="Times New Roman" w:hAnsi="Times New Roman" w:cs="Times New Roman"/>
          <w:sz w:val="28"/>
          <w:szCs w:val="28"/>
          <w:lang w:eastAsia="ru-RU"/>
        </w:rPr>
        <w:t xml:space="preserve">, в </w:t>
      </w:r>
      <w:r w:rsidR="00D5023B" w:rsidRPr="00CE6DEE">
        <w:rPr>
          <w:rFonts w:ascii="Times New Roman" w:eastAsia="Times New Roman" w:hAnsi="Times New Roman" w:cs="Times New Roman"/>
          <w:sz w:val="28"/>
          <w:szCs w:val="28"/>
          <w:lang w:eastAsia="ru-RU"/>
        </w:rPr>
        <w:lastRenderedPageBreak/>
        <w:t xml:space="preserve">МФЦ, направлены в электронной форме через </w:t>
      </w:r>
      <w:proofErr w:type="gramStart"/>
      <w:r w:rsidR="00D5023B" w:rsidRPr="00CE6DEE">
        <w:rPr>
          <w:rFonts w:ascii="Times New Roman" w:hAnsi="Times New Roman" w:cs="Times New Roman"/>
          <w:sz w:val="28"/>
          <w:szCs w:val="28"/>
        </w:rPr>
        <w:t>Единый</w:t>
      </w:r>
      <w:proofErr w:type="gramEnd"/>
      <w:r w:rsidR="00D5023B" w:rsidRPr="00CE6DEE">
        <w:rPr>
          <w:rFonts w:ascii="Times New Roman" w:hAnsi="Times New Roman" w:cs="Times New Roman"/>
          <w:sz w:val="28"/>
          <w:szCs w:val="28"/>
        </w:rPr>
        <w:t xml:space="preserve"> и региональный порталы</w:t>
      </w:r>
      <w:r w:rsidR="00D5023B" w:rsidRPr="00CE6DEE">
        <w:rPr>
          <w:rFonts w:ascii="Times New Roman" w:eastAsia="Times New Roman" w:hAnsi="Times New Roman" w:cs="Times New Roman"/>
          <w:sz w:val="28"/>
          <w:szCs w:val="28"/>
          <w:lang w:eastAsia="ru-RU"/>
        </w:rPr>
        <w:t>, а также могут направляться по почте</w:t>
      </w:r>
      <w:r w:rsidR="00E61969" w:rsidRPr="00CE6DEE">
        <w:rPr>
          <w:rFonts w:ascii="Times New Roman" w:hAnsi="Times New Roman" w:cs="Times New Roman"/>
          <w:sz w:val="28"/>
          <w:szCs w:val="28"/>
        </w:rPr>
        <w:t>.</w:t>
      </w:r>
      <w:r w:rsidR="00E61969" w:rsidRPr="00CE6DEE">
        <w:rPr>
          <w:sz w:val="28"/>
          <w:szCs w:val="28"/>
        </w:rPr>
        <w:t xml:space="preserve"> </w:t>
      </w:r>
    </w:p>
    <w:p w:rsidR="00D5023B" w:rsidRPr="00CE6DEE" w:rsidRDefault="00582F2F"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C543D1">
        <w:rPr>
          <w:rFonts w:ascii="Times New Roman" w:eastAsia="Times New Roman" w:hAnsi="Times New Roman" w:cs="Times New Roman"/>
          <w:sz w:val="28"/>
          <w:szCs w:val="28"/>
          <w:lang w:eastAsia="ru-RU"/>
        </w:rPr>
        <w:t>.3</w:t>
      </w:r>
      <w:r w:rsidR="00233E11"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D5023B" w:rsidRPr="00CE6DEE">
        <w:rPr>
          <w:rFonts w:ascii="Times New Roman" w:hAnsi="Times New Roman" w:cs="Times New Roman"/>
          <w:sz w:val="28"/>
          <w:szCs w:val="28"/>
        </w:rPr>
        <w:t>Един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и региональн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портал</w:t>
      </w:r>
      <w:r w:rsidR="006D5CFA" w:rsidRPr="00CE6DEE">
        <w:rPr>
          <w:rFonts w:ascii="Times New Roman" w:hAnsi="Times New Roman" w:cs="Times New Roman"/>
          <w:sz w:val="28"/>
          <w:szCs w:val="28"/>
        </w:rPr>
        <w:t>ов</w:t>
      </w:r>
      <w:r w:rsidR="00D5023B" w:rsidRPr="00CE6DEE">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4" w:history="1">
        <w:r w:rsidR="00D5023B" w:rsidRPr="00CE6DEE">
          <w:rPr>
            <w:rFonts w:ascii="Times New Roman" w:eastAsia="Times New Roman" w:hAnsi="Times New Roman" w:cs="Times New Roman"/>
            <w:sz w:val="28"/>
            <w:szCs w:val="28"/>
            <w:lang w:eastAsia="ru-RU"/>
          </w:rPr>
          <w:t>Постановлением</w:t>
        </w:r>
      </w:hyperlink>
      <w:r w:rsidR="00D5023B" w:rsidRPr="00CE6DEE">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00D5023B"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00D5023B" w:rsidRPr="00CE6DEE">
        <w:rPr>
          <w:rFonts w:ascii="Times New Roman" w:hAnsi="Times New Roman" w:cs="Times New Roman"/>
          <w:sz w:val="28"/>
          <w:szCs w:val="28"/>
        </w:rPr>
        <w:t>Едином и региональном портал</w:t>
      </w:r>
      <w:r w:rsidR="00C724A7" w:rsidRPr="00CE6DEE">
        <w:rPr>
          <w:rFonts w:ascii="Times New Roman" w:hAnsi="Times New Roman" w:cs="Times New Roman"/>
          <w:sz w:val="28"/>
          <w:szCs w:val="28"/>
        </w:rPr>
        <w:t>ах</w:t>
      </w:r>
      <w:r w:rsidR="00D5023B" w:rsidRPr="00CE6DEE">
        <w:rPr>
          <w:rFonts w:ascii="Times New Roman" w:eastAsia="Times New Roman" w:hAnsi="Times New Roman" w:cs="Times New Roman"/>
          <w:sz w:val="28"/>
          <w:szCs w:val="28"/>
          <w:lang w:eastAsia="ru-RU"/>
        </w:rPr>
        <w:t xml:space="preserve"> форме.</w:t>
      </w:r>
      <w:proofErr w:type="gramEnd"/>
    </w:p>
    <w:p w:rsidR="00C41EBA" w:rsidRDefault="00D5023B"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C41EBA" w:rsidRPr="00CE6DEE" w:rsidRDefault="00C41EBA"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Default="00B348BA"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582F2F">
        <w:rPr>
          <w:rFonts w:ascii="Times New Roman" w:eastAsia="Times New Roman" w:hAnsi="Times New Roman" w:cs="Times New Roman"/>
          <w:sz w:val="28"/>
          <w:szCs w:val="28"/>
          <w:lang w:eastAsia="ru-RU"/>
        </w:rPr>
        <w:t>6</w:t>
      </w:r>
      <w:r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К документам, необходимым для предоставления муниципальной услуги</w:t>
      </w:r>
      <w:r w:rsidR="00780957">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34F9E" w:rsidRDefault="00853CFC" w:rsidP="00934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4F9E" w:rsidRPr="00CE6DEE">
        <w:rPr>
          <w:rFonts w:ascii="Times New Roman" w:eastAsia="Times New Roman" w:hAnsi="Times New Roman" w:cs="Times New Roman"/>
          <w:sz w:val="28"/>
          <w:szCs w:val="28"/>
          <w:lang w:eastAsia="ru-RU"/>
        </w:rPr>
        <w:t>) документ, подтверждающий</w:t>
      </w:r>
      <w:r w:rsidR="00934F9E">
        <w:rPr>
          <w:rFonts w:ascii="Times New Roman" w:eastAsia="Times New Roman" w:hAnsi="Times New Roman" w:cs="Times New Roman"/>
          <w:sz w:val="28"/>
          <w:szCs w:val="28"/>
          <w:lang w:eastAsia="ru-RU"/>
        </w:rPr>
        <w:t xml:space="preserve"> полномочия представителя застройщика</w:t>
      </w:r>
      <w:r w:rsidR="00934F9E" w:rsidRPr="00CE6DEE">
        <w:rPr>
          <w:rFonts w:ascii="Times New Roman" w:eastAsia="Times New Roman" w:hAnsi="Times New Roman" w:cs="Times New Roman"/>
          <w:sz w:val="28"/>
          <w:szCs w:val="28"/>
          <w:lang w:eastAsia="ru-RU"/>
        </w:rPr>
        <w:t xml:space="preserve">, в случае, если </w:t>
      </w:r>
      <w:r w:rsidR="00934F9E">
        <w:rPr>
          <w:rFonts w:ascii="Times New Roman" w:eastAsia="Times New Roman" w:hAnsi="Times New Roman" w:cs="Times New Roman"/>
          <w:sz w:val="28"/>
          <w:szCs w:val="28"/>
          <w:lang w:eastAsia="ru-RU"/>
        </w:rPr>
        <w:t>уведомление о планируемом строительстве направлено представителем застройщика;</w:t>
      </w:r>
    </w:p>
    <w:p w:rsidR="00934F9E" w:rsidRDefault="00853CFC" w:rsidP="00934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34F9E" w:rsidRPr="00CE6DEE">
        <w:rPr>
          <w:rFonts w:ascii="Times New Roman" w:eastAsia="Times New Roman" w:hAnsi="Times New Roman" w:cs="Times New Roman"/>
          <w:sz w:val="28"/>
          <w:szCs w:val="28"/>
          <w:lang w:eastAsia="ru-RU"/>
        </w:rPr>
        <w:t xml:space="preserve">) </w:t>
      </w:r>
      <w:r w:rsidR="00934F9E">
        <w:rPr>
          <w:rFonts w:ascii="Times New Roman" w:eastAsia="Times New Roman" w:hAnsi="Times New Roman" w:cs="Times New Roman"/>
          <w:sz w:val="28"/>
          <w:szCs w:val="28"/>
          <w:lang w:eastAsia="ru-RU"/>
        </w:rPr>
        <w:t>заверенный перевод на русский язык документов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34F9E" w:rsidRDefault="00853CFC" w:rsidP="00934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34F9E">
        <w:rPr>
          <w:rFonts w:ascii="Times New Roman" w:eastAsia="Times New Roman" w:hAnsi="Times New Roman" w:cs="Times New Roman"/>
          <w:sz w:val="28"/>
          <w:szCs w:val="28"/>
          <w:lang w:eastAsia="ru-RU"/>
        </w:rPr>
        <w:t>) технический план объекта индивидуального жилищного строительства или садового дома;</w:t>
      </w:r>
    </w:p>
    <w:p w:rsidR="00934F9E" w:rsidRDefault="00853CFC" w:rsidP="00934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34F9E">
        <w:rPr>
          <w:rFonts w:ascii="Times New Roman" w:eastAsia="Times New Roman" w:hAnsi="Times New Roman" w:cs="Times New Roman"/>
          <w:sz w:val="28"/>
          <w:szCs w:val="28"/>
          <w:lang w:eastAsia="ru-RU"/>
        </w:rPr>
        <w:t xml:space="preserve">) заключение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934F9E">
        <w:rPr>
          <w:rFonts w:ascii="Times New Roman" w:eastAsia="Times New Roman" w:hAnsi="Times New Roman" w:cs="Times New Roman"/>
          <w:sz w:val="28"/>
          <w:szCs w:val="28"/>
          <w:lang w:eastAsia="ru-RU"/>
        </w:rPr>
        <w:t>со</w:t>
      </w:r>
      <w:proofErr w:type="gramEnd"/>
      <w:r w:rsidR="00934F9E">
        <w:rPr>
          <w:rFonts w:ascii="Times New Roman" w:eastAsia="Times New Roman" w:hAnsi="Times New Roman" w:cs="Times New Roman"/>
          <w:sz w:val="28"/>
          <w:szCs w:val="28"/>
          <w:lang w:eastAsia="ru-RU"/>
        </w:rPr>
        <w:t xml:space="preserve"> множественностью лиц на стороне арендатора.</w:t>
      </w:r>
    </w:p>
    <w:p w:rsidR="00060263" w:rsidRPr="00CE6DEE"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582F2F">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Запрещается требовать от заявителя:</w:t>
      </w:r>
    </w:p>
    <w:p w:rsidR="00582F2F" w:rsidRPr="00550224" w:rsidRDefault="00582F2F" w:rsidP="00582F2F">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582F2F" w:rsidRPr="00550224" w:rsidRDefault="00582F2F" w:rsidP="00582F2F">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F2F" w:rsidRPr="00550224" w:rsidRDefault="00582F2F" w:rsidP="00582F2F">
      <w:pPr>
        <w:spacing w:after="0" w:line="240" w:lineRule="auto"/>
        <w:ind w:firstLine="425"/>
        <w:jc w:val="both"/>
        <w:rPr>
          <w:rFonts w:ascii="Times New Roman" w:hAnsi="Times New Roman" w:cs="Times New Roman"/>
          <w:color w:val="000000"/>
          <w:sz w:val="28"/>
          <w:szCs w:val="28"/>
        </w:rPr>
      </w:pPr>
      <w:proofErr w:type="gramStart"/>
      <w:r w:rsidRPr="00550224">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550224">
          <w:rPr>
            <w:rStyle w:val="a4"/>
            <w:rFonts w:ascii="Times New Roman" w:hAnsi="Times New Roman" w:cs="Times New Roman"/>
            <w:sz w:val="28"/>
            <w:szCs w:val="28"/>
          </w:rPr>
          <w:t>части 6 статьи 7</w:t>
        </w:r>
      </w:hyperlink>
      <w:r w:rsidRPr="00550224">
        <w:rPr>
          <w:rFonts w:ascii="Times New Roman" w:hAnsi="Times New Roman" w:cs="Times New Roman"/>
          <w:color w:val="000000"/>
          <w:sz w:val="28"/>
          <w:szCs w:val="28"/>
        </w:rPr>
        <w:t xml:space="preserve"> Федерального закона от 27.07.2010</w:t>
      </w:r>
      <w:proofErr w:type="gramEnd"/>
      <w:r w:rsidRPr="00550224">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E6DEE"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F5278" w:rsidRPr="00CE6DEE" w:rsidRDefault="00060263" w:rsidP="005835FC">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582F2F">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xml:space="preserve">. </w:t>
      </w:r>
      <w:proofErr w:type="gramStart"/>
      <w:r w:rsidR="005835FC">
        <w:rPr>
          <w:rFonts w:ascii="Times New Roman" w:eastAsia="Times New Roman" w:hAnsi="Times New Roman" w:cs="Times New Roman"/>
          <w:sz w:val="28"/>
          <w:szCs w:val="28"/>
          <w:lang w:eastAsia="ru-RU"/>
        </w:rPr>
        <w:t>В случае отсутствия в увед</w:t>
      </w:r>
      <w:r w:rsidR="007029F1">
        <w:rPr>
          <w:rFonts w:ascii="Times New Roman" w:eastAsia="Times New Roman" w:hAnsi="Times New Roman" w:cs="Times New Roman"/>
          <w:sz w:val="28"/>
          <w:szCs w:val="28"/>
          <w:lang w:eastAsia="ru-RU"/>
        </w:rPr>
        <w:t xml:space="preserve">омлении об окончании строительства </w:t>
      </w:r>
      <w:r w:rsidR="005835FC">
        <w:rPr>
          <w:rFonts w:ascii="Times New Roman" w:eastAsia="Times New Roman" w:hAnsi="Times New Roman" w:cs="Times New Roman"/>
          <w:sz w:val="28"/>
          <w:szCs w:val="28"/>
          <w:lang w:eastAsia="ru-RU"/>
        </w:rPr>
        <w:t xml:space="preserve">сведений предусмотренных </w:t>
      </w:r>
      <w:r w:rsidR="007E6EA1">
        <w:rPr>
          <w:rFonts w:ascii="Times New Roman" w:eastAsia="Times New Roman" w:hAnsi="Times New Roman" w:cs="Times New Roman"/>
          <w:sz w:val="28"/>
          <w:szCs w:val="28"/>
          <w:lang w:eastAsia="ru-RU"/>
        </w:rPr>
        <w:t xml:space="preserve">подпунктом «а» </w:t>
      </w:r>
      <w:r w:rsidR="00F141AA">
        <w:rPr>
          <w:rFonts w:ascii="Times New Roman" w:eastAsia="Times New Roman" w:hAnsi="Times New Roman" w:cs="Times New Roman"/>
          <w:sz w:val="28"/>
          <w:szCs w:val="28"/>
          <w:lang w:eastAsia="ru-RU"/>
        </w:rPr>
        <w:t xml:space="preserve">или документов, предусмотренных </w:t>
      </w:r>
      <w:r w:rsidR="007E6EA1">
        <w:rPr>
          <w:rFonts w:ascii="Times New Roman" w:eastAsia="Times New Roman" w:hAnsi="Times New Roman" w:cs="Times New Roman"/>
          <w:sz w:val="28"/>
          <w:szCs w:val="28"/>
          <w:lang w:eastAsia="ru-RU"/>
        </w:rPr>
        <w:t>подпункта</w:t>
      </w:r>
      <w:r w:rsidR="00582F2F">
        <w:rPr>
          <w:rFonts w:ascii="Times New Roman" w:eastAsia="Times New Roman" w:hAnsi="Times New Roman" w:cs="Times New Roman"/>
          <w:sz w:val="28"/>
          <w:szCs w:val="28"/>
          <w:lang w:eastAsia="ru-RU"/>
        </w:rPr>
        <w:t>ми «б», «в», «г», «</w:t>
      </w:r>
      <w:proofErr w:type="spellStart"/>
      <w:r w:rsidR="00582F2F">
        <w:rPr>
          <w:rFonts w:ascii="Times New Roman" w:eastAsia="Times New Roman" w:hAnsi="Times New Roman" w:cs="Times New Roman"/>
          <w:sz w:val="28"/>
          <w:szCs w:val="28"/>
          <w:lang w:eastAsia="ru-RU"/>
        </w:rPr>
        <w:t>д</w:t>
      </w:r>
      <w:proofErr w:type="spellEnd"/>
      <w:r w:rsidR="00582F2F">
        <w:rPr>
          <w:rFonts w:ascii="Times New Roman" w:eastAsia="Times New Roman" w:hAnsi="Times New Roman" w:cs="Times New Roman"/>
          <w:sz w:val="28"/>
          <w:szCs w:val="28"/>
          <w:lang w:eastAsia="ru-RU"/>
        </w:rPr>
        <w:t>» пункта 2.5</w:t>
      </w:r>
      <w:r w:rsidR="007E6EA1">
        <w:rPr>
          <w:rFonts w:ascii="Times New Roman" w:eastAsia="Times New Roman" w:hAnsi="Times New Roman" w:cs="Times New Roman"/>
          <w:sz w:val="28"/>
          <w:szCs w:val="28"/>
          <w:lang w:eastAsia="ru-RU"/>
        </w:rPr>
        <w:t xml:space="preserve"> </w:t>
      </w:r>
      <w:r w:rsidR="00BF0A31">
        <w:rPr>
          <w:rFonts w:ascii="Times New Roman" w:eastAsia="Times New Roman" w:hAnsi="Times New Roman" w:cs="Times New Roman"/>
          <w:sz w:val="28"/>
          <w:szCs w:val="28"/>
          <w:lang w:eastAsia="ru-RU"/>
        </w:rPr>
        <w:t>настоящего Административного регламента</w:t>
      </w:r>
      <w:r w:rsidR="00200427">
        <w:rPr>
          <w:rFonts w:ascii="Times New Roman" w:eastAsia="Times New Roman" w:hAnsi="Times New Roman" w:cs="Times New Roman"/>
          <w:sz w:val="28"/>
          <w:szCs w:val="28"/>
          <w:lang w:eastAsia="ru-RU"/>
        </w:rPr>
        <w:t xml:space="preserve">, </w:t>
      </w:r>
      <w:r w:rsidR="00276A1E">
        <w:rPr>
          <w:rFonts w:ascii="Times New Roman" w:eastAsia="Times New Roman" w:hAnsi="Times New Roman" w:cs="Times New Roman"/>
          <w:sz w:val="28"/>
          <w:szCs w:val="28"/>
          <w:lang w:eastAsia="ru-RU"/>
        </w:rPr>
        <w:t>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r w:rsidR="008B2994">
        <w:rPr>
          <w:rFonts w:ascii="Times New Roman" w:eastAsia="Times New Roman" w:hAnsi="Times New Roman" w:cs="Times New Roman"/>
          <w:sz w:val="28"/>
          <w:szCs w:val="28"/>
          <w:lang w:eastAsia="ru-RU"/>
        </w:rPr>
        <w:t xml:space="preserve">, либо уведомление о планируемом </w:t>
      </w:r>
      <w:r w:rsidR="00236AC9">
        <w:rPr>
          <w:rFonts w:ascii="Times New Roman" w:eastAsia="Times New Roman" w:hAnsi="Times New Roman" w:cs="Times New Roman"/>
          <w:sz w:val="28"/>
          <w:szCs w:val="28"/>
          <w:lang w:eastAsia="ru-RU"/>
        </w:rPr>
        <w:t xml:space="preserve">строительстве </w:t>
      </w:r>
      <w:r w:rsidR="00A6484E">
        <w:rPr>
          <w:rFonts w:ascii="Times New Roman" w:eastAsia="Times New Roman" w:hAnsi="Times New Roman" w:cs="Times New Roman"/>
          <w:sz w:val="28"/>
          <w:szCs w:val="28"/>
          <w:lang w:eastAsia="ru-RU"/>
        </w:rPr>
        <w:t>не направлялось (в том числе было возвращено застройщику в</w:t>
      </w:r>
      <w:proofErr w:type="gramEnd"/>
      <w:r w:rsidR="00A6484E">
        <w:rPr>
          <w:rFonts w:ascii="Times New Roman" w:eastAsia="Times New Roman" w:hAnsi="Times New Roman" w:cs="Times New Roman"/>
          <w:sz w:val="28"/>
          <w:szCs w:val="28"/>
          <w:lang w:eastAsia="ru-RU"/>
        </w:rPr>
        <w:t xml:space="preserve"> </w:t>
      </w:r>
      <w:proofErr w:type="gramStart"/>
      <w:r w:rsidR="00A6484E">
        <w:rPr>
          <w:rFonts w:ascii="Times New Roman" w:eastAsia="Times New Roman" w:hAnsi="Times New Roman" w:cs="Times New Roman"/>
          <w:sz w:val="28"/>
          <w:szCs w:val="28"/>
          <w:lang w:eastAsia="ru-RU"/>
        </w:rPr>
        <w:t xml:space="preserve">соответствии с частью 6 статьи 51.1 Градостроительного кодекса Российской Федерации) </w:t>
      </w:r>
      <w:r w:rsidR="00200427">
        <w:rPr>
          <w:rFonts w:ascii="Times New Roman" w:eastAsia="Times New Roman" w:hAnsi="Times New Roman" w:cs="Times New Roman"/>
          <w:sz w:val="28"/>
          <w:szCs w:val="28"/>
          <w:lang w:eastAsia="ru-RU"/>
        </w:rPr>
        <w:t>администрация Красноармейского муниципального района в течение трех рабочих дней со дня поступления  уведомления о планируемом строительстве возвращает</w:t>
      </w:r>
      <w:r w:rsidR="009E7A4C">
        <w:rPr>
          <w:rFonts w:ascii="Times New Roman" w:eastAsia="Times New Roman" w:hAnsi="Times New Roman" w:cs="Times New Roman"/>
          <w:sz w:val="28"/>
          <w:szCs w:val="28"/>
          <w:lang w:eastAsia="ru-RU"/>
        </w:rPr>
        <w:t xml:space="preserve"> застройщику данное уведомление и прилагаемые к нему документы без рассмотрения с указанием причин возврата.</w:t>
      </w:r>
      <w:proofErr w:type="gramEnd"/>
      <w:r w:rsidR="009E7A4C">
        <w:rPr>
          <w:rFonts w:ascii="Times New Roman" w:eastAsia="Times New Roman" w:hAnsi="Times New Roman" w:cs="Times New Roman"/>
          <w:sz w:val="28"/>
          <w:szCs w:val="28"/>
          <w:lang w:eastAsia="ru-RU"/>
        </w:rPr>
        <w:t xml:space="preserve"> В этом </w:t>
      </w:r>
      <w:r w:rsidR="000A1916">
        <w:rPr>
          <w:rFonts w:ascii="Times New Roman" w:eastAsia="Times New Roman" w:hAnsi="Times New Roman" w:cs="Times New Roman"/>
          <w:sz w:val="28"/>
          <w:szCs w:val="28"/>
          <w:lang w:eastAsia="ru-RU"/>
        </w:rPr>
        <w:t xml:space="preserve">случае уведомление </w:t>
      </w:r>
      <w:r w:rsidR="00BF270B">
        <w:rPr>
          <w:rFonts w:ascii="Times New Roman" w:eastAsia="Times New Roman" w:hAnsi="Times New Roman" w:cs="Times New Roman"/>
          <w:sz w:val="28"/>
          <w:szCs w:val="28"/>
          <w:lang w:eastAsia="ru-RU"/>
        </w:rPr>
        <w:t>об окончании строительства</w:t>
      </w:r>
      <w:r w:rsidR="000A1916">
        <w:rPr>
          <w:rFonts w:ascii="Times New Roman" w:eastAsia="Times New Roman" w:hAnsi="Times New Roman" w:cs="Times New Roman"/>
          <w:sz w:val="28"/>
          <w:szCs w:val="28"/>
          <w:lang w:eastAsia="ru-RU"/>
        </w:rPr>
        <w:t xml:space="preserve"> считается ненаправленным.</w:t>
      </w:r>
    </w:p>
    <w:p w:rsidR="00233E11" w:rsidRPr="00CE6DEE" w:rsidRDefault="00233E11" w:rsidP="001B1B9E">
      <w:pPr>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CE6DEE" w:rsidRDefault="00582F2F"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CE6DEE">
        <w:rPr>
          <w:rFonts w:ascii="Times New Roman" w:eastAsia="Times New Roman" w:hAnsi="Times New Roman" w:cs="Times New Roman"/>
          <w:sz w:val="28"/>
          <w:szCs w:val="28"/>
          <w:lang w:eastAsia="ru-RU"/>
        </w:rPr>
        <w:t xml:space="preserve">.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60263" w:rsidRPr="00CE6DEE" w:rsidRDefault="00582F2F"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w:t>
      </w:r>
      <w:r w:rsidR="00060263" w:rsidRPr="00CE6DEE">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proofErr w:type="gramStart"/>
      <w:r w:rsidRPr="00C455F0">
        <w:rPr>
          <w:rStyle w:val="blk"/>
          <w:rFonts w:ascii="Times New Roman" w:hAnsi="Times New Roman" w:cs="Times New Roman"/>
          <w:sz w:val="28"/>
          <w:szCs w:val="28"/>
        </w:rPr>
        <w:t xml:space="preserve">1) </w:t>
      </w:r>
      <w:r w:rsidR="00176E7D">
        <w:rPr>
          <w:rStyle w:val="blk"/>
          <w:rFonts w:ascii="Times New Roman" w:hAnsi="Times New Roman" w:cs="Times New Roman"/>
          <w:sz w:val="28"/>
          <w:szCs w:val="28"/>
        </w:rPr>
        <w:t xml:space="preserve">параметры построенных или реконструированных объекта индивидуального жилищного строительства или садового дома не соответствуют </w:t>
      </w:r>
      <w:r w:rsidR="00FC223C">
        <w:rPr>
          <w:rStyle w:val="blk"/>
          <w:rFonts w:ascii="Times New Roman" w:hAnsi="Times New Roman" w:cs="Times New Roman"/>
          <w:sz w:val="28"/>
          <w:szCs w:val="28"/>
        </w:rPr>
        <w:t>указанным</w:t>
      </w:r>
      <w:r w:rsidR="00176E7D">
        <w:rPr>
          <w:rStyle w:val="blk"/>
          <w:rFonts w:ascii="Times New Roman" w:hAnsi="Times New Roman" w:cs="Times New Roman"/>
          <w:sz w:val="28"/>
          <w:szCs w:val="28"/>
        </w:rPr>
        <w:t xml:space="preserve"> в пункте </w:t>
      </w:r>
      <w:r w:rsidR="00FC223C">
        <w:rPr>
          <w:rStyle w:val="blk"/>
          <w:rFonts w:ascii="Times New Roman" w:hAnsi="Times New Roman" w:cs="Times New Roman"/>
          <w:sz w:val="28"/>
          <w:szCs w:val="28"/>
        </w:rPr>
        <w:t>1 части 19 статьи 55 Градостроительного кодекса Российской Федерации предельным параметрам разрешенного строительства,</w:t>
      </w:r>
      <w:r w:rsidR="008B6DF0">
        <w:rPr>
          <w:rStyle w:val="blk"/>
          <w:rFonts w:ascii="Times New Roman" w:hAnsi="Times New Roman" w:cs="Times New Roman"/>
          <w:sz w:val="28"/>
          <w:szCs w:val="28"/>
        </w:rPr>
        <w:t xml:space="preserve"> реконструкции объектов капитального строительства, установленным правилам</w:t>
      </w:r>
      <w:r w:rsidR="00D604BD">
        <w:rPr>
          <w:rStyle w:val="blk"/>
          <w:rFonts w:ascii="Times New Roman" w:hAnsi="Times New Roman" w:cs="Times New Roman"/>
          <w:sz w:val="28"/>
          <w:szCs w:val="28"/>
        </w:rPr>
        <w:t>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r w:rsidR="00945B56">
        <w:rPr>
          <w:rStyle w:val="blk"/>
          <w:rFonts w:ascii="Times New Roman" w:hAnsi="Times New Roman" w:cs="Times New Roman"/>
          <w:sz w:val="28"/>
          <w:szCs w:val="28"/>
        </w:rPr>
        <w:t>, установленным Градостроительным кодексом и другими Федеральными законами;</w:t>
      </w:r>
      <w:proofErr w:type="gramEnd"/>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3" w:name="dst2609"/>
      <w:bookmarkEnd w:id="3"/>
      <w:proofErr w:type="gramStart"/>
      <w:r w:rsidRPr="00C455F0">
        <w:rPr>
          <w:rStyle w:val="blk"/>
          <w:rFonts w:ascii="Times New Roman" w:hAnsi="Times New Roman" w:cs="Times New Roman"/>
          <w:sz w:val="28"/>
          <w:szCs w:val="28"/>
        </w:rPr>
        <w:t xml:space="preserve">2) </w:t>
      </w:r>
      <w:r w:rsidR="00945B56">
        <w:rPr>
          <w:rStyle w:val="blk"/>
          <w:rFonts w:ascii="Times New Roman" w:hAnsi="Times New Roman" w:cs="Times New Roman"/>
          <w:sz w:val="28"/>
          <w:szCs w:val="28"/>
        </w:rPr>
        <w:t xml:space="preserve">внешний облик объекта </w:t>
      </w:r>
      <w:r w:rsidR="00387EE4">
        <w:rPr>
          <w:rStyle w:val="blk"/>
          <w:rFonts w:ascii="Times New Roman" w:hAnsi="Times New Roman" w:cs="Times New Roman"/>
          <w:sz w:val="28"/>
          <w:szCs w:val="28"/>
        </w:rPr>
        <w:t>индивидуального жилищного строительств</w:t>
      </w:r>
      <w:r w:rsidR="0031218C">
        <w:rPr>
          <w:rStyle w:val="blk"/>
          <w:rFonts w:ascii="Times New Roman" w:hAnsi="Times New Roman" w:cs="Times New Roman"/>
          <w:sz w:val="28"/>
          <w:szCs w:val="28"/>
        </w:rPr>
        <w:t>а или садового дома не соответ</w:t>
      </w:r>
      <w:r w:rsidR="00387EE4">
        <w:rPr>
          <w:rStyle w:val="blk"/>
          <w:rFonts w:ascii="Times New Roman" w:hAnsi="Times New Roman" w:cs="Times New Roman"/>
          <w:sz w:val="28"/>
          <w:szCs w:val="28"/>
        </w:rPr>
        <w:t>с</w:t>
      </w:r>
      <w:r w:rsidR="0031218C">
        <w:rPr>
          <w:rStyle w:val="blk"/>
          <w:rFonts w:ascii="Times New Roman" w:hAnsi="Times New Roman" w:cs="Times New Roman"/>
          <w:sz w:val="28"/>
          <w:szCs w:val="28"/>
        </w:rPr>
        <w:t>т</w:t>
      </w:r>
      <w:r w:rsidR="00387EE4">
        <w:rPr>
          <w:rStyle w:val="blk"/>
          <w:rFonts w:ascii="Times New Roman" w:hAnsi="Times New Roman" w:cs="Times New Roman"/>
          <w:sz w:val="28"/>
          <w:szCs w:val="28"/>
        </w:rPr>
        <w:t xml:space="preserve">вует </w:t>
      </w:r>
      <w:r w:rsidR="0031218C">
        <w:rPr>
          <w:rStyle w:val="blk"/>
          <w:rFonts w:ascii="Times New Roman" w:hAnsi="Times New Roman" w:cs="Times New Roman"/>
          <w:sz w:val="28"/>
          <w:szCs w:val="28"/>
        </w:rPr>
        <w:t>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w:t>
      </w:r>
      <w:r w:rsidR="00112EF3">
        <w:rPr>
          <w:rStyle w:val="blk"/>
          <w:rFonts w:ascii="Times New Roman" w:hAnsi="Times New Roman" w:cs="Times New Roman"/>
          <w:sz w:val="28"/>
          <w:szCs w:val="28"/>
        </w:rPr>
        <w:t xml:space="preserve">, указанному в уведомлении о планируемом строительстве или застройщику было направлено </w:t>
      </w:r>
      <w:r w:rsidR="009B4493">
        <w:rPr>
          <w:rStyle w:val="blk"/>
          <w:rFonts w:ascii="Times New Roman" w:hAnsi="Times New Roman" w:cs="Times New Roman"/>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w:t>
      </w:r>
      <w:r w:rsidR="00C06FBB">
        <w:rPr>
          <w:rStyle w:val="blk"/>
          <w:rFonts w:ascii="Times New Roman" w:hAnsi="Times New Roman" w:cs="Times New Roman"/>
          <w:sz w:val="28"/>
          <w:szCs w:val="28"/>
        </w:rPr>
        <w:t xml:space="preserve"> или садового дома установленным параметрам и</w:t>
      </w:r>
      <w:proofErr w:type="gramEnd"/>
      <w:r w:rsidR="00C06FBB">
        <w:rPr>
          <w:rStyle w:val="blk"/>
          <w:rFonts w:ascii="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w:t>
      </w:r>
      <w:r w:rsidR="005C6631">
        <w:rPr>
          <w:rStyle w:val="blk"/>
          <w:rFonts w:ascii="Times New Roman" w:hAnsi="Times New Roman" w:cs="Times New Roman"/>
          <w:sz w:val="28"/>
          <w:szCs w:val="28"/>
        </w:rPr>
        <w:t>, указанному в пункте 4 части 10 статьи 51.1 Градостроительного кодекса Российской Федерации, в случае строительства или рек</w:t>
      </w:r>
      <w:r w:rsidR="00801562">
        <w:rPr>
          <w:rStyle w:val="blk"/>
          <w:rFonts w:ascii="Times New Roman" w:hAnsi="Times New Roman" w:cs="Times New Roman"/>
          <w:sz w:val="28"/>
          <w:szCs w:val="28"/>
        </w:rPr>
        <w:t>онструкции в границах историчес</w:t>
      </w:r>
      <w:r w:rsidR="005C6631">
        <w:rPr>
          <w:rStyle w:val="blk"/>
          <w:rFonts w:ascii="Times New Roman" w:hAnsi="Times New Roman" w:cs="Times New Roman"/>
          <w:sz w:val="28"/>
          <w:szCs w:val="28"/>
        </w:rPr>
        <w:t>кого пос</w:t>
      </w:r>
      <w:r w:rsidR="00801562">
        <w:rPr>
          <w:rStyle w:val="blk"/>
          <w:rFonts w:ascii="Times New Roman" w:hAnsi="Times New Roman" w:cs="Times New Roman"/>
          <w:sz w:val="28"/>
          <w:szCs w:val="28"/>
        </w:rPr>
        <w:t>е</w:t>
      </w:r>
      <w:r w:rsidR="005C6631">
        <w:rPr>
          <w:rStyle w:val="blk"/>
          <w:rFonts w:ascii="Times New Roman" w:hAnsi="Times New Roman" w:cs="Times New Roman"/>
          <w:sz w:val="28"/>
          <w:szCs w:val="28"/>
        </w:rPr>
        <w:t>ления</w:t>
      </w:r>
      <w:r w:rsidR="00801562">
        <w:rPr>
          <w:rStyle w:val="blk"/>
          <w:rFonts w:ascii="Times New Roman" w:hAnsi="Times New Roman" w:cs="Times New Roman"/>
          <w:sz w:val="28"/>
          <w:szCs w:val="28"/>
        </w:rPr>
        <w:t>;</w:t>
      </w:r>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4" w:name="dst2610"/>
      <w:bookmarkEnd w:id="4"/>
      <w:r w:rsidRPr="00C455F0">
        <w:rPr>
          <w:rStyle w:val="blk"/>
          <w:rFonts w:ascii="Times New Roman" w:hAnsi="Times New Roman" w:cs="Times New Roman"/>
          <w:sz w:val="28"/>
          <w:szCs w:val="28"/>
        </w:rPr>
        <w:t xml:space="preserve">3) </w:t>
      </w:r>
      <w:r w:rsidR="00801562" w:rsidRPr="00801562">
        <w:rPr>
          <w:rFonts w:ascii="Times New Roman" w:hAnsi="Times New Roman" w:cs="Times New Roman"/>
          <w:sz w:val="28"/>
          <w:szCs w:val="28"/>
          <w:shd w:val="clear" w:color="auto" w:fill="FFFFFF"/>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72D3C"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5" w:name="dst2611"/>
      <w:bookmarkEnd w:id="5"/>
      <w:proofErr w:type="gramStart"/>
      <w:r w:rsidRPr="00C455F0">
        <w:rPr>
          <w:rStyle w:val="blk"/>
          <w:rFonts w:ascii="Times New Roman" w:hAnsi="Times New Roman" w:cs="Times New Roman"/>
          <w:sz w:val="28"/>
          <w:szCs w:val="28"/>
        </w:rPr>
        <w:t xml:space="preserve">4) </w:t>
      </w:r>
      <w:r w:rsidR="008E046C" w:rsidRPr="008E046C">
        <w:rPr>
          <w:rFonts w:ascii="Times New Roman" w:hAnsi="Times New Roman" w:cs="Times New Roman"/>
          <w:sz w:val="28"/>
          <w:szCs w:val="28"/>
          <w:shd w:val="clear" w:color="auto" w:fill="FFFFFF"/>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8E046C" w:rsidRPr="008E046C">
        <w:rPr>
          <w:rFonts w:ascii="Times New Roman" w:hAnsi="Times New Roman" w:cs="Times New Roman"/>
          <w:sz w:val="28"/>
          <w:szCs w:val="28"/>
          <w:shd w:val="clear" w:color="auto" w:fill="FFFFFF"/>
        </w:rPr>
        <w:t>, и такой объект капитального строительства не введен в эксплуатацию.</w:t>
      </w:r>
    </w:p>
    <w:p w:rsidR="00E72D3C" w:rsidRDefault="00582F2F" w:rsidP="004748F9">
      <w:pPr>
        <w:shd w:val="clear" w:color="auto" w:fill="FFFFFF"/>
        <w:spacing w:after="0" w:line="0" w:lineRule="atLeast"/>
        <w:ind w:firstLine="539"/>
        <w:jc w:val="both"/>
        <w:rPr>
          <w:rFonts w:ascii="Times New Roman" w:hAnsi="Times New Roman" w:cs="Times New Roman"/>
          <w:sz w:val="28"/>
          <w:szCs w:val="28"/>
        </w:rPr>
      </w:pPr>
      <w:r>
        <w:rPr>
          <w:rFonts w:ascii="Times New Roman" w:hAnsi="Times New Roman" w:cs="Times New Roman"/>
          <w:sz w:val="28"/>
          <w:szCs w:val="28"/>
        </w:rPr>
        <w:t>2.11</w:t>
      </w:r>
      <w:r w:rsidR="00E72D3C" w:rsidRPr="00E72D3C">
        <w:rPr>
          <w:rFonts w:ascii="Times New Roman" w:hAnsi="Times New Roman" w:cs="Times New Roman"/>
          <w:sz w:val="28"/>
          <w:szCs w:val="28"/>
        </w:rPr>
        <w:t>. Граждане имеют право повторно обратиться в администрацию Красноармейского муниципального района за получением муниципальной услуги после устране</w:t>
      </w:r>
      <w:r>
        <w:rPr>
          <w:rFonts w:ascii="Times New Roman" w:hAnsi="Times New Roman" w:cs="Times New Roman"/>
          <w:sz w:val="28"/>
          <w:szCs w:val="28"/>
        </w:rPr>
        <w:t>ния предусмотренных пунктом 2.10</w:t>
      </w:r>
      <w:r w:rsidR="00E72D3C" w:rsidRPr="00E72D3C">
        <w:rPr>
          <w:rFonts w:ascii="Times New Roman" w:hAnsi="Times New Roman" w:cs="Times New Roman"/>
          <w:sz w:val="28"/>
          <w:szCs w:val="28"/>
        </w:rPr>
        <w:t>. регламента оснований для отказа в предоставлении муниципальной услуги.</w:t>
      </w:r>
    </w:p>
    <w:p w:rsidR="004748F9" w:rsidRPr="00A3103E" w:rsidRDefault="004748F9" w:rsidP="004748F9">
      <w:pPr>
        <w:shd w:val="clear" w:color="auto" w:fill="FFFFFF"/>
        <w:spacing w:after="0" w:line="0" w:lineRule="atLeast"/>
        <w:ind w:firstLine="539"/>
        <w:jc w:val="both"/>
        <w:rPr>
          <w:rFonts w:ascii="Times New Roman" w:hAnsi="Times New Roman" w:cs="Times New Roman"/>
          <w:sz w:val="28"/>
          <w:szCs w:val="28"/>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802885"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802885" w:rsidRDefault="00802885" w:rsidP="00060263">
      <w:pPr>
        <w:spacing w:after="0" w:line="240" w:lineRule="auto"/>
        <w:ind w:firstLine="540"/>
        <w:jc w:val="both"/>
        <w:rPr>
          <w:rFonts w:ascii="Times New Roman" w:hAnsi="Times New Roman" w:cs="Times New Roman"/>
          <w:bCs/>
          <w:sz w:val="28"/>
          <w:szCs w:val="28"/>
        </w:rPr>
      </w:pPr>
      <w:r w:rsidRPr="00802885">
        <w:rPr>
          <w:rFonts w:ascii="Times New Roman" w:hAnsi="Times New Roman" w:cs="Times New Roman"/>
          <w:sz w:val="28"/>
          <w:szCs w:val="28"/>
        </w:rPr>
        <w:lastRenderedPageBreak/>
        <w:t xml:space="preserve">Перечень услуг, которые являются необходимыми и обязательными для предоставления муниципальной услуги: </w:t>
      </w:r>
      <w:r w:rsidRPr="00802885">
        <w:rPr>
          <w:rFonts w:ascii="Times New Roman" w:hAnsi="Times New Roman" w:cs="Times New Roman"/>
          <w:bCs/>
          <w:sz w:val="28"/>
          <w:szCs w:val="28"/>
        </w:rPr>
        <w:t>отсутствует</w:t>
      </w:r>
    </w:p>
    <w:p w:rsidR="00802885" w:rsidRPr="00CE6DEE" w:rsidRDefault="00802885"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582F2F">
        <w:rPr>
          <w:rFonts w:ascii="Times New Roman" w:eastAsia="Times New Roman" w:hAnsi="Times New Roman" w:cs="Times New Roman"/>
          <w:sz w:val="28"/>
          <w:szCs w:val="28"/>
          <w:lang w:eastAsia="ru-RU"/>
        </w:rPr>
        <w:t>2</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E6DEE"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4216E" w:rsidRDefault="00582F2F" w:rsidP="00D4216E">
      <w:pPr>
        <w:pStyle w:val="a9"/>
        <w:spacing w:before="120"/>
        <w:ind w:firstLine="709"/>
        <w:jc w:val="both"/>
      </w:pPr>
      <w:r>
        <w:rPr>
          <w:rFonts w:ascii="Times New Roman" w:hAnsi="Times New Roman" w:cs="Times New Roman"/>
          <w:bCs/>
          <w:sz w:val="28"/>
          <w:szCs w:val="28"/>
        </w:rPr>
        <w:t>2.13</w:t>
      </w:r>
      <w:r w:rsidR="00D4216E">
        <w:rPr>
          <w:rFonts w:ascii="Times New Roman" w:hAnsi="Times New Roman" w:cs="Times New Roman"/>
          <w:bCs/>
          <w:sz w:val="28"/>
          <w:szCs w:val="28"/>
        </w:rPr>
        <w:t>. Муниципальная услуга предоставляется без взимания платы с заявителя.</w:t>
      </w:r>
    </w:p>
    <w:p w:rsidR="00060263" w:rsidRPr="00CE6DEE" w:rsidRDefault="00060263"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582F2F">
        <w:rPr>
          <w:rFonts w:ascii="Times New Roman" w:eastAsia="Times New Roman" w:hAnsi="Times New Roman" w:cs="Times New Roman"/>
          <w:sz w:val="28"/>
          <w:szCs w:val="28"/>
          <w:lang w:eastAsia="ru-RU"/>
        </w:rPr>
        <w:t>4</w:t>
      </w:r>
      <w:r w:rsidRPr="00CE6DEE">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77120" w:rsidRPr="00CE6DEE" w:rsidRDefault="00582F2F" w:rsidP="0067712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677120" w:rsidRPr="00CE6DEE">
        <w:rPr>
          <w:rFonts w:ascii="Times New Roman" w:eastAsia="Times New Roman" w:hAnsi="Times New Roman" w:cs="Times New Roman"/>
          <w:sz w:val="28"/>
          <w:szCs w:val="28"/>
          <w:lang w:eastAsia="ru-RU"/>
        </w:rPr>
        <w:t xml:space="preserve">. </w:t>
      </w:r>
      <w:r w:rsidR="00BD0B15">
        <w:rPr>
          <w:rFonts w:ascii="Times New Roman" w:eastAsia="Times New Roman" w:hAnsi="Times New Roman" w:cs="Times New Roman"/>
          <w:sz w:val="28"/>
          <w:szCs w:val="28"/>
          <w:lang w:eastAsia="ru-RU"/>
        </w:rPr>
        <w:t xml:space="preserve">Уведомления </w:t>
      </w:r>
      <w:r w:rsidR="00677120" w:rsidRPr="00CE6DEE">
        <w:rPr>
          <w:rFonts w:ascii="Times New Roman" w:eastAsia="Times New Roman" w:hAnsi="Times New Roman" w:cs="Times New Roman"/>
          <w:sz w:val="28"/>
          <w:szCs w:val="28"/>
          <w:lang w:eastAsia="ru-RU"/>
        </w:rPr>
        <w:t>о предоставлении муниципальной услуги регистриру</w:t>
      </w:r>
      <w:r w:rsidR="00FA03D8">
        <w:rPr>
          <w:rFonts w:ascii="Times New Roman" w:eastAsia="Times New Roman" w:hAnsi="Times New Roman" w:cs="Times New Roman"/>
          <w:sz w:val="28"/>
          <w:szCs w:val="28"/>
          <w:lang w:eastAsia="ru-RU"/>
        </w:rPr>
        <w:t xml:space="preserve">ется в день обращения </w:t>
      </w:r>
      <w:r w:rsidR="00B63195">
        <w:rPr>
          <w:rFonts w:ascii="Times New Roman" w:eastAsia="Times New Roman" w:hAnsi="Times New Roman" w:cs="Times New Roman"/>
          <w:sz w:val="28"/>
          <w:szCs w:val="28"/>
          <w:lang w:eastAsia="ru-RU"/>
        </w:rPr>
        <w:t>застройщика за предо</w:t>
      </w:r>
      <w:r w:rsidR="00B154A3">
        <w:rPr>
          <w:rFonts w:ascii="Times New Roman" w:eastAsia="Times New Roman" w:hAnsi="Times New Roman" w:cs="Times New Roman"/>
          <w:sz w:val="28"/>
          <w:szCs w:val="28"/>
          <w:lang w:eastAsia="ru-RU"/>
        </w:rPr>
        <w:t>ставлением муниципальной услуги организационно-контрольным отделом администрации Красноармейского муниципального района.</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w:t>
      </w:r>
      <w:r w:rsidR="002E729F">
        <w:rPr>
          <w:rFonts w:ascii="Times New Roman" w:hAnsi="Times New Roman" w:cs="Times New Roman"/>
          <w:sz w:val="28"/>
          <w:szCs w:val="28"/>
        </w:rPr>
        <w:t>формация о поступлении уведомления о</w:t>
      </w:r>
      <w:r w:rsidR="00021E64">
        <w:rPr>
          <w:rFonts w:ascii="Times New Roman" w:hAnsi="Times New Roman" w:cs="Times New Roman"/>
          <w:sz w:val="28"/>
          <w:szCs w:val="28"/>
        </w:rPr>
        <w:t>б окончании строительства</w:t>
      </w:r>
      <w:r w:rsidR="00BD0B15">
        <w:rPr>
          <w:rFonts w:ascii="Times New Roman" w:hAnsi="Times New Roman" w:cs="Times New Roman"/>
          <w:sz w:val="28"/>
          <w:szCs w:val="28"/>
        </w:rPr>
        <w:t xml:space="preserve">, </w:t>
      </w:r>
      <w:r w:rsidRPr="00CE6DEE">
        <w:rPr>
          <w:rFonts w:ascii="Times New Roman" w:hAnsi="Times New Roman" w:cs="Times New Roman"/>
          <w:sz w:val="28"/>
          <w:szCs w:val="28"/>
        </w:rPr>
        <w:t xml:space="preserve">заносится в журнал регистрации заявлений (электронную базу данных), и включает в себя сведения о дате, регистрационном номере, Ф.И.О. заявителя. </w:t>
      </w:r>
      <w:r w:rsidR="002E729F">
        <w:rPr>
          <w:rFonts w:ascii="Times New Roman" w:hAnsi="Times New Roman" w:cs="Times New Roman"/>
          <w:sz w:val="28"/>
          <w:szCs w:val="28"/>
        </w:rPr>
        <w:t>На уведомлении</w:t>
      </w:r>
      <w:r w:rsidRPr="00CE6DEE">
        <w:rPr>
          <w:rFonts w:ascii="Times New Roman" w:hAnsi="Times New Roman" w:cs="Times New Roman"/>
          <w:sz w:val="28"/>
          <w:szCs w:val="28"/>
        </w:rPr>
        <w:t xml:space="preserve"> проставляется штамп, в котором указывается входящий номер и дата регистрации.</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Прошедшее регистрацию </w:t>
      </w:r>
      <w:r w:rsidR="002E729F">
        <w:rPr>
          <w:rFonts w:ascii="Times New Roman" w:hAnsi="Times New Roman" w:cs="Times New Roman"/>
          <w:sz w:val="28"/>
          <w:szCs w:val="28"/>
        </w:rPr>
        <w:t xml:space="preserve">уведомление </w:t>
      </w:r>
      <w:r w:rsidRPr="00CE6DEE">
        <w:rPr>
          <w:rFonts w:ascii="Times New Roman" w:hAnsi="Times New Roman" w:cs="Times New Roman"/>
          <w:sz w:val="28"/>
          <w:szCs w:val="28"/>
        </w:rPr>
        <w:t>в тот же день направляется в подразделение.</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582F2F"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AF323D" w:rsidRPr="00CE6DEE">
        <w:rPr>
          <w:rFonts w:ascii="Times New Roman" w:eastAsia="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582F2F" w:rsidP="00AF323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2.17</w:t>
      </w:r>
      <w:r w:rsidR="00AF323D" w:rsidRPr="00CE6DEE">
        <w:rPr>
          <w:rFonts w:ascii="Times New Roman" w:hAnsi="Times New Roman" w:cs="Times New Roman"/>
          <w:sz w:val="28"/>
          <w:szCs w:val="28"/>
        </w:rPr>
        <w:t xml:space="preserve">. </w:t>
      </w:r>
      <w:r w:rsidR="00AF323D" w:rsidRPr="00CE6DEE">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F323D"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D37A6" w:rsidRPr="000D37A6" w:rsidRDefault="000D37A6" w:rsidP="00AF323D">
      <w:pPr>
        <w:autoSpaceDE w:val="0"/>
        <w:autoSpaceDN w:val="0"/>
        <w:adjustRightInd w:val="0"/>
        <w:spacing w:after="0" w:line="240" w:lineRule="auto"/>
        <w:ind w:firstLine="540"/>
        <w:jc w:val="both"/>
        <w:rPr>
          <w:rFonts w:ascii="Times New Roman" w:hAnsi="Times New Roman" w:cs="Times New Roman"/>
          <w:sz w:val="28"/>
          <w:szCs w:val="28"/>
        </w:rPr>
      </w:pPr>
      <w:r w:rsidRPr="000D37A6">
        <w:rPr>
          <w:rFonts w:ascii="Times New Roman" w:hAnsi="Times New Roman" w:cs="Times New Roman"/>
          <w:color w:val="000000"/>
          <w:sz w:val="28"/>
          <w:szCs w:val="28"/>
          <w:shd w:val="clear" w:color="auto" w:fill="FFFFFF"/>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 xml:space="preserve">обеспечение допуска </w:t>
      </w:r>
      <w:proofErr w:type="spellStart"/>
      <w:r w:rsidRPr="00CE6DEE">
        <w:rPr>
          <w:rFonts w:ascii="Times New Roman" w:hAnsi="Times New Roman" w:cs="Times New Roman"/>
          <w:sz w:val="28"/>
          <w:szCs w:val="28"/>
        </w:rPr>
        <w:t>сурдопереводчика</w:t>
      </w:r>
      <w:proofErr w:type="spellEnd"/>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тифлосурдопереводчика</w:t>
      </w:r>
      <w:proofErr w:type="spellEnd"/>
      <w:r w:rsidRPr="00CE6DEE">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582F2F" w:rsidP="00AF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AF323D" w:rsidRPr="00CE6DEE">
        <w:rPr>
          <w:rFonts w:ascii="Times New Roman" w:hAnsi="Times New Roman" w:cs="Times New Roman"/>
          <w:sz w:val="28"/>
          <w:szCs w:val="28"/>
        </w:rPr>
        <w:t>.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F14482">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677120" w:rsidRPr="00CE6DEE" w:rsidRDefault="00582F2F" w:rsidP="00677120">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2.19</w:t>
      </w:r>
      <w:r w:rsidR="00677120" w:rsidRPr="00CE6DEE">
        <w:rPr>
          <w:rFonts w:ascii="Times New Roman" w:eastAsia="Times New Roman" w:hAnsi="Times New Roman" w:cs="Times New Roman"/>
          <w:sz w:val="28"/>
          <w:szCs w:val="28"/>
          <w:lang w:eastAsia="ru-RU"/>
        </w:rPr>
        <w:t xml:space="preserve">. </w:t>
      </w:r>
      <w:proofErr w:type="gramStart"/>
      <w:r w:rsidR="00677120" w:rsidRPr="00CE6DEE">
        <w:rPr>
          <w:rFonts w:ascii="Times New Roman" w:hAnsi="Times New Roman"/>
          <w:sz w:val="28"/>
          <w:szCs w:val="28"/>
        </w:rPr>
        <w:t>При</w:t>
      </w:r>
      <w:proofErr w:type="gramEnd"/>
      <w:r w:rsidR="00677120" w:rsidRPr="00CE6DEE">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 xml:space="preserve">возможность получения и копирования </w:t>
      </w:r>
      <w:r w:rsidR="00FA1650">
        <w:rPr>
          <w:rFonts w:ascii="Times New Roman" w:hAnsi="Times New Roman"/>
          <w:sz w:val="28"/>
          <w:szCs w:val="28"/>
        </w:rPr>
        <w:t>уведомл</w:t>
      </w:r>
      <w:r w:rsidR="009A0E3B">
        <w:rPr>
          <w:rFonts w:ascii="Times New Roman" w:hAnsi="Times New Roman"/>
          <w:sz w:val="28"/>
          <w:szCs w:val="28"/>
        </w:rPr>
        <w:t>ения о</w:t>
      </w:r>
      <w:r w:rsidR="00394908">
        <w:rPr>
          <w:rFonts w:ascii="Times New Roman" w:hAnsi="Times New Roman"/>
          <w:sz w:val="28"/>
          <w:szCs w:val="28"/>
        </w:rPr>
        <w:t>б окончании строительства</w:t>
      </w:r>
      <w:r w:rsidRPr="00CE6DEE">
        <w:rPr>
          <w:rFonts w:ascii="Times New Roman" w:hAnsi="Times New Roman"/>
          <w:sz w:val="28"/>
          <w:szCs w:val="28"/>
        </w:rPr>
        <w:t>,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394908" w:rsidP="00677120">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направления уведомления</w:t>
      </w:r>
      <w:r w:rsidR="00677120" w:rsidRPr="00CE6DEE">
        <w:rPr>
          <w:rFonts w:ascii="Times New Roman" w:hAnsi="Times New Roman"/>
          <w:sz w:val="28"/>
          <w:szCs w:val="28"/>
        </w:rPr>
        <w:t xml:space="preserve"> в электронной форме с использованием Единого и регионального порталов, через «Личный кабинет пользователя»;</w:t>
      </w:r>
    </w:p>
    <w:p w:rsidR="00677120" w:rsidRPr="00CE6DEE" w:rsidRDefault="00677120" w:rsidP="006368F7">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368F7">
        <w:rPr>
          <w:rFonts w:ascii="Times New Roman" w:hAnsi="Times New Roman"/>
          <w:sz w:val="28"/>
          <w:szCs w:val="28"/>
        </w:rPr>
        <w:t>з «Личный кабинет пользователя»</w:t>
      </w:r>
      <w:r w:rsidRPr="00CE6DEE">
        <w:rPr>
          <w:rFonts w:ascii="Times New Roman" w:hAnsi="Times New Roman"/>
          <w:sz w:val="28"/>
          <w:szCs w:val="28"/>
        </w:rPr>
        <w:t>.</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 xml:space="preserve">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w:t>
      </w:r>
      <w:r w:rsidRPr="00CE6DEE">
        <w:rPr>
          <w:rFonts w:ascii="Times New Roman" w:hAnsi="Times New Roman"/>
          <w:sz w:val="28"/>
          <w:szCs w:val="28"/>
        </w:rPr>
        <w:lastRenderedPageBreak/>
        <w:t>указанному в обращении адресу электронной почты или в форме простого почтового отправления.</w:t>
      </w:r>
      <w:proofErr w:type="gramEnd"/>
    </w:p>
    <w:p w:rsidR="00677120" w:rsidRPr="00CE6DEE" w:rsidRDefault="00582F2F"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677120" w:rsidRPr="00CE6DEE">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00677120"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Муниципальная услуга предоставляется в </w:t>
      </w:r>
      <w:r w:rsidRPr="00CE6DEE">
        <w:rPr>
          <w:rFonts w:ascii="Times New Roman" w:eastAsia="Times New Roman" w:hAnsi="Times New Roman" w:cs="Times New Roman"/>
          <w:sz w:val="28"/>
          <w:szCs w:val="28"/>
          <w:lang w:eastAsia="ru-RU"/>
        </w:rPr>
        <w:t>МФЦ</w:t>
      </w:r>
      <w:r w:rsidRPr="00CE6DEE">
        <w:rPr>
          <w:rFonts w:ascii="Times New Roman" w:hAnsi="Times New Roman" w:cs="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CE6DEE">
        <w:rPr>
          <w:rFonts w:ascii="Times New Roman" w:eastAsia="Times New Roman" w:hAnsi="Times New Roman" w:cs="Times New Roman"/>
          <w:sz w:val="28"/>
          <w:szCs w:val="28"/>
          <w:lang w:eastAsia="ru-RU"/>
        </w:rPr>
        <w:t>МФЦ</w:t>
      </w:r>
      <w:r w:rsidRPr="00CE6DEE">
        <w:rPr>
          <w:rFonts w:ascii="Times New Roman" w:hAnsi="Times New Roman" w:cs="Times New Roman"/>
          <w:sz w:val="28"/>
          <w:szCs w:val="28"/>
        </w:rPr>
        <w:t>, расположенный на территории Саратовской области.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прием, регистрация </w:t>
      </w:r>
      <w:r w:rsidR="004251C7">
        <w:rPr>
          <w:rFonts w:ascii="Times New Roman" w:eastAsia="Times New Roman" w:hAnsi="Times New Roman" w:cs="Times New Roman"/>
          <w:sz w:val="28"/>
          <w:szCs w:val="28"/>
          <w:lang w:eastAsia="ru-RU"/>
        </w:rPr>
        <w:t xml:space="preserve">уведомления об окончании строительства </w:t>
      </w:r>
      <w:r w:rsidRPr="00CE6DEE">
        <w:rPr>
          <w:rFonts w:ascii="Times New Roman" w:eastAsia="Times New Roman" w:hAnsi="Times New Roman" w:cs="Times New Roman"/>
          <w:sz w:val="28"/>
          <w:szCs w:val="28"/>
          <w:lang w:eastAsia="ru-RU"/>
        </w:rPr>
        <w:t>и документов;</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рассмотрение </w:t>
      </w:r>
      <w:r w:rsidR="00F208E9">
        <w:rPr>
          <w:rFonts w:ascii="Times New Roman" w:eastAsia="Times New Roman" w:hAnsi="Times New Roman" w:cs="Times New Roman"/>
          <w:sz w:val="28"/>
          <w:szCs w:val="28"/>
          <w:lang w:eastAsia="ru-RU"/>
        </w:rPr>
        <w:t>уведомл</w:t>
      </w:r>
      <w:r w:rsidR="00CD3106">
        <w:rPr>
          <w:rFonts w:ascii="Times New Roman" w:eastAsia="Times New Roman" w:hAnsi="Times New Roman" w:cs="Times New Roman"/>
          <w:sz w:val="28"/>
          <w:szCs w:val="28"/>
          <w:lang w:eastAsia="ru-RU"/>
        </w:rPr>
        <w:t>ения об окончании строительства</w:t>
      </w:r>
      <w:r w:rsidR="00F208E9">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szCs w:val="28"/>
          <w:lang w:eastAsia="ru-RU"/>
        </w:rPr>
        <w:t>и представленных документов и принятие решения по подготовке результата предоставления муниципальной услуги;</w:t>
      </w:r>
    </w:p>
    <w:p w:rsidR="00060263" w:rsidRPr="00CE6DEE" w:rsidRDefault="00AA473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w:t>
      </w:r>
      <w:r w:rsidR="00060263" w:rsidRPr="00CE6DEE">
        <w:rPr>
          <w:rFonts w:ascii="Times New Roman" w:eastAsia="Times New Roman" w:hAnsi="Times New Roman" w:cs="Times New Roman"/>
          <w:sz w:val="28"/>
          <w:szCs w:val="28"/>
          <w:lang w:eastAsia="ru-RU"/>
        </w:rPr>
        <w:t>ыдача (направление) заявителю результата предостав</w:t>
      </w:r>
      <w:r w:rsidRPr="00CE6DEE">
        <w:rPr>
          <w:rFonts w:ascii="Times New Roman" w:eastAsia="Times New Roman" w:hAnsi="Times New Roman" w:cs="Times New Roman"/>
          <w:sz w:val="28"/>
          <w:szCs w:val="28"/>
          <w:lang w:eastAsia="ru-RU"/>
        </w:rPr>
        <w:t xml:space="preserve">ления муниципальной услуги или </w:t>
      </w:r>
      <w:r w:rsidR="00060263" w:rsidRPr="00CE6DEE">
        <w:rPr>
          <w:rFonts w:ascii="Times New Roman" w:eastAsia="Times New Roman" w:hAnsi="Times New Roman" w:cs="Times New Roman"/>
          <w:sz w:val="28"/>
          <w:szCs w:val="28"/>
          <w:lang w:eastAsia="ru-RU"/>
        </w:rPr>
        <w:t>отказа в предоставлении муниципальной услуги.</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w:t>
      </w:r>
      <w:r w:rsidRPr="00CA62BC">
        <w:rPr>
          <w:rFonts w:ascii="Times New Roman" w:hAnsi="Times New Roman" w:cs="Times New Roman"/>
          <w:sz w:val="28"/>
          <w:szCs w:val="28"/>
        </w:rPr>
        <w:t xml:space="preserve">в </w:t>
      </w:r>
      <w:hyperlink r:id="rId16" w:history="1">
        <w:r w:rsidRPr="00CA62BC">
          <w:rPr>
            <w:rFonts w:ascii="Times New Roman" w:hAnsi="Times New Roman" w:cs="Times New Roman"/>
            <w:sz w:val="28"/>
            <w:szCs w:val="28"/>
          </w:rPr>
          <w:t>приложении №</w:t>
        </w:r>
      </w:hyperlink>
      <w:r w:rsidRPr="00CA62BC">
        <w:rPr>
          <w:rFonts w:ascii="Times New Roman" w:hAnsi="Times New Roman" w:cs="Times New Roman"/>
          <w:sz w:val="28"/>
          <w:szCs w:val="28"/>
        </w:rPr>
        <w:t> </w:t>
      </w:r>
      <w:r w:rsidR="00BD7186" w:rsidRPr="00CA62BC">
        <w:rPr>
          <w:rFonts w:ascii="Times New Roman" w:hAnsi="Times New Roman" w:cs="Times New Roman"/>
          <w:sz w:val="28"/>
          <w:szCs w:val="28"/>
        </w:rPr>
        <w:t>5</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Прием, регистрация заявления и документов</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00582F2F">
        <w:rPr>
          <w:rFonts w:ascii="Times New Roman" w:eastAsia="Times New Roman" w:hAnsi="Times New Roman" w:cs="Times New Roman"/>
          <w:sz w:val="28"/>
          <w:szCs w:val="28"/>
          <w:lang w:eastAsia="ru-RU"/>
        </w:rPr>
        <w:t>пунктом. 2.5</w:t>
      </w:r>
      <w:r w:rsidRPr="00EB2B64">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b/>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lastRenderedPageBreak/>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w:t>
      </w:r>
      <w:r w:rsidR="008017F8">
        <w:rPr>
          <w:rFonts w:ascii="Times New Roman" w:eastAsia="Times New Roman" w:hAnsi="Times New Roman" w:cs="Times New Roman"/>
          <w:color w:val="000000"/>
          <w:sz w:val="28"/>
          <w:szCs w:val="28"/>
          <w:lang w:eastAsia="ru-RU"/>
        </w:rPr>
        <w:t xml:space="preserve"> его поступления в организационно-контрольном отделе, </w:t>
      </w:r>
      <w:r w:rsidRPr="00EB2B64">
        <w:rPr>
          <w:rFonts w:ascii="Times New Roman" w:eastAsia="Times New Roman" w:hAnsi="Times New Roman" w:cs="Times New Roman"/>
          <w:color w:val="000000"/>
          <w:sz w:val="28"/>
          <w:szCs w:val="28"/>
          <w:lang w:eastAsia="ru-RU"/>
        </w:rPr>
        <w:t xml:space="preserve"> специалистом, ответственным за прием и регистрацию документов, в соответствии с</w:t>
      </w:r>
      <w:r w:rsidR="00D33846">
        <w:rPr>
          <w:rFonts w:ascii="Times New Roman" w:eastAsia="Times New Roman" w:hAnsi="Times New Roman" w:cs="Times New Roman"/>
          <w:color w:val="000000"/>
          <w:sz w:val="28"/>
          <w:szCs w:val="28"/>
          <w:lang w:eastAsia="ru-RU"/>
        </w:rPr>
        <w:t xml:space="preserve"> должностной инструкцией</w:t>
      </w:r>
      <w:r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F23AEF" w:rsidP="00F23A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w:t>
      </w:r>
      <w:r w:rsidR="00582F2F">
        <w:rPr>
          <w:rFonts w:ascii="Times New Roman" w:eastAsia="Times New Roman" w:hAnsi="Times New Roman" w:cs="Times New Roman"/>
          <w:color w:val="000000"/>
          <w:sz w:val="28"/>
          <w:szCs w:val="28"/>
          <w:lang w:eastAsia="ru-RU"/>
        </w:rPr>
        <w:t xml:space="preserve"> в пункте 2.8</w:t>
      </w:r>
      <w:r w:rsidRPr="00EB2B64">
        <w:rPr>
          <w:rFonts w:ascii="Times New Roman" w:eastAsia="Times New Roman" w:hAnsi="Times New Roman" w:cs="Times New Roman"/>
          <w:color w:val="000000"/>
          <w:sz w:val="28"/>
          <w:szCs w:val="28"/>
          <w:lang w:eastAsia="ru-RU"/>
        </w:rPr>
        <w:t>. Административного регламента.</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w:t>
      </w:r>
      <w:r w:rsidR="00E33416">
        <w:rPr>
          <w:rFonts w:ascii="Times New Roman" w:hAnsi="Times New Roman" w:cs="Times New Roman"/>
          <w:color w:val="000000"/>
          <w:sz w:val="28"/>
          <w:szCs w:val="28"/>
        </w:rPr>
        <w:t xml:space="preserve">уведомление об окончании строительства </w:t>
      </w:r>
      <w:r w:rsidR="0006209E">
        <w:rPr>
          <w:rFonts w:ascii="Times New Roman" w:hAnsi="Times New Roman" w:cs="Times New Roman"/>
          <w:color w:val="000000"/>
          <w:sz w:val="28"/>
          <w:szCs w:val="28"/>
        </w:rPr>
        <w:t>в журнале</w:t>
      </w:r>
      <w:r w:rsidR="00D627B6">
        <w:rPr>
          <w:rFonts w:ascii="Times New Roman" w:hAnsi="Times New Roman" w:cs="Times New Roman"/>
          <w:color w:val="000000"/>
          <w:sz w:val="28"/>
          <w:szCs w:val="28"/>
        </w:rPr>
        <w:t>.</w:t>
      </w:r>
    </w:p>
    <w:p w:rsidR="00C45724" w:rsidRPr="00EB2B64" w:rsidRDefault="00C45724" w:rsidP="00C457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w:t>
      </w:r>
      <w:r w:rsidR="008358A4">
        <w:rPr>
          <w:rFonts w:ascii="Times New Roman" w:eastAsia="Times New Roman" w:hAnsi="Times New Roman" w:cs="Times New Roman"/>
          <w:color w:val="000000"/>
          <w:sz w:val="28"/>
          <w:szCs w:val="28"/>
          <w:lang w:eastAsia="ru-RU"/>
        </w:rPr>
        <w:t xml:space="preserve">об окончании строительства </w:t>
      </w:r>
      <w:r w:rsidR="007A7257">
        <w:rPr>
          <w:rFonts w:ascii="Times New Roman" w:eastAsia="Times New Roman" w:hAnsi="Times New Roman" w:cs="Times New Roman"/>
          <w:color w:val="000000"/>
          <w:sz w:val="28"/>
          <w:szCs w:val="28"/>
          <w:lang w:eastAsia="ru-RU"/>
        </w:rPr>
        <w:t xml:space="preserve">без </w:t>
      </w:r>
      <w:r w:rsidR="00530077">
        <w:rPr>
          <w:rFonts w:ascii="Times New Roman" w:eastAsia="Times New Roman" w:hAnsi="Times New Roman" w:cs="Times New Roman"/>
          <w:color w:val="000000"/>
          <w:sz w:val="28"/>
          <w:szCs w:val="28"/>
          <w:lang w:eastAsia="ru-RU"/>
        </w:rPr>
        <w:t>рассмотрения с указанием причин возврата.</w:t>
      </w:r>
    </w:p>
    <w:p w:rsidR="00F23AEF" w:rsidRPr="00EB2B64" w:rsidRDefault="00D92804" w:rsidP="00F23AEF">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Получение уведомления</w:t>
      </w:r>
      <w:r w:rsidR="00F23AEF" w:rsidRPr="00EB2B64">
        <w:rPr>
          <w:rFonts w:ascii="Times New Roman" w:eastAsiaTheme="minorHAnsi" w:hAnsi="Times New Roman" w:cs="Times New Roman"/>
          <w:sz w:val="28"/>
          <w:szCs w:val="28"/>
          <w:lang w:eastAsia="en-US"/>
        </w:rPr>
        <w:t xml:space="preserve"> и документов, указанных в пунктах </w:t>
      </w:r>
      <w:r w:rsidR="00582F2F">
        <w:rPr>
          <w:rFonts w:ascii="Times New Roman" w:hAnsi="Times New Roman" w:cs="Times New Roman"/>
          <w:sz w:val="28"/>
          <w:szCs w:val="28"/>
        </w:rPr>
        <w:t>2.5</w:t>
      </w:r>
      <w:r w:rsidR="00F23AEF" w:rsidRPr="00EB2B64">
        <w:rPr>
          <w:rFonts w:ascii="Times New Roman" w:hAnsi="Times New Roman" w:cs="Times New Roman"/>
          <w:sz w:val="28"/>
          <w:szCs w:val="28"/>
        </w:rPr>
        <w:t xml:space="preserve"> и 2.</w:t>
      </w:r>
      <w:r w:rsidR="00582F2F">
        <w:rPr>
          <w:rFonts w:ascii="Times New Roman" w:hAnsi="Times New Roman" w:cs="Times New Roman"/>
          <w:sz w:val="28"/>
          <w:szCs w:val="28"/>
        </w:rPr>
        <w:t>6</w:t>
      </w:r>
      <w:r w:rsidR="00F23AEF" w:rsidRPr="00EB2B64">
        <w:rPr>
          <w:rFonts w:ascii="Times New Roman" w:hAnsi="Times New Roman" w:cs="Times New Roman"/>
          <w:sz w:val="28"/>
          <w:szCs w:val="28"/>
        </w:rPr>
        <w:t xml:space="preserve"> Административного регламента</w:t>
      </w:r>
      <w:r w:rsidR="00F23AEF" w:rsidRPr="00EB2B64">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00F23AEF" w:rsidRPr="00EB2B64">
        <w:rPr>
          <w:rFonts w:ascii="Times New Roman" w:eastAsiaTheme="minorHAnsi" w:hAnsi="Times New Roman" w:cs="Times New Roman"/>
          <w:sz w:val="28"/>
          <w:szCs w:val="28"/>
          <w:lang w:eastAsia="en-US"/>
        </w:rPr>
        <w:t xml:space="preserve"> </w:t>
      </w:r>
      <w:proofErr w:type="gramStart"/>
      <w:r w:rsidR="00F23AEF" w:rsidRPr="00EB2B6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C4DCA" w:rsidRPr="00EB2B64">
        <w:rPr>
          <w:rFonts w:ascii="Times New Roman" w:eastAsiaTheme="minorHAnsi" w:hAnsi="Times New Roman" w:cs="Times New Roman"/>
          <w:sz w:val="28"/>
          <w:szCs w:val="28"/>
          <w:lang w:eastAsia="en-US"/>
        </w:rPr>
        <w:t>на</w:t>
      </w:r>
      <w:r w:rsidR="00F23AEF" w:rsidRPr="00EB2B64">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00F23AEF" w:rsidRPr="00EB2B6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w:t>
      </w:r>
      <w:r w:rsidR="001B1040">
        <w:rPr>
          <w:rFonts w:ascii="Times New Roman" w:eastAsia="Times New Roman" w:hAnsi="Times New Roman" w:cs="Times New Roman"/>
          <w:sz w:val="28"/>
          <w:szCs w:val="28"/>
          <w:lang w:eastAsia="ru-RU"/>
        </w:rPr>
        <w:t>является регистрация поступившего</w:t>
      </w:r>
      <w:r w:rsidRPr="00EB2B64">
        <w:rPr>
          <w:rFonts w:ascii="Times New Roman" w:eastAsia="Times New Roman" w:hAnsi="Times New Roman" w:cs="Times New Roman"/>
          <w:sz w:val="28"/>
          <w:szCs w:val="28"/>
          <w:lang w:eastAsia="ru-RU"/>
        </w:rPr>
        <w:t xml:space="preserve"> </w:t>
      </w:r>
      <w:r w:rsidR="001B1040">
        <w:rPr>
          <w:rFonts w:ascii="Times New Roman" w:eastAsia="Times New Roman" w:hAnsi="Times New Roman" w:cs="Times New Roman"/>
          <w:sz w:val="28"/>
          <w:szCs w:val="28"/>
          <w:lang w:eastAsia="ru-RU"/>
        </w:rPr>
        <w:t xml:space="preserve">уведомления </w:t>
      </w:r>
      <w:r w:rsidRPr="00EB2B64">
        <w:rPr>
          <w:rFonts w:ascii="Times New Roman" w:eastAsia="Times New Roman" w:hAnsi="Times New Roman" w:cs="Times New Roman"/>
          <w:sz w:val="28"/>
          <w:szCs w:val="28"/>
          <w:lang w:eastAsia="ru-RU"/>
        </w:rPr>
        <w:t>и документов</w:t>
      </w:r>
      <w:r w:rsidR="004761D2">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 xml:space="preserve">либо выдача (направление) заявителю уведомления </w:t>
      </w:r>
      <w:r w:rsidR="003909C2">
        <w:rPr>
          <w:rFonts w:ascii="Times New Roman" w:eastAsia="Times New Roman" w:hAnsi="Times New Roman" w:cs="Times New Roman"/>
          <w:sz w:val="28"/>
          <w:szCs w:val="28"/>
          <w:lang w:eastAsia="ru-RU"/>
        </w:rPr>
        <w:t xml:space="preserve">об окончании строительства </w:t>
      </w:r>
      <w:r w:rsidR="004761D2">
        <w:rPr>
          <w:rFonts w:ascii="Times New Roman" w:eastAsia="Times New Roman" w:hAnsi="Times New Roman" w:cs="Times New Roman"/>
          <w:sz w:val="28"/>
          <w:szCs w:val="28"/>
          <w:lang w:eastAsia="ru-RU"/>
        </w:rPr>
        <w:t>с указанием причин возврата.</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 xml:space="preserve">ответственным за прием и регистрацию документов, </w:t>
      </w:r>
      <w:r w:rsidRPr="00EB2B64">
        <w:rPr>
          <w:rFonts w:ascii="Times New Roman" w:eastAsia="Times New Roman" w:hAnsi="Times New Roman" w:cs="Times New Roman"/>
          <w:sz w:val="28"/>
          <w:szCs w:val="28"/>
          <w:lang w:eastAsia="ru-RU"/>
        </w:rPr>
        <w:t xml:space="preserve">в журнале регистрации исходящих документов исходящего номера </w:t>
      </w:r>
      <w:proofErr w:type="gramStart"/>
      <w:r w:rsidR="002900A7">
        <w:rPr>
          <w:rFonts w:ascii="Times New Roman" w:eastAsia="Times New Roman" w:hAnsi="Times New Roman" w:cs="Times New Roman"/>
          <w:sz w:val="28"/>
          <w:szCs w:val="28"/>
          <w:lang w:eastAsia="ru-RU"/>
        </w:rPr>
        <w:t>сообщению</w:t>
      </w:r>
      <w:proofErr w:type="gramEnd"/>
      <w:r w:rsidR="002900A7">
        <w:rPr>
          <w:rFonts w:ascii="Times New Roman" w:eastAsia="Times New Roman" w:hAnsi="Times New Roman" w:cs="Times New Roman"/>
          <w:sz w:val="28"/>
          <w:szCs w:val="28"/>
          <w:lang w:eastAsia="ru-RU"/>
        </w:rPr>
        <w:t xml:space="preserve"> содержащему причины возврата уведомления о планируемом строительстве.</w:t>
      </w:r>
      <w:r w:rsidRPr="00EB2B64">
        <w:rPr>
          <w:rFonts w:ascii="Times New Roman" w:eastAsia="Times New Roman" w:hAnsi="Times New Roman" w:cs="Times New Roman"/>
          <w:sz w:val="28"/>
          <w:szCs w:val="28"/>
          <w:lang w:eastAsia="ru-RU"/>
        </w:rPr>
        <w:t xml:space="preserve"> </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lastRenderedPageBreak/>
        <w:t xml:space="preserve">Максимальный срок выполнения административной процедуры составляет </w:t>
      </w:r>
      <w:r w:rsidR="00D33846">
        <w:rPr>
          <w:rFonts w:ascii="Times New Roman" w:eastAsia="Times New Roman" w:hAnsi="Times New Roman" w:cs="Times New Roman"/>
          <w:sz w:val="28"/>
          <w:szCs w:val="28"/>
          <w:lang w:eastAsia="ru-RU"/>
        </w:rPr>
        <w:t>3</w:t>
      </w:r>
      <w:r w:rsidR="001B1040">
        <w:rPr>
          <w:rFonts w:ascii="Times New Roman" w:eastAsia="Times New Roman" w:hAnsi="Times New Roman" w:cs="Times New Roman"/>
          <w:sz w:val="28"/>
          <w:szCs w:val="28"/>
          <w:lang w:eastAsia="ru-RU"/>
        </w:rPr>
        <w:t xml:space="preserve"> рабочих</w:t>
      </w:r>
      <w:r w:rsidR="009F100F">
        <w:rPr>
          <w:rFonts w:ascii="Times New Roman" w:eastAsia="Times New Roman" w:hAnsi="Times New Roman" w:cs="Times New Roman"/>
          <w:sz w:val="28"/>
          <w:szCs w:val="28"/>
          <w:lang w:eastAsia="ru-RU"/>
        </w:rPr>
        <w:t xml:space="preserve"> дня</w:t>
      </w:r>
      <w:r w:rsidRPr="00EB2B64">
        <w:rPr>
          <w:rFonts w:ascii="Times New Roman" w:eastAsia="Times New Roman" w:hAnsi="Times New Roman" w:cs="Times New Roman"/>
          <w:sz w:val="28"/>
          <w:szCs w:val="28"/>
          <w:lang w:eastAsia="ru-RU"/>
        </w:rPr>
        <w:t>.</w:t>
      </w:r>
    </w:p>
    <w:p w:rsidR="005E26CF" w:rsidRPr="00EB2B64" w:rsidRDefault="005E26CF"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EB2B6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EB2B64">
        <w:rPr>
          <w:rFonts w:ascii="Times New Roman" w:eastAsia="Times New Roman" w:hAnsi="Times New Roman" w:cs="Times New Roman"/>
          <w:sz w:val="28"/>
          <w:szCs w:val="28"/>
          <w:lang w:eastAsia="ru-RU"/>
        </w:rPr>
        <w:t xml:space="preserve">поступление документов на рассмотрение </w:t>
      </w:r>
      <w:r w:rsidR="0087609C"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B53996" w:rsidRPr="00EB2B64" w:rsidRDefault="00902864" w:rsidP="00B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застройщиком</w:t>
      </w:r>
      <w:r w:rsidR="00B53996" w:rsidRPr="00EB2B64">
        <w:rPr>
          <w:rFonts w:ascii="Times New Roman" w:eastAsia="Times New Roman" w:hAnsi="Times New Roman" w:cs="Times New Roman"/>
          <w:sz w:val="28"/>
          <w:szCs w:val="28"/>
          <w:lang w:eastAsia="ru-RU"/>
        </w:rPr>
        <w:t xml:space="preserve"> по собственной инициативе не представлены документы, указа</w:t>
      </w:r>
      <w:r w:rsidR="00582F2F">
        <w:rPr>
          <w:rFonts w:ascii="Times New Roman" w:eastAsia="Times New Roman" w:hAnsi="Times New Roman" w:cs="Times New Roman"/>
          <w:sz w:val="28"/>
          <w:szCs w:val="28"/>
          <w:lang w:eastAsia="ru-RU"/>
        </w:rPr>
        <w:t>нные в пункте 2.6</w:t>
      </w:r>
      <w:r w:rsidR="00B53996" w:rsidRPr="00EB2B64">
        <w:rPr>
          <w:rFonts w:ascii="Times New Roman" w:eastAsia="Times New Roman" w:hAnsi="Times New Roman" w:cs="Times New Roman"/>
          <w:sz w:val="28"/>
          <w:szCs w:val="28"/>
          <w:lang w:eastAsia="ru-RU"/>
        </w:rPr>
        <w:t>. Административного регламента, специалист обеспечивает направление необходимых межведомственных запросов.</w:t>
      </w:r>
    </w:p>
    <w:p w:rsidR="00060263" w:rsidRPr="00EB2B64" w:rsidRDefault="0090286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застройщиком</w:t>
      </w:r>
      <w:r w:rsidR="00060263" w:rsidRPr="00EB2B64">
        <w:rPr>
          <w:rFonts w:ascii="Times New Roman" w:eastAsia="Times New Roman" w:hAnsi="Times New Roman" w:cs="Times New Roman"/>
          <w:sz w:val="28"/>
          <w:szCs w:val="28"/>
          <w:lang w:eastAsia="ru-RU"/>
        </w:rPr>
        <w:t xml:space="preserve"> представлены все д</w:t>
      </w:r>
      <w:r w:rsidR="00582F2F">
        <w:rPr>
          <w:rFonts w:ascii="Times New Roman" w:eastAsia="Times New Roman" w:hAnsi="Times New Roman" w:cs="Times New Roman"/>
          <w:sz w:val="28"/>
          <w:szCs w:val="28"/>
          <w:lang w:eastAsia="ru-RU"/>
        </w:rPr>
        <w:t>окументы, указанные в пункте 2.6</w:t>
      </w:r>
      <w:r w:rsidR="00060263" w:rsidRPr="00EB2B64">
        <w:rPr>
          <w:rFonts w:ascii="Times New Roman" w:eastAsia="Times New Roman" w:hAnsi="Times New Roman" w:cs="Times New Roman"/>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00060263" w:rsidRPr="00EB2B64">
        <w:rPr>
          <w:rFonts w:ascii="Times New Roman" w:eastAsia="Times New Roman" w:hAnsi="Times New Roman"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B2B64">
        <w:rPr>
          <w:rFonts w:ascii="Times New Roman" w:eastAsia="Times New Roman" w:hAnsi="Times New Roman" w:cs="Times New Roman"/>
          <w:sz w:val="28"/>
          <w:szCs w:val="28"/>
          <w:lang w:eastAsia="ru-RU"/>
        </w:rPr>
        <w:t>веб-сервисов</w:t>
      </w:r>
      <w:proofErr w:type="spellEnd"/>
      <w:r w:rsidRPr="00EB2B64">
        <w:rPr>
          <w:rFonts w:ascii="Times New Roman" w:eastAsia="Times New Roman" w:hAnsi="Times New Roman" w:cs="Times New Roman"/>
          <w:sz w:val="28"/>
          <w:szCs w:val="28"/>
          <w:lang w:eastAsia="ru-RU"/>
        </w:rPr>
        <w:t xml:space="preserve"> органов, предоставляющих муниципальные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B64134" w:rsidRPr="00EB2B64">
        <w:rPr>
          <w:rFonts w:ascii="Times New Roman" w:eastAsia="Times New Roman" w:hAnsi="Times New Roman" w:cs="Times New Roman"/>
          <w:sz w:val="28"/>
          <w:szCs w:val="28"/>
          <w:lang w:eastAsia="ru-RU"/>
        </w:rPr>
        <w:t>Российской Федерации</w:t>
      </w:r>
      <w:r w:rsidRPr="00EB2B64">
        <w:rPr>
          <w:rFonts w:ascii="Times New Roman" w:eastAsia="Times New Roman" w:hAnsi="Times New Roman" w:cs="Times New Roman"/>
          <w:sz w:val="28"/>
          <w:szCs w:val="28"/>
          <w:lang w:eastAsia="ru-RU"/>
        </w:rPr>
        <w:t xml:space="preserve"> от 8 сентября 2010 года №</w:t>
      </w:r>
      <w:r w:rsidR="00B64134" w:rsidRPr="00EB2B64">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Срок подготовки и направления межведомственного запроса –</w:t>
      </w:r>
      <w:r w:rsidR="00D33846">
        <w:rPr>
          <w:rFonts w:ascii="Times New Roman" w:eastAsia="Times New Roman" w:hAnsi="Times New Roman" w:cs="Times New Roman"/>
          <w:sz w:val="28"/>
          <w:szCs w:val="28"/>
          <w:lang w:eastAsia="ru-RU"/>
        </w:rPr>
        <w:t>3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sidR="00363D26">
        <w:rPr>
          <w:rFonts w:ascii="Times New Roman" w:hAnsi="Times New Roman" w:cs="Times New Roman"/>
          <w:sz w:val="28"/>
          <w:szCs w:val="28"/>
        </w:rPr>
        <w:t xml:space="preserve">2 дней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 xml:space="preserve">специалистом, осуществляющим формирование и направление </w:t>
      </w:r>
      <w:r w:rsidRPr="00EB2B64">
        <w:rPr>
          <w:rFonts w:ascii="Times New Roman" w:eastAsia="Times New Roman" w:hAnsi="Times New Roman" w:cs="Times New Roman"/>
          <w:sz w:val="28"/>
          <w:szCs w:val="28"/>
          <w:lang w:eastAsia="ru-RU"/>
        </w:rPr>
        <w:lastRenderedPageBreak/>
        <w:t>межведомственного запроса</w:t>
      </w:r>
      <w:r w:rsidRPr="00EB2B64">
        <w:rPr>
          <w:rFonts w:ascii="Times New Roman" w:hAnsi="Times New Roman" w:cs="Times New Roman"/>
          <w:sz w:val="28"/>
          <w:szCs w:val="28"/>
        </w:rPr>
        <w:t xml:space="preserve"> </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A48E7">
        <w:rPr>
          <w:rFonts w:ascii="Times New Roman" w:eastAsia="Times New Roman" w:hAnsi="Times New Roman" w:cs="Times New Roman"/>
          <w:sz w:val="28"/>
          <w:szCs w:val="28"/>
          <w:lang w:eastAsia="ru-RU"/>
        </w:rPr>
        <w:t>3 рабочих дня</w:t>
      </w:r>
      <w:r w:rsidR="00EB2B64" w:rsidRPr="00EB2B64">
        <w:rPr>
          <w:rFonts w:ascii="Times New Roman" w:hAnsi="Times New Roman" w:cs="Times New Roman"/>
          <w:sz w:val="28"/>
          <w:szCs w:val="28"/>
        </w:rPr>
        <w:t xml:space="preserve"> </w:t>
      </w:r>
      <w:r w:rsidRPr="00EB2B64">
        <w:rPr>
          <w:rFonts w:ascii="Times New Roman" w:hAnsi="Times New Roman" w:cs="Times New Roman"/>
          <w:sz w:val="28"/>
          <w:szCs w:val="28"/>
        </w:rPr>
        <w:t>с</w:t>
      </w:r>
      <w:r w:rsidR="00AA48E7">
        <w:rPr>
          <w:rFonts w:ascii="Times New Roman" w:hAnsi="Times New Roman" w:cs="Times New Roman"/>
          <w:sz w:val="28"/>
          <w:szCs w:val="28"/>
        </w:rPr>
        <w:t>о дня</w:t>
      </w:r>
      <w:r w:rsidRPr="00EB2B64">
        <w:rPr>
          <w:rFonts w:ascii="Times New Roman" w:hAnsi="Times New Roman" w:cs="Times New Roman"/>
          <w:sz w:val="28"/>
          <w:szCs w:val="28"/>
        </w:rPr>
        <w:t xml:space="preserve"> </w:t>
      </w:r>
      <w:r w:rsidR="00AA48E7">
        <w:rPr>
          <w:rFonts w:ascii="Times New Roman" w:hAnsi="Times New Roman" w:cs="Times New Roman"/>
          <w:sz w:val="28"/>
          <w:szCs w:val="28"/>
        </w:rPr>
        <w:t xml:space="preserve">поступления уведомления </w:t>
      </w:r>
      <w:r w:rsidR="000A3063">
        <w:rPr>
          <w:rFonts w:ascii="Times New Roman" w:hAnsi="Times New Roman" w:cs="Times New Roman"/>
          <w:sz w:val="28"/>
          <w:szCs w:val="28"/>
        </w:rPr>
        <w:t xml:space="preserve">о планируемом строительстве </w:t>
      </w:r>
      <w:r w:rsidRPr="00EB2B64">
        <w:rPr>
          <w:rFonts w:ascii="Times New Roman" w:hAnsi="Times New Roman" w:cs="Times New Roman"/>
          <w:sz w:val="28"/>
          <w:szCs w:val="28"/>
        </w:rPr>
        <w:t>в орган местного самоуправления</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A0BA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w:t>
      </w:r>
      <w:r w:rsidRPr="00EB2B64">
        <w:rPr>
          <w:rFonts w:ascii="Times New Roman" w:eastAsia="Times New Roman" w:hAnsi="Times New Roman" w:cs="Times New Roman"/>
          <w:b/>
          <w:i/>
          <w:sz w:val="28"/>
          <w:szCs w:val="28"/>
          <w:lang w:eastAsia="ru-RU"/>
        </w:rPr>
        <w:t xml:space="preserve"> по подготовке результата предоставления муниципальной услуги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E22CCE" w:rsidRPr="00EB2B64">
        <w:rPr>
          <w:rFonts w:ascii="Times New Roman" w:eastAsia="Times New Roman" w:hAnsi="Times New Roman" w:cs="Times New Roman"/>
          <w:sz w:val="28"/>
          <w:szCs w:val="28"/>
          <w:lang w:eastAsia="ru-RU"/>
        </w:rPr>
        <w:t xml:space="preserve">формирование </w:t>
      </w:r>
      <w:r w:rsidRPr="00EB2B64">
        <w:rPr>
          <w:rFonts w:ascii="Times New Roman" w:eastAsia="Times New Roman" w:hAnsi="Times New Roman" w:cs="Times New Roman"/>
          <w:sz w:val="28"/>
          <w:szCs w:val="28"/>
          <w:lang w:eastAsia="ru-RU"/>
        </w:rPr>
        <w:t>полного пакета документов, необходимого для предоставления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FA0BA7">
        <w:rPr>
          <w:rFonts w:ascii="Times New Roman" w:eastAsia="Times New Roman" w:hAnsi="Times New Roman" w:cs="Times New Roman"/>
          <w:sz w:val="28"/>
          <w:szCs w:val="28"/>
          <w:lang w:eastAsia="ru-RU"/>
        </w:rPr>
        <w:t>7 рабочих</w:t>
      </w:r>
      <w:r w:rsidRPr="00EB2B64">
        <w:rPr>
          <w:rFonts w:ascii="Times New Roman" w:eastAsia="Times New Roman" w:hAnsi="Times New Roman" w:cs="Times New Roman"/>
          <w:sz w:val="28"/>
          <w:szCs w:val="28"/>
          <w:lang w:eastAsia="ru-RU"/>
        </w:rPr>
        <w:t xml:space="preserve"> дней со дня получения </w:t>
      </w:r>
      <w:r w:rsidR="00337A32">
        <w:rPr>
          <w:rFonts w:ascii="Times New Roman" w:eastAsia="Times New Roman" w:hAnsi="Times New Roman" w:cs="Times New Roman"/>
          <w:sz w:val="28"/>
          <w:szCs w:val="28"/>
          <w:lang w:eastAsia="ru-RU"/>
        </w:rPr>
        <w:t xml:space="preserve">уведомления </w:t>
      </w:r>
      <w:r w:rsidRPr="00EB2B64">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060263" w:rsidRPr="00337A32" w:rsidRDefault="00E83963" w:rsidP="00E8396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060263" w:rsidRPr="00EB2B64">
        <w:rPr>
          <w:rFonts w:ascii="Times New Roman" w:eastAsia="Times New Roman" w:hAnsi="Times New Roman" w:cs="Times New Roman"/>
          <w:sz w:val="28"/>
          <w:szCs w:val="28"/>
          <w:lang w:eastAsia="ru-RU"/>
        </w:rPr>
        <w:t>1)</w:t>
      </w:r>
      <w:r w:rsidR="00337A32">
        <w:rPr>
          <w:rFonts w:ascii="Times New Roman" w:hAnsi="Times New Roman" w:cs="Times New Roman"/>
          <w:sz w:val="28"/>
          <w:szCs w:val="28"/>
        </w:rPr>
        <w:t xml:space="preserve"> </w:t>
      </w:r>
      <w:r w:rsidR="00337A32" w:rsidRPr="00337A32">
        <w:rPr>
          <w:rFonts w:ascii="Times New Roman" w:hAnsi="Times New Roman" w:cs="Times New Roman"/>
          <w:sz w:val="28"/>
          <w:szCs w:val="28"/>
          <w:shd w:val="clear" w:color="auto" w:fill="FFFFFF"/>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w:t>
      </w:r>
      <w:r w:rsidR="005F372B">
        <w:rPr>
          <w:rFonts w:ascii="Times New Roman" w:hAnsi="Times New Roman" w:cs="Times New Roman"/>
          <w:sz w:val="28"/>
          <w:szCs w:val="28"/>
          <w:shd w:val="clear" w:color="auto" w:fill="FFFFFF"/>
        </w:rPr>
        <w:t xml:space="preserve"> Градостроительным кодексом Российской Федерации</w:t>
      </w:r>
      <w:r w:rsidR="00337A32" w:rsidRPr="00337A32">
        <w:rPr>
          <w:rFonts w:ascii="Times New Roman" w:hAnsi="Times New Roman" w:cs="Times New Roman"/>
          <w:sz w:val="28"/>
          <w:szCs w:val="28"/>
          <w:shd w:val="clear" w:color="auto" w:fill="FFFFFF"/>
        </w:rPr>
        <w:t>, другими</w:t>
      </w:r>
      <w:proofErr w:type="gramEnd"/>
      <w:r w:rsidR="00337A32" w:rsidRPr="00337A32">
        <w:rPr>
          <w:rFonts w:ascii="Times New Roman" w:hAnsi="Times New Roman" w:cs="Times New Roman"/>
          <w:sz w:val="28"/>
          <w:szCs w:val="28"/>
          <w:shd w:val="clear" w:color="auto" w:fill="FFFFFF"/>
        </w:rPr>
        <w:t xml:space="preserve"> </w:t>
      </w:r>
      <w:proofErr w:type="gramStart"/>
      <w:r w:rsidR="00337A32" w:rsidRPr="00337A32">
        <w:rPr>
          <w:rFonts w:ascii="Times New Roman" w:hAnsi="Times New Roman" w:cs="Times New Roman"/>
          <w:sz w:val="28"/>
          <w:szCs w:val="28"/>
          <w:shd w:val="clear" w:color="auto" w:fill="FFFFFF"/>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00337A32" w:rsidRPr="00337A32">
        <w:rPr>
          <w:rFonts w:ascii="Times New Roman" w:hAnsi="Times New Roman" w:cs="Times New Roman"/>
          <w:sz w:val="28"/>
          <w:szCs w:val="28"/>
          <w:shd w:val="clear" w:color="auto" w:fill="FFFFFF"/>
        </w:rPr>
        <w:t xml:space="preserve"> дату поступления уведомления о планируемом строительстве). В случае</w:t>
      </w:r>
      <w:proofErr w:type="gramStart"/>
      <w:r w:rsidR="00337A32" w:rsidRPr="00337A32">
        <w:rPr>
          <w:rFonts w:ascii="Times New Roman" w:hAnsi="Times New Roman" w:cs="Times New Roman"/>
          <w:sz w:val="28"/>
          <w:szCs w:val="28"/>
          <w:shd w:val="clear" w:color="auto" w:fill="FFFFFF"/>
        </w:rPr>
        <w:t>,</w:t>
      </w:r>
      <w:proofErr w:type="gramEnd"/>
      <w:r w:rsidR="00337A32" w:rsidRPr="00337A32">
        <w:rPr>
          <w:rFonts w:ascii="Times New Roman" w:hAnsi="Times New Roman" w:cs="Times New Roman"/>
          <w:sz w:val="28"/>
          <w:szCs w:val="28"/>
          <w:shd w:val="clear" w:color="auto" w:fill="FFFFFF"/>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337A32" w:rsidRPr="00337A32">
        <w:rPr>
          <w:rFonts w:ascii="Times New Roman" w:hAnsi="Times New Roman" w:cs="Times New Roman"/>
          <w:sz w:val="28"/>
          <w:szCs w:val="28"/>
          <w:shd w:val="clear" w:color="auto" w:fill="FFFFFF"/>
        </w:rPr>
        <w:t>действующим</w:t>
      </w:r>
      <w:proofErr w:type="gramEnd"/>
      <w:r w:rsidR="00337A32" w:rsidRPr="00337A32">
        <w:rPr>
          <w:rFonts w:ascii="Times New Roman" w:hAnsi="Times New Roman" w:cs="Times New Roman"/>
          <w:sz w:val="28"/>
          <w:szCs w:val="28"/>
          <w:shd w:val="clear" w:color="auto" w:fill="FFFFFF"/>
        </w:rPr>
        <w:t xml:space="preserve"> на дату поступления уведомления об окончании строительства</w:t>
      </w:r>
      <w:r w:rsidRPr="00337A32">
        <w:rPr>
          <w:rFonts w:ascii="Times New Roman" w:hAnsi="Times New Roman" w:cs="Times New Roman"/>
          <w:sz w:val="28"/>
          <w:szCs w:val="28"/>
        </w:rPr>
        <w:t>;</w:t>
      </w:r>
    </w:p>
    <w:p w:rsidR="00060263" w:rsidRPr="003D2891" w:rsidRDefault="00060263" w:rsidP="00E83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 xml:space="preserve">2) </w:t>
      </w:r>
      <w:r w:rsidR="00860F86" w:rsidRPr="00860F86">
        <w:rPr>
          <w:rFonts w:ascii="Times New Roman" w:hAnsi="Times New Roman" w:cs="Times New Roman"/>
          <w:sz w:val="28"/>
          <w:szCs w:val="28"/>
          <w:shd w:val="clear" w:color="auto" w:fill="FFFFFF"/>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w:t>
      </w:r>
      <w:r w:rsidR="00860F86" w:rsidRPr="00860F86">
        <w:rPr>
          <w:rFonts w:ascii="Times New Roman" w:hAnsi="Times New Roman" w:cs="Times New Roman"/>
          <w:sz w:val="28"/>
          <w:szCs w:val="28"/>
          <w:shd w:val="clear" w:color="auto" w:fill="FFFFFF"/>
        </w:rPr>
        <w:lastRenderedPageBreak/>
        <w:t>срок, предусмотренный</w:t>
      </w:r>
      <w:r w:rsidR="00860F86" w:rsidRPr="00860F86">
        <w:rPr>
          <w:rStyle w:val="apple-converted-space"/>
          <w:rFonts w:ascii="Times New Roman" w:hAnsi="Times New Roman" w:cs="Times New Roman"/>
          <w:sz w:val="28"/>
          <w:szCs w:val="28"/>
          <w:shd w:val="clear" w:color="auto" w:fill="FFFFFF"/>
        </w:rPr>
        <w:t> </w:t>
      </w:r>
      <w:hyperlink r:id="rId17" w:anchor="dst2605" w:history="1">
        <w:r w:rsidR="00860F86" w:rsidRPr="00860F86">
          <w:rPr>
            <w:rStyle w:val="a4"/>
            <w:rFonts w:ascii="Times New Roman" w:hAnsi="Times New Roman" w:cs="Times New Roman"/>
            <w:color w:val="auto"/>
            <w:sz w:val="28"/>
            <w:szCs w:val="28"/>
            <w:u w:val="none"/>
            <w:shd w:val="clear" w:color="auto" w:fill="FFFFFF"/>
          </w:rPr>
          <w:t>пунктом 3 части 8 статьи 51.1</w:t>
        </w:r>
      </w:hyperlink>
      <w:r w:rsidR="00860F86" w:rsidRPr="00860F86">
        <w:rPr>
          <w:rStyle w:val="apple-converted-space"/>
          <w:rFonts w:ascii="Times New Roman" w:hAnsi="Times New Roman" w:cs="Times New Roman"/>
          <w:sz w:val="28"/>
          <w:szCs w:val="28"/>
          <w:shd w:val="clear" w:color="auto" w:fill="FFFFFF"/>
        </w:rPr>
        <w:t> </w:t>
      </w:r>
      <w:r w:rsidR="00860F86">
        <w:rPr>
          <w:rFonts w:ascii="Times New Roman" w:hAnsi="Times New Roman" w:cs="Times New Roman"/>
          <w:sz w:val="28"/>
          <w:szCs w:val="28"/>
          <w:shd w:val="clear" w:color="auto" w:fill="FFFFFF"/>
        </w:rPr>
        <w:t>Градостроительного кодекса Российской Федерации</w:t>
      </w:r>
      <w:r w:rsidR="00860F86" w:rsidRPr="00860F86">
        <w:rPr>
          <w:rFonts w:ascii="Times New Roman" w:hAnsi="Times New Roman" w:cs="Times New Roman"/>
          <w:sz w:val="28"/>
          <w:szCs w:val="28"/>
          <w:shd w:val="clear" w:color="auto" w:fill="FFFFFF"/>
        </w:rPr>
        <w:t>, не направлялось уведомление о несоответствии указанных в уведомлении</w:t>
      </w:r>
      <w:proofErr w:type="gramEnd"/>
      <w:r w:rsidR="00860F86" w:rsidRPr="00860F86">
        <w:rPr>
          <w:rFonts w:ascii="Times New Roman" w:hAnsi="Times New Roman" w:cs="Times New Roman"/>
          <w:sz w:val="28"/>
          <w:szCs w:val="28"/>
          <w:shd w:val="clear" w:color="auto" w:fill="FFFFFF"/>
        </w:rPr>
        <w:t xml:space="preserve"> </w:t>
      </w:r>
      <w:proofErr w:type="gramStart"/>
      <w:r w:rsidR="00860F86" w:rsidRPr="00860F86">
        <w:rPr>
          <w:rFonts w:ascii="Times New Roman" w:hAnsi="Times New Roman" w:cs="Times New Roman"/>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B03D58">
        <w:rPr>
          <w:rFonts w:ascii="Times New Roman" w:hAnsi="Times New Roman" w:cs="Times New Roman"/>
          <w:sz w:val="28"/>
          <w:szCs w:val="28"/>
          <w:shd w:val="clear" w:color="auto" w:fill="FFFFFF"/>
        </w:rPr>
        <w:t xml:space="preserve"> </w:t>
      </w:r>
      <w:hyperlink r:id="rId18" w:anchor="dst2611" w:history="1">
        <w:r w:rsidR="00860F86" w:rsidRPr="00B03D58">
          <w:rPr>
            <w:rStyle w:val="a4"/>
            <w:rFonts w:ascii="Times New Roman" w:hAnsi="Times New Roman" w:cs="Times New Roman"/>
            <w:color w:val="auto"/>
            <w:sz w:val="28"/>
            <w:szCs w:val="28"/>
            <w:u w:val="none"/>
            <w:shd w:val="clear" w:color="auto" w:fill="FFFFFF"/>
          </w:rPr>
          <w:t>пункте 4 части 10 статьи 51.1</w:t>
        </w:r>
      </w:hyperlink>
      <w:r w:rsidR="00860F86" w:rsidRPr="00B03D58">
        <w:rPr>
          <w:rStyle w:val="apple-converted-space"/>
          <w:rFonts w:ascii="Times New Roman" w:hAnsi="Times New Roman" w:cs="Times New Roman"/>
          <w:sz w:val="28"/>
          <w:szCs w:val="28"/>
          <w:shd w:val="clear" w:color="auto" w:fill="FFFFFF"/>
        </w:rPr>
        <w:t> </w:t>
      </w:r>
      <w:r w:rsidR="00B03D58">
        <w:rPr>
          <w:rFonts w:ascii="Times New Roman" w:hAnsi="Times New Roman" w:cs="Times New Roman"/>
          <w:sz w:val="28"/>
          <w:szCs w:val="28"/>
          <w:shd w:val="clear" w:color="auto" w:fill="FFFFFF"/>
        </w:rPr>
        <w:t>Градостроительного кодекса Российской Федерации),</w:t>
      </w:r>
      <w:r w:rsidR="00860F86" w:rsidRPr="00860F86">
        <w:rPr>
          <w:rFonts w:ascii="Times New Roman" w:hAnsi="Times New Roman" w:cs="Times New Roman"/>
          <w:sz w:val="28"/>
          <w:szCs w:val="28"/>
          <w:shd w:val="clear" w:color="auto" w:fill="FFFFFF"/>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00860F86" w:rsidRPr="00860F86">
        <w:rPr>
          <w:rFonts w:ascii="Times New Roman" w:hAnsi="Times New Roman" w:cs="Times New Roman"/>
          <w:sz w:val="28"/>
          <w:szCs w:val="28"/>
          <w:shd w:val="clear" w:color="auto" w:fill="FFFFFF"/>
        </w:rPr>
        <w:t xml:space="preserve"> или садового дома в границах исторического поселения федерального или регионального значения;</w:t>
      </w:r>
    </w:p>
    <w:p w:rsidR="00FD61C0" w:rsidRDefault="00060263" w:rsidP="00060263">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EB2B64">
        <w:rPr>
          <w:rFonts w:ascii="Times New Roman" w:eastAsia="Times New Roman" w:hAnsi="Times New Roman" w:cs="Times New Roman"/>
          <w:sz w:val="28"/>
          <w:szCs w:val="28"/>
          <w:lang w:eastAsia="ru-RU"/>
        </w:rPr>
        <w:t xml:space="preserve">3) </w:t>
      </w:r>
      <w:r w:rsidR="005B7D63" w:rsidRPr="005B7D63">
        <w:rPr>
          <w:rFonts w:ascii="Times New Roman" w:hAnsi="Times New Roman" w:cs="Times New Roman"/>
          <w:sz w:val="28"/>
          <w:szCs w:val="28"/>
          <w:shd w:val="clear" w:color="auto" w:fill="FFFFFF"/>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42FD9" w:rsidRDefault="00842FD9" w:rsidP="00060263">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4) </w:t>
      </w:r>
      <w:r w:rsidRPr="00620248">
        <w:rPr>
          <w:rFonts w:ascii="Times New Roman" w:hAnsi="Times New Roman" w:cs="Times New Roman"/>
          <w:sz w:val="28"/>
          <w:szCs w:val="28"/>
          <w:shd w:val="clear" w:color="auto" w:fill="FFFFFF"/>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20248">
        <w:rPr>
          <w:rFonts w:ascii="Times New Roman" w:hAnsi="Times New Roman" w:cs="Times New Roman"/>
          <w:sz w:val="28"/>
          <w:szCs w:val="28"/>
          <w:shd w:val="clear" w:color="auto" w:fill="FFFFFF"/>
        </w:rPr>
        <w:t xml:space="preserve"> и такой объект капитального строительства не введен в эксплуатацию;</w:t>
      </w:r>
    </w:p>
    <w:p w:rsidR="00620248" w:rsidRPr="001A1337" w:rsidRDefault="00620248" w:rsidP="000602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1337">
        <w:rPr>
          <w:rFonts w:ascii="Times New Roman" w:hAnsi="Times New Roman" w:cs="Times New Roman"/>
          <w:sz w:val="28"/>
          <w:szCs w:val="28"/>
          <w:shd w:val="clear" w:color="auto" w:fill="FFFFFF"/>
        </w:rPr>
        <w:t>5) направляет застройщику способом, указанным в уведомлении об окончании строительства, уведомление о соответствии</w:t>
      </w:r>
      <w:r w:rsidR="001A1337" w:rsidRPr="001A1337">
        <w:rPr>
          <w:rFonts w:ascii="Times New Roman" w:hAnsi="Times New Roman" w:cs="Times New Roman"/>
          <w:sz w:val="28"/>
          <w:szCs w:val="28"/>
          <w:shd w:val="clear" w:color="auto" w:fill="FFFFFF"/>
        </w:rPr>
        <w:t xml:space="preserve"> (несоответствии)</w:t>
      </w:r>
      <w:r w:rsidRPr="001A1337">
        <w:rPr>
          <w:rFonts w:ascii="Times New Roman" w:hAnsi="Times New Roman" w:cs="Times New Roman"/>
          <w:sz w:val="28"/>
          <w:szCs w:val="28"/>
          <w:shd w:val="clear" w:color="auto" w:fill="FFFFFF"/>
        </w:rPr>
        <w:t xml:space="preserve"> </w:t>
      </w:r>
      <w:proofErr w:type="gramStart"/>
      <w:r w:rsidRPr="001A1337">
        <w:rPr>
          <w:rFonts w:ascii="Times New Roman" w:hAnsi="Times New Roman" w:cs="Times New Roman"/>
          <w:sz w:val="28"/>
          <w:szCs w:val="28"/>
          <w:shd w:val="clear" w:color="auto" w:fill="FFFFFF"/>
        </w:rPr>
        <w:t>построенных</w:t>
      </w:r>
      <w:proofErr w:type="gramEnd"/>
      <w:r w:rsidRPr="001A1337">
        <w:rPr>
          <w:rFonts w:ascii="Times New Roman" w:hAnsi="Times New Roman" w:cs="Times New Roman"/>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A1337" w:rsidRPr="001A1337">
        <w:rPr>
          <w:rFonts w:ascii="Times New Roman" w:hAnsi="Times New Roman" w:cs="Times New Roman"/>
          <w:sz w:val="28"/>
          <w:szCs w:val="28"/>
          <w:shd w:val="clear" w:color="auto" w:fill="FFFFFF"/>
        </w:rPr>
        <w:t>.</w:t>
      </w:r>
    </w:p>
    <w:p w:rsidR="00B15055" w:rsidRPr="00EB2B64" w:rsidRDefault="00B15055"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C32526" w:rsidRPr="00EB2B64">
        <w:rPr>
          <w:rFonts w:ascii="Times New Roman" w:eastAsia="Times New Roman" w:hAnsi="Times New Roman" w:cs="Times New Roman"/>
          <w:color w:val="000000"/>
          <w:sz w:val="28"/>
          <w:szCs w:val="28"/>
          <w:lang w:eastAsia="ru-RU"/>
        </w:rPr>
        <w:t>в</w:t>
      </w:r>
      <w:r w:rsidR="0093762D">
        <w:rPr>
          <w:rFonts w:ascii="Times New Roman" w:eastAsia="Times New Roman" w:hAnsi="Times New Roman" w:cs="Times New Roman"/>
          <w:color w:val="000000"/>
          <w:sz w:val="28"/>
          <w:szCs w:val="28"/>
          <w:lang w:eastAsia="ru-RU"/>
        </w:rPr>
        <w:t xml:space="preserve"> </w:t>
      </w:r>
      <w:r w:rsidR="000F769F">
        <w:rPr>
          <w:rFonts w:ascii="Times New Roman" w:eastAsia="Times New Roman" w:hAnsi="Times New Roman" w:cs="Times New Roman"/>
          <w:color w:val="000000"/>
          <w:sz w:val="28"/>
          <w:szCs w:val="28"/>
          <w:lang w:eastAsia="ru-RU"/>
        </w:rPr>
        <w:t>журна</w:t>
      </w:r>
      <w:r w:rsidR="00D33846">
        <w:rPr>
          <w:rFonts w:ascii="Times New Roman" w:eastAsia="Times New Roman" w:hAnsi="Times New Roman" w:cs="Times New Roman"/>
          <w:color w:val="000000"/>
          <w:sz w:val="28"/>
          <w:szCs w:val="28"/>
          <w:lang w:eastAsia="ru-RU"/>
        </w:rPr>
        <w:t>ле регистрации</w:t>
      </w:r>
      <w:r w:rsidRPr="00EB2B64">
        <w:rPr>
          <w:rFonts w:ascii="Times New Roman" w:eastAsia="Times New Roman" w:hAnsi="Times New Roman" w:cs="Times New Roman"/>
          <w:sz w:val="28"/>
          <w:szCs w:val="28"/>
          <w:lang w:eastAsia="ru-RU"/>
        </w:rPr>
        <w:t>.</w:t>
      </w:r>
    </w:p>
    <w:p w:rsidR="00060263" w:rsidRPr="00EB2B64" w:rsidRDefault="00B15055" w:rsidP="00D33846">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m:oMath>
        <m:r>
          <w:rPr>
            <w:rFonts w:ascii="Cambria Math" w:eastAsia="Times New Roman" w:hAnsi="Cambria Math" w:cs="Times New Roman"/>
            <w:sz w:val="28"/>
            <w:szCs w:val="28"/>
            <w:lang w:eastAsia="ru-RU"/>
          </w:rPr>
          <m:t xml:space="preserve">главой  Красноармиейского муниципального района </m:t>
        </m:r>
      </m:oMath>
      <w:r w:rsidR="000F769F">
        <w:rPr>
          <w:rFonts w:ascii="Times New Roman" w:eastAsia="Times New Roman" w:hAnsi="Times New Roman" w:cs="Times New Roman"/>
          <w:sz w:val="28"/>
          <w:szCs w:val="28"/>
          <w:lang w:eastAsia="ru-RU"/>
        </w:rPr>
        <w:t>одног</w:t>
      </w:r>
      <w:r w:rsidRPr="00EB2B64">
        <w:rPr>
          <w:rFonts w:ascii="Times New Roman" w:eastAsia="Times New Roman" w:hAnsi="Times New Roman" w:cs="Times New Roman"/>
          <w:sz w:val="28"/>
          <w:szCs w:val="28"/>
          <w:lang w:eastAsia="ru-RU"/>
        </w:rPr>
        <w:t xml:space="preserve">о из следующих документов: </w:t>
      </w:r>
    </w:p>
    <w:p w:rsidR="001C7449" w:rsidRDefault="001C7449" w:rsidP="000329A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EC1FEA">
        <w:rPr>
          <w:rFonts w:ascii="Times New Roman" w:hAnsi="Times New Roman" w:cs="Times New Roman"/>
          <w:sz w:val="28"/>
          <w:szCs w:val="28"/>
        </w:rPr>
        <w:t xml:space="preserve">ыдача </w:t>
      </w:r>
      <w:r w:rsidR="000329A1" w:rsidRPr="001A1337">
        <w:rPr>
          <w:rFonts w:ascii="Times New Roman" w:hAnsi="Times New Roman" w:cs="Times New Roman"/>
          <w:sz w:val="28"/>
          <w:szCs w:val="28"/>
          <w:shd w:val="clear" w:color="auto" w:fill="FFFFFF"/>
        </w:rPr>
        <w:t xml:space="preserve">уведомление о соответствии </w:t>
      </w:r>
      <w:proofErr w:type="gramStart"/>
      <w:r w:rsidR="000329A1" w:rsidRPr="001A1337">
        <w:rPr>
          <w:rFonts w:ascii="Times New Roman" w:hAnsi="Times New Roman" w:cs="Times New Roman"/>
          <w:sz w:val="28"/>
          <w:szCs w:val="28"/>
          <w:shd w:val="clear" w:color="auto" w:fill="FFFFFF"/>
        </w:rPr>
        <w:t>построенных</w:t>
      </w:r>
      <w:proofErr w:type="gramEnd"/>
      <w:r w:rsidR="000329A1" w:rsidRPr="001A1337">
        <w:rPr>
          <w:rFonts w:ascii="Times New Roman" w:hAnsi="Times New Roman" w:cs="Times New Roman"/>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329A1">
        <w:rPr>
          <w:rFonts w:ascii="Times New Roman" w:hAnsi="Times New Roman" w:cs="Times New Roman"/>
          <w:sz w:val="28"/>
          <w:szCs w:val="28"/>
          <w:shd w:val="clear" w:color="auto" w:fill="FFFFFF"/>
        </w:rPr>
        <w:t>;</w:t>
      </w:r>
    </w:p>
    <w:p w:rsidR="00060263" w:rsidRPr="000329A1" w:rsidRDefault="001C7449" w:rsidP="000329A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C1953">
        <w:rPr>
          <w:rFonts w:ascii="Times New Roman" w:hAnsi="Times New Roman" w:cs="Times New Roman"/>
          <w:sz w:val="28"/>
          <w:szCs w:val="28"/>
        </w:rPr>
        <w:t xml:space="preserve">выдача </w:t>
      </w:r>
      <w:r w:rsidR="000329A1">
        <w:rPr>
          <w:rFonts w:ascii="Times New Roman" w:hAnsi="Times New Roman" w:cs="Times New Roman"/>
          <w:sz w:val="28"/>
          <w:szCs w:val="28"/>
          <w:shd w:val="clear" w:color="auto" w:fill="FFFFFF"/>
        </w:rPr>
        <w:t>уведомление о несоответствии</w:t>
      </w:r>
      <w:r w:rsidR="000329A1" w:rsidRPr="001A1337">
        <w:rPr>
          <w:rFonts w:ascii="Times New Roman" w:hAnsi="Times New Roman" w:cs="Times New Roman"/>
          <w:sz w:val="28"/>
          <w:szCs w:val="28"/>
          <w:shd w:val="clear" w:color="auto" w:fill="FFFFFF"/>
        </w:rPr>
        <w:t xml:space="preserve"> </w:t>
      </w:r>
      <w:proofErr w:type="gramStart"/>
      <w:r w:rsidR="000329A1" w:rsidRPr="001A1337">
        <w:rPr>
          <w:rFonts w:ascii="Times New Roman" w:hAnsi="Times New Roman" w:cs="Times New Roman"/>
          <w:sz w:val="28"/>
          <w:szCs w:val="28"/>
          <w:shd w:val="clear" w:color="auto" w:fill="FFFFFF"/>
        </w:rPr>
        <w:t>построенных</w:t>
      </w:r>
      <w:proofErr w:type="gramEnd"/>
      <w:r w:rsidR="000329A1" w:rsidRPr="001A1337">
        <w:rPr>
          <w:rFonts w:ascii="Times New Roman" w:hAnsi="Times New Roman" w:cs="Times New Roman"/>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370042" w:rsidRPr="001A1337" w:rsidRDefault="00060263" w:rsidP="003700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 xml:space="preserve">ответственным за прием и регистрацию </w:t>
      </w:r>
      <w:r w:rsidRPr="00EB2B64">
        <w:rPr>
          <w:rFonts w:ascii="Times New Roman" w:eastAsia="Times New Roman" w:hAnsi="Times New Roman" w:cs="Times New Roman"/>
          <w:color w:val="000000"/>
          <w:sz w:val="28"/>
          <w:szCs w:val="28"/>
          <w:lang w:eastAsia="ru-RU"/>
        </w:rPr>
        <w:lastRenderedPageBreak/>
        <w:t>документов</w:t>
      </w:r>
      <w:r w:rsidRPr="00EB2B64">
        <w:rPr>
          <w:rFonts w:ascii="Times New Roman" w:eastAsia="Times New Roman" w:hAnsi="Times New Roman" w:cs="Times New Roman"/>
          <w:sz w:val="28"/>
          <w:szCs w:val="28"/>
          <w:lang w:eastAsia="ru-RU"/>
        </w:rPr>
        <w:t xml:space="preserve">, регистрационного номера </w:t>
      </w:r>
      <w:r w:rsidR="00533D89" w:rsidRPr="00EC1FEA">
        <w:rPr>
          <w:rFonts w:ascii="Times New Roman" w:hAnsi="Times New Roman" w:cs="Times New Roman"/>
          <w:sz w:val="28"/>
          <w:szCs w:val="28"/>
        </w:rPr>
        <w:t>уведом</w:t>
      </w:r>
      <w:r w:rsidR="00E26986">
        <w:rPr>
          <w:rFonts w:ascii="Times New Roman" w:hAnsi="Times New Roman" w:cs="Times New Roman"/>
          <w:sz w:val="28"/>
          <w:szCs w:val="28"/>
        </w:rPr>
        <w:t>лению</w:t>
      </w:r>
      <w:r w:rsidR="00370042">
        <w:rPr>
          <w:rFonts w:ascii="Times New Roman" w:hAnsi="Times New Roman" w:cs="Times New Roman"/>
          <w:sz w:val="28"/>
          <w:szCs w:val="28"/>
        </w:rPr>
        <w:t xml:space="preserve"> </w:t>
      </w:r>
      <w:r w:rsidR="00370042" w:rsidRPr="001A1337">
        <w:rPr>
          <w:rFonts w:ascii="Times New Roman" w:hAnsi="Times New Roman" w:cs="Times New Roman"/>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журнале регистрации выдан</w:t>
      </w:r>
      <w:r w:rsidR="00956174">
        <w:rPr>
          <w:rFonts w:ascii="Times New Roman" w:eastAsia="Times New Roman" w:hAnsi="Times New Roman" w:cs="Times New Roman"/>
          <w:sz w:val="28"/>
          <w:szCs w:val="28"/>
          <w:lang w:eastAsia="ru-RU"/>
        </w:rPr>
        <w:t>ных уведомлений</w:t>
      </w:r>
      <w:r w:rsidR="00E26986">
        <w:rPr>
          <w:rFonts w:ascii="Times New Roman" w:eastAsia="Times New Roman" w:hAnsi="Times New Roman" w:cs="Times New Roman"/>
          <w:sz w:val="28"/>
          <w:szCs w:val="28"/>
          <w:lang w:eastAsia="ru-RU"/>
        </w:rPr>
        <w:t>.</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07900">
        <w:rPr>
          <w:rFonts w:ascii="Times New Roman" w:eastAsia="Times New Roman" w:hAnsi="Times New Roman" w:cs="Times New Roman"/>
          <w:sz w:val="28"/>
          <w:szCs w:val="28"/>
          <w:lang w:eastAsia="ru-RU"/>
        </w:rPr>
        <w:t>7</w:t>
      </w:r>
      <w:r w:rsidR="00702D72">
        <w:rPr>
          <w:rFonts w:ascii="Times New Roman" w:eastAsia="Times New Roman" w:hAnsi="Times New Roman" w:cs="Times New Roman"/>
          <w:sz w:val="28"/>
          <w:szCs w:val="28"/>
          <w:lang w:eastAsia="ru-RU"/>
        </w:rPr>
        <w:t xml:space="preserve"> </w:t>
      </w:r>
      <w:r w:rsidR="009C4DCA" w:rsidRPr="00EB2B64">
        <w:rPr>
          <w:rFonts w:ascii="Times New Roman" w:eastAsia="Times New Roman" w:hAnsi="Times New Roman" w:cs="Times New Roman"/>
          <w:sz w:val="28"/>
          <w:szCs w:val="28"/>
          <w:lang w:eastAsia="ru-RU"/>
        </w:rPr>
        <w:t>календарных</w:t>
      </w:r>
      <w:r w:rsidRPr="00EB2B64">
        <w:rPr>
          <w:rFonts w:ascii="Times New Roman" w:eastAsia="Times New Roman" w:hAnsi="Times New Roman" w:cs="Times New Roman"/>
          <w:sz w:val="28"/>
          <w:szCs w:val="28"/>
          <w:lang w:eastAsia="ru-RU"/>
        </w:rPr>
        <w:t xml:space="preserve"> 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EB2B64" w:rsidRDefault="00D95AB5" w:rsidP="000C43BB">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060263" w:rsidRPr="00EB2B64">
        <w:rPr>
          <w:rFonts w:ascii="Times New Roman" w:eastAsia="Times New Roman" w:hAnsi="Times New Roman" w:cs="Times New Roman"/>
          <w:sz w:val="28"/>
          <w:szCs w:val="28"/>
          <w:lang w:eastAsia="ru-RU"/>
        </w:rPr>
        <w:t xml:space="preserve">. </w:t>
      </w:r>
      <w:proofErr w:type="gramStart"/>
      <w:r w:rsidR="00060263" w:rsidRPr="00EB2B64">
        <w:rPr>
          <w:rFonts w:ascii="Times New Roman" w:eastAsia="Times New Roman" w:hAnsi="Times New Roman" w:cs="Times New Roman"/>
          <w:sz w:val="28"/>
          <w:szCs w:val="28"/>
          <w:lang w:eastAsia="ru-RU"/>
        </w:rPr>
        <w:t>Основанием для начала административной процедуры является</w:t>
      </w:r>
      <w:r w:rsidR="00956174">
        <w:rPr>
          <w:rFonts w:ascii="Times New Roman" w:eastAsia="Times New Roman" w:hAnsi="Times New Roman" w:cs="Times New Roman"/>
          <w:sz w:val="28"/>
          <w:szCs w:val="28"/>
          <w:lang w:eastAsia="ru-RU"/>
        </w:rPr>
        <w:t xml:space="preserve"> </w:t>
      </w:r>
      <w:r w:rsidR="00956174" w:rsidRPr="00EB2B64">
        <w:rPr>
          <w:rFonts w:ascii="Times New Roman" w:eastAsia="Times New Roman" w:hAnsi="Times New Roman" w:cs="Times New Roman"/>
          <w:sz w:val="28"/>
          <w:szCs w:val="28"/>
          <w:lang w:eastAsia="ru-RU"/>
        </w:rPr>
        <w:t xml:space="preserve">присвоение специалистом, </w:t>
      </w:r>
      <w:r w:rsidR="00956174"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00956174" w:rsidRPr="00EB2B64">
        <w:rPr>
          <w:rFonts w:ascii="Times New Roman" w:eastAsia="Times New Roman" w:hAnsi="Times New Roman" w:cs="Times New Roman"/>
          <w:sz w:val="28"/>
          <w:szCs w:val="28"/>
          <w:lang w:eastAsia="ru-RU"/>
        </w:rPr>
        <w:t xml:space="preserve">, регистрационного номера </w:t>
      </w:r>
      <w:r w:rsidR="000C43BB" w:rsidRPr="00EC1FEA">
        <w:rPr>
          <w:rFonts w:ascii="Times New Roman" w:hAnsi="Times New Roman" w:cs="Times New Roman"/>
          <w:sz w:val="28"/>
          <w:szCs w:val="28"/>
        </w:rPr>
        <w:t>уведом</w:t>
      </w:r>
      <w:r w:rsidR="000C43BB">
        <w:rPr>
          <w:rFonts w:ascii="Times New Roman" w:hAnsi="Times New Roman" w:cs="Times New Roman"/>
          <w:sz w:val="28"/>
          <w:szCs w:val="28"/>
        </w:rPr>
        <w:t xml:space="preserve">лению </w:t>
      </w:r>
      <w:r w:rsidR="000C43BB" w:rsidRPr="001A1337">
        <w:rPr>
          <w:rFonts w:ascii="Times New Roman" w:hAnsi="Times New Roman" w:cs="Times New Roman"/>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43BB">
        <w:rPr>
          <w:rFonts w:ascii="Times New Roman" w:hAnsi="Times New Roman" w:cs="Times New Roman"/>
          <w:sz w:val="28"/>
          <w:szCs w:val="28"/>
          <w:shd w:val="clear" w:color="auto" w:fill="FFFFFF"/>
        </w:rPr>
        <w:t xml:space="preserve"> </w:t>
      </w:r>
      <w:r w:rsidR="00956174" w:rsidRPr="00EB2B64">
        <w:rPr>
          <w:rFonts w:ascii="Times New Roman" w:eastAsia="Times New Roman" w:hAnsi="Times New Roman" w:cs="Times New Roman"/>
          <w:sz w:val="28"/>
          <w:szCs w:val="28"/>
          <w:lang w:eastAsia="ru-RU"/>
        </w:rPr>
        <w:t>в журнале регистрации выдан</w:t>
      </w:r>
      <w:r w:rsidR="00956174">
        <w:rPr>
          <w:rFonts w:ascii="Times New Roman" w:eastAsia="Times New Roman" w:hAnsi="Times New Roman" w:cs="Times New Roman"/>
          <w:sz w:val="28"/>
          <w:szCs w:val="28"/>
          <w:lang w:eastAsia="ru-RU"/>
        </w:rPr>
        <w:t>ных уведомлений.</w:t>
      </w:r>
      <w:proofErr w:type="gramEnd"/>
    </w:p>
    <w:p w:rsidR="00B15055" w:rsidRPr="00EB2B64" w:rsidRDefault="00060263" w:rsidP="00B75E6A">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 xml:space="preserve">Специалист, </w:t>
      </w:r>
      <w:r w:rsidRPr="00EB2B64">
        <w:rPr>
          <w:rFonts w:ascii="Times New Roman" w:eastAsia="Times New Roman" w:hAnsi="Times New Roman" w:cs="Times New Roman"/>
          <w:color w:val="000000"/>
          <w:sz w:val="28"/>
          <w:szCs w:val="28"/>
          <w:lang w:eastAsia="ru-RU"/>
        </w:rPr>
        <w:t>ответственный за прием и регистрацию документов,</w:t>
      </w:r>
      <w:r w:rsidRPr="00EB2B64">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w:t>
      </w:r>
      <w:r w:rsidR="005B3007">
        <w:rPr>
          <w:rFonts w:ascii="Times New Roman" w:eastAsia="Times New Roman" w:hAnsi="Times New Roman" w:cs="Times New Roman"/>
          <w:sz w:val="28"/>
          <w:szCs w:val="28"/>
          <w:lang w:eastAsia="ru-RU"/>
        </w:rPr>
        <w:t xml:space="preserve">(направляет) </w:t>
      </w:r>
      <w:r w:rsidRPr="00EB2B64">
        <w:rPr>
          <w:rFonts w:ascii="Times New Roman" w:eastAsia="Times New Roman" w:hAnsi="Times New Roman" w:cs="Times New Roman"/>
          <w:sz w:val="28"/>
          <w:szCs w:val="28"/>
          <w:lang w:eastAsia="ru-RU"/>
        </w:rPr>
        <w:t xml:space="preserve">ему оформленное </w:t>
      </w:r>
      <w:r w:rsidR="001D7A37" w:rsidRPr="00EC1FEA">
        <w:rPr>
          <w:rFonts w:ascii="Times New Roman" w:hAnsi="Times New Roman" w:cs="Times New Roman"/>
          <w:sz w:val="28"/>
          <w:szCs w:val="28"/>
        </w:rPr>
        <w:t>уведом</w:t>
      </w:r>
      <w:r w:rsidR="001D7A37">
        <w:rPr>
          <w:rFonts w:ascii="Times New Roman" w:hAnsi="Times New Roman" w:cs="Times New Roman"/>
          <w:sz w:val="28"/>
          <w:szCs w:val="28"/>
        </w:rPr>
        <w:t xml:space="preserve">лению </w:t>
      </w:r>
      <w:r w:rsidR="001D7A37" w:rsidRPr="001A1337">
        <w:rPr>
          <w:rFonts w:ascii="Times New Roman" w:hAnsi="Times New Roman" w:cs="Times New Roman"/>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D7A37">
        <w:rPr>
          <w:rFonts w:ascii="Times New Roman" w:hAnsi="Times New Roman" w:cs="Times New Roman"/>
          <w:sz w:val="28"/>
          <w:szCs w:val="28"/>
          <w:shd w:val="clear" w:color="auto" w:fill="FFFFFF"/>
        </w:rPr>
        <w:t xml:space="preserve"> </w:t>
      </w:r>
      <w:r w:rsidR="005B3007">
        <w:rPr>
          <w:rFonts w:ascii="Times New Roman" w:eastAsia="Times New Roman" w:hAnsi="Times New Roman" w:cs="Times New Roman"/>
          <w:sz w:val="28"/>
          <w:szCs w:val="28"/>
          <w:lang w:eastAsia="ru-RU"/>
        </w:rPr>
        <w:t>способом указанном в уведомлении о планируемом строительстве.</w:t>
      </w:r>
      <w:proofErr w:type="gramEnd"/>
    </w:p>
    <w:p w:rsidR="009B0637" w:rsidRPr="00EB2B64" w:rsidRDefault="009B0637" w:rsidP="009B0637">
      <w:pPr>
        <w:spacing w:after="0" w:line="240" w:lineRule="auto"/>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906467" w:rsidRPr="00EB2B64" w:rsidRDefault="00906467" w:rsidP="00906467">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w:t>
      </w:r>
      <w:r w:rsidR="000E5FD6">
        <w:rPr>
          <w:rFonts w:ascii="Times New Roman" w:eastAsia="Times New Roman" w:hAnsi="Times New Roman" w:cs="Times New Roman"/>
          <w:sz w:val="28"/>
          <w:szCs w:val="28"/>
          <w:lang w:eastAsia="ru-RU"/>
        </w:rPr>
        <w:t>е если заявитель при подаче уведомления</w:t>
      </w:r>
      <w:r w:rsidRPr="00EB2B64">
        <w:rPr>
          <w:rFonts w:ascii="Times New Roman" w:eastAsia="Times New Roman" w:hAnsi="Times New Roman" w:cs="Times New Roman"/>
          <w:sz w:val="28"/>
          <w:szCs w:val="28"/>
          <w:lang w:eastAsia="ru-RU"/>
        </w:rPr>
        <w:t xml:space="preserve">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CE6DEE"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Порядок и формы </w:t>
      </w:r>
      <w:proofErr w:type="gramStart"/>
      <w:r w:rsidRPr="00CE6DEE">
        <w:rPr>
          <w:rFonts w:ascii="Times New Roman" w:hAnsi="Times New Roman" w:cs="Times New Roman"/>
          <w:b/>
          <w:bCs/>
          <w:sz w:val="28"/>
          <w:szCs w:val="28"/>
        </w:rPr>
        <w:t>контроля за</w:t>
      </w:r>
      <w:proofErr w:type="gramEnd"/>
      <w:r w:rsidRPr="00CE6DEE">
        <w:rPr>
          <w:rFonts w:ascii="Times New Roman" w:hAnsi="Times New Roman" w:cs="Times New Roman"/>
          <w:b/>
          <w:bCs/>
          <w:sz w:val="28"/>
          <w:szCs w:val="28"/>
        </w:rPr>
        <w:t xml:space="preserve"> исполнением</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административного регламента предоставления</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 xml:space="preserve">Порядок осуществления текущего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соблюдением</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исполнением ответственными должностными лицами положений</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административного регламента и иных нормативных правовых</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актов, устанавливающих требования к предоставлению</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муниципальной услуги, а также принятию ими решений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E131D2" w:rsidRPr="00E131D2"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w:t>
      </w:r>
      <w:r w:rsidRPr="00CE6DEE">
        <w:rPr>
          <w:rFonts w:ascii="Times New Roman" w:hAnsi="Times New Roman" w:cs="Times New Roman"/>
          <w:sz w:val="28"/>
          <w:szCs w:val="28"/>
        </w:rPr>
        <w:lastRenderedPageBreak/>
        <w:t xml:space="preserve">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CE6DEE">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начальником отдела по архитектуре, градостроительству управления </m:t>
        </m:r>
        <w:proofErr w:type="gramStart"/>
        <m:r>
          <w:rPr>
            <w:rFonts w:ascii="Cambria Math" w:eastAsia="Times New Roman" w:hAnsi="Cambria Math" w:cs="Times New Roman"/>
            <w:sz w:val="28"/>
            <w:szCs w:val="28"/>
            <w:lang w:eastAsia="ru-RU"/>
          </w:rPr>
          <m:t>по</m:t>
        </m:r>
        <w:proofErr w:type="gramEnd"/>
        <m:r>
          <w:rPr>
            <w:rFonts w:ascii="Cambria Math" w:eastAsia="Times New Roman" w:hAnsi="Cambria Math" w:cs="Times New Roman"/>
            <w:sz w:val="28"/>
            <w:szCs w:val="28"/>
            <w:lang w:eastAsia="ru-RU"/>
          </w:rPr>
          <m:t xml:space="preserve"> </m:t>
        </m:r>
      </m:oMath>
    </w:p>
    <w:p w:rsidR="00B15055" w:rsidRPr="00CE6DEE" w:rsidRDefault="00E131D2"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m:oMath>
        <m:r>
          <w:rPr>
            <w:rFonts w:ascii="Cambria Math" w:eastAsia="Times New Roman" w:hAnsi="Cambria Math" w:cs="Times New Roman"/>
            <w:sz w:val="28"/>
            <w:szCs w:val="28"/>
            <w:lang w:eastAsia="ru-RU"/>
          </w:rPr>
          <m:t xml:space="preserve">строительству, ЖКХ и субсидиям  </m:t>
        </m:r>
      </m:oMath>
      <w:r w:rsidR="00B15055" w:rsidRPr="00CE6DEE">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внеплановых проверок полноты и качества</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 в том числе порядок и формы</w:t>
      </w:r>
      <w:r w:rsidR="007D2BD3" w:rsidRPr="00CE6DEE">
        <w:rPr>
          <w:rFonts w:ascii="Times New Roman" w:hAnsi="Times New Roman" w:cs="Times New Roman"/>
          <w:b/>
          <w:bCs/>
          <w:i/>
          <w:sz w:val="28"/>
          <w:szCs w:val="28"/>
        </w:rPr>
        <w:t xml:space="preserve">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полнотой и качеством предоставления</w:t>
      </w:r>
      <w:r w:rsidR="007D2BD3" w:rsidRPr="00CE6DEE">
        <w:rPr>
          <w:rFonts w:ascii="Times New Roman" w:hAnsi="Times New Roman" w:cs="Times New Roman"/>
          <w:b/>
          <w:bCs/>
          <w:i/>
          <w:sz w:val="28"/>
          <w:szCs w:val="28"/>
        </w:rPr>
        <w:t xml:space="preserve"> </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A92173" w:rsidRPr="00CE6DEE"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702D72" w:rsidP="00B15055">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 xml:space="preserve">начальником отдела по архитектуре, градостроительству . </m:t>
        </m:r>
      </m:oMath>
      <w:r w:rsidR="00B15055" w:rsidRPr="00CE6DEE">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00B15055" w:rsidRPr="00CE6DEE">
          <w:rPr>
            <w:rFonts w:ascii="Times New Roman" w:hAnsi="Times New Roman" w:cs="Times New Roman"/>
            <w:sz w:val="28"/>
            <w:szCs w:val="28"/>
          </w:rPr>
          <w:t>пунктом</w:t>
        </w:r>
      </w:hyperlink>
      <w:r w:rsidR="00B15055" w:rsidRPr="00CE6DEE">
        <w:rPr>
          <w:rFonts w:ascii="Times New Roman" w:hAnsi="Times New Roman" w:cs="Times New Roman"/>
          <w:sz w:val="28"/>
          <w:szCs w:val="28"/>
        </w:rPr>
        <w:t xml:space="preserve"> 2.</w:t>
      </w:r>
      <w:r w:rsidR="00582F2F">
        <w:rPr>
          <w:rFonts w:ascii="Times New Roman" w:hAnsi="Times New Roman" w:cs="Times New Roman"/>
          <w:sz w:val="28"/>
          <w:szCs w:val="28"/>
        </w:rPr>
        <w:t>18</w:t>
      </w:r>
      <w:r w:rsidR="00B15055" w:rsidRPr="00CE6DEE">
        <w:rPr>
          <w:rFonts w:ascii="Times New Roman" w:hAnsi="Times New Roman" w:cs="Times New Roman"/>
          <w:sz w:val="28"/>
          <w:szCs w:val="28"/>
        </w:rPr>
        <w:t xml:space="preserve">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Ответственность муниципальных служащих органов местного</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самоуправления и иных должностных лиц за решения и действия</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(бездействие), принимаемые (осуществляемые) в ходе</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w:t>
      </w:r>
      <w:proofErr w:type="gramStart"/>
      <w:r w:rsidRPr="00CE6DEE">
        <w:rPr>
          <w:rFonts w:ascii="Times New Roman" w:hAnsi="Times New Roman" w:cs="Times New Roman"/>
          <w:bCs/>
          <w:sz w:val="28"/>
          <w:szCs w:val="28"/>
        </w:rPr>
        <w:t>выявления нарушений соблюдения положений регламента</w:t>
      </w:r>
      <w:proofErr w:type="gramEnd"/>
      <w:r w:rsidRPr="00CE6DEE">
        <w:rPr>
          <w:rFonts w:ascii="Times New Roman" w:hAnsi="Times New Roman" w:cs="Times New Roman"/>
          <w:bCs/>
          <w:sz w:val="28"/>
          <w:szCs w:val="28"/>
        </w:rPr>
        <w:t xml:space="preserve">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 xml:space="preserve">в порядке, установленном </w:t>
      </w:r>
      <w:r w:rsidRPr="00CE6DEE">
        <w:rPr>
          <w:rFonts w:ascii="Times New Roman" w:eastAsiaTheme="minorHAnsi" w:hAnsi="Times New Roman" w:cs="Times New Roman"/>
          <w:sz w:val="28"/>
          <w:szCs w:val="28"/>
          <w:lang w:eastAsia="en-US"/>
        </w:rPr>
        <w:lastRenderedPageBreak/>
        <w:t>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 xml:space="preserve">и формам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предоставлением муниципальной</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услуги, в том числе со стороны граждан,</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их объединений и организаций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4.8. Заявители имеют право осуществлять </w:t>
      </w:r>
      <w:proofErr w:type="gramStart"/>
      <w:r w:rsidRPr="00CE6DEE">
        <w:rPr>
          <w:rFonts w:ascii="Times New Roman" w:hAnsi="Times New Roman" w:cs="Times New Roman"/>
          <w:iCs/>
          <w:sz w:val="28"/>
          <w:szCs w:val="28"/>
        </w:rPr>
        <w:t>контроль за</w:t>
      </w:r>
      <w:proofErr w:type="gramEnd"/>
      <w:r w:rsidRPr="00CE6DEE">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A92173" w:rsidRDefault="00A92173" w:rsidP="00A92173">
      <w:pPr>
        <w:pStyle w:val="ConsPlusNormal"/>
        <w:jc w:val="center"/>
        <w:outlineLvl w:val="0"/>
        <w:rPr>
          <w:rFonts w:ascii="Times New Roman" w:hAnsi="Times New Roman" w:cs="Times New Roman"/>
          <w:b/>
          <w:sz w:val="32"/>
          <w:szCs w:val="28"/>
        </w:rPr>
      </w:pPr>
    </w:p>
    <w:p w:rsidR="000E5FD6" w:rsidRDefault="000E5FD6" w:rsidP="00A92173">
      <w:pPr>
        <w:pStyle w:val="ConsPlusNormal"/>
        <w:jc w:val="center"/>
        <w:outlineLvl w:val="0"/>
        <w:rPr>
          <w:rFonts w:ascii="Times New Roman" w:hAnsi="Times New Roman" w:cs="Times New Roman"/>
          <w:b/>
          <w:sz w:val="32"/>
          <w:szCs w:val="28"/>
        </w:rPr>
      </w:pPr>
    </w:p>
    <w:p w:rsidR="000E5FD6" w:rsidRPr="00CE6DEE" w:rsidRDefault="000E5FD6" w:rsidP="00A92173">
      <w:pPr>
        <w:pStyle w:val="ConsPlusNormal"/>
        <w:jc w:val="center"/>
        <w:outlineLvl w:val="0"/>
        <w:rPr>
          <w:rFonts w:ascii="Times New Roman" w:hAnsi="Times New Roman" w:cs="Times New Roman"/>
          <w:b/>
          <w:sz w:val="32"/>
          <w:szCs w:val="28"/>
        </w:rPr>
      </w:pPr>
    </w:p>
    <w:p w:rsidR="009F04CA" w:rsidRDefault="009F04CA" w:rsidP="00A92173">
      <w:pPr>
        <w:pStyle w:val="ConsPlusNormal"/>
        <w:jc w:val="center"/>
        <w:outlineLvl w:val="0"/>
        <w:rPr>
          <w:rFonts w:ascii="Times New Roman" w:hAnsi="Times New Roman" w:cs="Times New Roman"/>
          <w:b/>
          <w:sz w:val="28"/>
          <w:szCs w:val="28"/>
        </w:rPr>
      </w:pPr>
    </w:p>
    <w:p w:rsidR="009F04CA" w:rsidRDefault="009F04CA" w:rsidP="00A92173">
      <w:pPr>
        <w:pStyle w:val="ConsPlusNormal"/>
        <w:jc w:val="center"/>
        <w:outlineLvl w:val="0"/>
        <w:rPr>
          <w:rFonts w:ascii="Times New Roman" w:hAnsi="Times New Roman" w:cs="Times New Roman"/>
          <w:b/>
          <w:sz w:val="28"/>
          <w:szCs w:val="28"/>
        </w:rPr>
      </w:pPr>
    </w:p>
    <w:p w:rsidR="009F04CA" w:rsidRDefault="009F04CA" w:rsidP="00A92173">
      <w:pPr>
        <w:pStyle w:val="ConsPlusNormal"/>
        <w:jc w:val="center"/>
        <w:outlineLvl w:val="0"/>
        <w:rPr>
          <w:rFonts w:ascii="Times New Roman" w:hAnsi="Times New Roman" w:cs="Times New Roman"/>
          <w:b/>
          <w:sz w:val="28"/>
          <w:szCs w:val="28"/>
        </w:rPr>
      </w:pPr>
    </w:p>
    <w:p w:rsidR="00A92173" w:rsidRPr="00CE6DEE" w:rsidRDefault="00A92173" w:rsidP="00A92173">
      <w:pPr>
        <w:pStyle w:val="ConsPlusNormal"/>
        <w:jc w:val="center"/>
        <w:outlineLvl w:val="0"/>
        <w:rPr>
          <w:rFonts w:ascii="Times New Roman" w:hAnsi="Times New Roman" w:cs="Times New Roman"/>
          <w:b/>
          <w:sz w:val="28"/>
          <w:szCs w:val="28"/>
        </w:rPr>
      </w:pPr>
      <w:r w:rsidRPr="00CE6DEE">
        <w:rPr>
          <w:rFonts w:ascii="Times New Roman" w:hAnsi="Times New Roman" w:cs="Times New Roman"/>
          <w:b/>
          <w:sz w:val="28"/>
          <w:szCs w:val="28"/>
        </w:rPr>
        <w:t xml:space="preserve">V. </w:t>
      </w:r>
      <w:r w:rsidRPr="00CE6DEE">
        <w:rPr>
          <w:rFonts w:ascii="Times New Roman" w:hAnsi="Times New Roman" w:cs="Times New Roman"/>
          <w:sz w:val="24"/>
          <w:szCs w:val="28"/>
        </w:rPr>
        <w:t xml:space="preserve"> </w:t>
      </w:r>
      <w:r w:rsidRPr="00CE6DEE">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CE6DEE" w:rsidRDefault="00A92173" w:rsidP="00A92173">
      <w:pPr>
        <w:pStyle w:val="ConsPlusNormal"/>
        <w:jc w:val="both"/>
        <w:rPr>
          <w:rFonts w:ascii="Times New Roman" w:hAnsi="Times New Roman" w:cs="Times New Roman"/>
          <w:sz w:val="28"/>
          <w:szCs w:val="28"/>
        </w:rPr>
      </w:pPr>
    </w:p>
    <w:p w:rsidR="00B15055" w:rsidRDefault="00B15055" w:rsidP="00B15055">
      <w:pPr>
        <w:pStyle w:val="ConsPlusNormal"/>
        <w:ind w:firstLine="540"/>
        <w:jc w:val="both"/>
        <w:rPr>
          <w:rFonts w:ascii="Times New Roman" w:hAnsi="Times New Roman" w:cs="Times New Roman"/>
          <w:color w:val="000000"/>
          <w:sz w:val="28"/>
          <w:szCs w:val="28"/>
        </w:rPr>
      </w:pPr>
      <w:r w:rsidRPr="00CE6DEE">
        <w:rPr>
          <w:rFonts w:ascii="Times New Roman" w:hAnsi="Times New Roman" w:cs="Times New Roman"/>
          <w:sz w:val="28"/>
          <w:szCs w:val="28"/>
        </w:rPr>
        <w:t xml:space="preserve">5.1. </w:t>
      </w:r>
      <w:r w:rsidR="00864689" w:rsidRPr="00864689">
        <w:rPr>
          <w:rFonts w:ascii="Times New Roman" w:hAnsi="Times New Roman" w:cs="Times New Roman"/>
          <w:color w:val="000000"/>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sz w:val="28"/>
          <w:szCs w:val="28"/>
        </w:rPr>
        <w:t>законом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9F04CA" w:rsidRPr="00864689" w:rsidRDefault="009F04CA" w:rsidP="00B15055">
      <w:pPr>
        <w:pStyle w:val="ConsPlusNormal"/>
        <w:ind w:firstLine="540"/>
        <w:jc w:val="both"/>
        <w:rPr>
          <w:rFonts w:ascii="Times New Roman" w:hAnsi="Times New Roman" w:cs="Times New Roman"/>
          <w:sz w:val="28"/>
          <w:szCs w:val="28"/>
        </w:rPr>
      </w:pPr>
      <w:proofErr w:type="gramStart"/>
      <w:r w:rsidRPr="003D7A22">
        <w:rPr>
          <w:rFonts w:ascii="Times New Roman" w:hAnsi="Times New Roman" w:cs="Times New Roman"/>
          <w:sz w:val="28"/>
          <w:szCs w:val="28"/>
        </w:rPr>
        <w:t>5.1.1</w:t>
      </w:r>
      <w:r>
        <w:rPr>
          <w:rFonts w:ascii="Times New Roman" w:hAnsi="Times New Roman" w:cs="Times New Roman"/>
          <w:sz w:val="28"/>
          <w:szCs w:val="28"/>
        </w:rPr>
        <w:t xml:space="preserve"> </w:t>
      </w:r>
      <w:r w:rsidRPr="003D7A22">
        <w:rPr>
          <w:rFonts w:ascii="Times New Roman" w:hAnsi="Times New Roman" w:cs="Times New Roman"/>
          <w:sz w:val="28"/>
          <w:szCs w:val="2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D7A22">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92173" w:rsidRPr="00CE6DEE" w:rsidRDefault="00A92173" w:rsidP="00A92173">
      <w:pPr>
        <w:pStyle w:val="ConsPlusNormal"/>
        <w:jc w:val="center"/>
        <w:outlineLvl w:val="1"/>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Предмет жалобы</w:t>
      </w:r>
    </w:p>
    <w:p w:rsidR="00A92173" w:rsidRPr="00CE6DEE" w:rsidRDefault="00A92173" w:rsidP="00A92173">
      <w:pPr>
        <w:pStyle w:val="ConsPlusNormal"/>
        <w:jc w:val="both"/>
        <w:rPr>
          <w:rFonts w:ascii="Times New Roman" w:hAnsi="Times New Roman" w:cs="Times New Roman"/>
          <w:sz w:val="28"/>
          <w:szCs w:val="28"/>
        </w:rPr>
      </w:pPr>
    </w:p>
    <w:p w:rsidR="009F04CA" w:rsidRDefault="009F04CA" w:rsidP="009F04C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9F04CA" w:rsidRDefault="009F04CA" w:rsidP="009F04C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9F04CA" w:rsidRDefault="009F04CA" w:rsidP="009F04CA">
      <w:pPr>
        <w:pStyle w:val="ConsPlusNormal"/>
        <w:ind w:firstLine="540"/>
        <w:jc w:val="both"/>
        <w:rPr>
          <w:rFonts w:ascii="Times New Roman" w:hAnsi="Times New Roman" w:cs="Times New Roman"/>
          <w:sz w:val="28"/>
          <w:szCs w:val="28"/>
        </w:rPr>
      </w:pPr>
      <w:bookmarkStart w:id="6" w:name="dst100022"/>
      <w:bookmarkEnd w:id="6"/>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9F04CA" w:rsidRDefault="009F04CA" w:rsidP="009F04C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9F04CA" w:rsidRDefault="009F04CA" w:rsidP="009F04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04CA" w:rsidRDefault="009F04CA" w:rsidP="009F04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9F04CA" w:rsidRDefault="009F04CA" w:rsidP="009F04CA">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9F04CA" w:rsidRDefault="009F04CA" w:rsidP="009F04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9F04CA" w:rsidRDefault="009F04CA" w:rsidP="009F04C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9F04CA" w:rsidRDefault="009F04CA" w:rsidP="009F04C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9F04CA" w:rsidRDefault="009F04CA" w:rsidP="009F04C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9F04CA" w:rsidRDefault="009F04CA" w:rsidP="009F04C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9F04CA" w:rsidRPr="00B74C15" w:rsidRDefault="009F04CA" w:rsidP="009F04C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CE6DEE" w:rsidRDefault="00A92173" w:rsidP="00864689">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sz w:val="28"/>
          <w:szCs w:val="28"/>
        </w:rPr>
      </w:pPr>
    </w:p>
    <w:p w:rsidR="00A92173" w:rsidRPr="00CE6DEE" w:rsidRDefault="00A92173" w:rsidP="00A92173">
      <w:pPr>
        <w:pStyle w:val="ConsPlusNormal"/>
        <w:ind w:firstLine="540"/>
        <w:jc w:val="center"/>
        <w:rPr>
          <w:rFonts w:ascii="Times New Roman" w:hAnsi="Times New Roman" w:cs="Times New Roman"/>
          <w:b/>
          <w:i/>
          <w:sz w:val="28"/>
          <w:szCs w:val="28"/>
        </w:rPr>
      </w:pPr>
      <w:r w:rsidRPr="00CE6DEE">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A92173" w:rsidRPr="00CE6DEE" w:rsidRDefault="00A92173" w:rsidP="00A92173">
      <w:pPr>
        <w:pStyle w:val="ConsPlusNormal"/>
        <w:ind w:firstLine="540"/>
        <w:jc w:val="both"/>
      </w:pPr>
    </w:p>
    <w:p w:rsidR="00A92173" w:rsidRPr="00CE6DEE" w:rsidRDefault="00A92173" w:rsidP="00702D72">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CE6DEE">
        <w:rPr>
          <w:rFonts w:ascii="Times New Roman" w:eastAsia="Times New Roman" w:hAnsi="Times New Roman" w:cs="Times New Roman"/>
          <w:sz w:val="28"/>
          <w:szCs w:val="28"/>
          <w:lang w:eastAsia="ru-RU"/>
        </w:rPr>
        <w:t xml:space="preserve">5.3. </w:t>
      </w:r>
      <w:r w:rsidR="007C15BB" w:rsidRPr="007C15BB">
        <w:rPr>
          <w:rFonts w:ascii="Times New Roman" w:hAnsi="Times New Roman"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A92173" w:rsidRPr="00CE6DEE" w:rsidRDefault="00A92173" w:rsidP="00A92173">
      <w:pPr>
        <w:adjustRightInd w:val="0"/>
        <w:spacing w:after="0" w:line="240" w:lineRule="auto"/>
        <w:jc w:val="both"/>
        <w:outlineLvl w:val="2"/>
        <w:rPr>
          <w:rFonts w:ascii="Times New Roman" w:eastAsia="Times New Roman" w:hAnsi="Times New Roman" w:cs="Times New Roman"/>
          <w:i/>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i/>
          <w:sz w:val="28"/>
          <w:szCs w:val="28"/>
          <w:lang w:eastAsia="ru-RU"/>
        </w:rPr>
        <w:t>Порядок подачи 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5.4. </w:t>
      </w:r>
      <w:r w:rsidR="007C15BB" w:rsidRPr="007C15BB">
        <w:rPr>
          <w:rFonts w:ascii="Times New Roman" w:hAnsi="Times New Roman"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B15055" w:rsidRPr="00832F22"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F22">
        <w:rPr>
          <w:rFonts w:ascii="Times New Roman" w:eastAsia="Times New Roman" w:hAnsi="Times New Roman" w:cs="Times New Roman"/>
          <w:sz w:val="28"/>
          <w:szCs w:val="28"/>
          <w:lang w:eastAsia="ru-RU"/>
        </w:rPr>
        <w:t xml:space="preserve">5.5. </w:t>
      </w:r>
      <w:r w:rsidR="00832F22" w:rsidRPr="00832F22">
        <w:rPr>
          <w:rFonts w:ascii="Times New Roman" w:hAnsi="Times New Roman" w:cs="Times New Roman"/>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proofErr w:type="spellStart"/>
      <w:r w:rsidR="00832F22" w:rsidRPr="00832F22">
        <w:rPr>
          <w:rFonts w:ascii="Times New Roman" w:hAnsi="Times New Roman" w:cs="Times New Roman"/>
          <w:color w:val="000000"/>
          <w:sz w:val="28"/>
          <w:szCs w:val="28"/>
          <w:shd w:val="clear" w:color="auto" w:fill="FFFFFF"/>
        </w:rPr>
        <w:t>предоставляющ</w:t>
      </w:r>
      <w:proofErr w:type="gramStart"/>
      <w:r w:rsidR="00832F22" w:rsidRPr="00832F22">
        <w:rPr>
          <w:rFonts w:ascii="Times New Roman" w:hAnsi="Times New Roman" w:cs="Times New Roman"/>
          <w:color w:val="000000"/>
          <w:sz w:val="28"/>
          <w:szCs w:val="28"/>
          <w:shd w:val="clear" w:color="auto" w:fill="FFFFFF"/>
        </w:rPr>
        <w:t>е</w:t>
      </w:r>
      <w:proofErr w:type="spellEnd"/>
      <w:r w:rsidR="00832F22" w:rsidRPr="00832F22">
        <w:rPr>
          <w:rFonts w:ascii="Times New Roman" w:hAnsi="Times New Roman" w:cs="Times New Roman"/>
          <w:color w:val="000000"/>
          <w:sz w:val="28"/>
          <w:szCs w:val="28"/>
          <w:shd w:val="clear" w:color="auto" w:fill="FFFFFF"/>
        </w:rPr>
        <w:t>-</w:t>
      </w:r>
      <w:proofErr w:type="gramEnd"/>
      <w:r w:rsidR="00832F22" w:rsidRPr="00832F22">
        <w:rPr>
          <w:rFonts w:ascii="Times New Roman" w:hAnsi="Times New Roman" w:cs="Times New Roman"/>
          <w:color w:val="000000"/>
          <w:sz w:val="28"/>
          <w:szCs w:val="28"/>
        </w:rPr>
        <w:br/>
      </w:r>
      <w:r w:rsidR="00832F22" w:rsidRPr="00832F22">
        <w:rPr>
          <w:rFonts w:ascii="Times New Roman" w:hAnsi="Times New Roman"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00832F22" w:rsidRPr="00832F22">
        <w:rPr>
          <w:rFonts w:ascii="Times New Roman" w:hAnsi="Times New Roman" w:cs="Times New Roman"/>
          <w:color w:val="000000"/>
          <w:sz w:val="28"/>
          <w:szCs w:val="28"/>
        </w:rPr>
        <w:br/>
      </w:r>
      <w:r w:rsidR="00832F22" w:rsidRPr="00832F22">
        <w:rPr>
          <w:rFonts w:ascii="Times New Roman" w:hAnsi="Times New Roman" w:cs="Times New Roman"/>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00832F22" w:rsidRPr="00832F22">
        <w:rPr>
          <w:rFonts w:ascii="Times New Roman" w:hAnsi="Times New Roman" w:cs="Times New Roman"/>
          <w:color w:val="000000"/>
          <w:sz w:val="28"/>
          <w:szCs w:val="28"/>
        </w:rPr>
        <w:br/>
      </w:r>
      <w:r w:rsidR="00832F22" w:rsidRPr="00832F22">
        <w:rPr>
          <w:rFonts w:ascii="Times New Roman" w:hAnsi="Times New Roman"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00832F22" w:rsidRPr="00832F22">
        <w:rPr>
          <w:rFonts w:ascii="Times New Roman" w:hAnsi="Times New Roman" w:cs="Times New Roman"/>
          <w:color w:val="000000"/>
          <w:sz w:val="28"/>
          <w:szCs w:val="28"/>
        </w:rPr>
        <w:br/>
      </w:r>
      <w:r w:rsidR="00832F22" w:rsidRPr="00832F22">
        <w:rPr>
          <w:rFonts w:ascii="Times New Roman" w:hAnsi="Times New Roman"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00832F22" w:rsidRPr="00832F22">
        <w:rPr>
          <w:rFonts w:ascii="Times New Roman" w:hAnsi="Times New Roman" w:cs="Times New Roman"/>
          <w:color w:val="000000"/>
          <w:sz w:val="28"/>
          <w:szCs w:val="28"/>
        </w:rPr>
        <w:br/>
      </w:r>
      <w:r w:rsidR="00832F22" w:rsidRPr="00832F22">
        <w:rPr>
          <w:rFonts w:ascii="Times New Roman" w:hAnsi="Times New Roman" w:cs="Times New Roman"/>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w:t>
      </w:r>
      <w:proofErr w:type="spellStart"/>
      <w:r w:rsidR="00832F22" w:rsidRPr="00832F22">
        <w:rPr>
          <w:rFonts w:ascii="Times New Roman" w:hAnsi="Times New Roman" w:cs="Times New Roman"/>
          <w:color w:val="000000"/>
          <w:sz w:val="28"/>
          <w:szCs w:val="28"/>
          <w:shd w:val="clear" w:color="auto" w:fill="FFFFFF"/>
        </w:rPr>
        <w:t>де</w:t>
      </w:r>
      <w:proofErr w:type="gramStart"/>
      <w:r w:rsidR="00832F22" w:rsidRPr="00832F22">
        <w:rPr>
          <w:rFonts w:ascii="Times New Roman" w:hAnsi="Times New Roman" w:cs="Times New Roman"/>
          <w:color w:val="000000"/>
          <w:sz w:val="28"/>
          <w:szCs w:val="28"/>
          <w:shd w:val="clear" w:color="auto" w:fill="FFFFFF"/>
        </w:rPr>
        <w:t>й</w:t>
      </w:r>
      <w:proofErr w:type="spellEnd"/>
      <w:r w:rsidR="00832F22" w:rsidRPr="00832F22">
        <w:rPr>
          <w:rFonts w:ascii="Times New Roman" w:hAnsi="Times New Roman" w:cs="Times New Roman"/>
          <w:color w:val="000000"/>
          <w:sz w:val="28"/>
          <w:szCs w:val="28"/>
          <w:shd w:val="clear" w:color="auto" w:fill="FFFFFF"/>
        </w:rPr>
        <w:t>-</w:t>
      </w:r>
      <w:proofErr w:type="gramEnd"/>
      <w:r w:rsidR="00832F22" w:rsidRPr="00832F22">
        <w:rPr>
          <w:rFonts w:ascii="Times New Roman" w:hAnsi="Times New Roman" w:cs="Times New Roman"/>
          <w:color w:val="000000"/>
          <w:sz w:val="28"/>
          <w:szCs w:val="28"/>
        </w:rPr>
        <w:br/>
      </w:r>
      <w:proofErr w:type="spellStart"/>
      <w:r w:rsidR="00832F22" w:rsidRPr="00832F22">
        <w:rPr>
          <w:rFonts w:ascii="Times New Roman" w:hAnsi="Times New Roman" w:cs="Times New Roman"/>
          <w:color w:val="000000"/>
          <w:sz w:val="28"/>
          <w:szCs w:val="28"/>
          <w:shd w:val="clear" w:color="auto" w:fill="FFFFFF"/>
        </w:rPr>
        <w:t>ствия</w:t>
      </w:r>
      <w:proofErr w:type="spellEnd"/>
      <w:r w:rsidR="00832F22" w:rsidRPr="00832F22">
        <w:rPr>
          <w:rFonts w:ascii="Times New Roman" w:hAnsi="Times New Roman" w:cs="Times New Roman"/>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00832F22" w:rsidRPr="00832F22">
        <w:rPr>
          <w:rFonts w:ascii="Times New Roman" w:hAnsi="Times New Roman" w:cs="Times New Roman"/>
          <w:color w:val="000000"/>
          <w:sz w:val="28"/>
          <w:szCs w:val="28"/>
          <w:shd w:val="clear" w:color="auto" w:fill="FFFFFF"/>
        </w:rPr>
        <w:t>орга</w:t>
      </w:r>
      <w:proofErr w:type="spellEnd"/>
      <w:r w:rsidR="00832F22" w:rsidRPr="00832F22">
        <w:rPr>
          <w:rFonts w:ascii="Times New Roman" w:hAnsi="Times New Roman" w:cs="Times New Roman"/>
          <w:color w:val="000000"/>
          <w:sz w:val="28"/>
          <w:szCs w:val="28"/>
          <w:shd w:val="clear" w:color="auto" w:fill="FFFFFF"/>
        </w:rPr>
        <w:t>-</w:t>
      </w:r>
      <w:r w:rsidR="00832F22" w:rsidRPr="00832F22">
        <w:rPr>
          <w:rFonts w:ascii="Times New Roman" w:hAnsi="Times New Roman" w:cs="Times New Roman"/>
          <w:color w:val="000000"/>
          <w:sz w:val="28"/>
          <w:szCs w:val="28"/>
        </w:rPr>
        <w:br/>
      </w:r>
      <w:proofErr w:type="spellStart"/>
      <w:r w:rsidR="00832F22" w:rsidRPr="00832F22">
        <w:rPr>
          <w:rFonts w:ascii="Times New Roman" w:hAnsi="Times New Roman" w:cs="Times New Roman"/>
          <w:color w:val="000000"/>
          <w:sz w:val="28"/>
          <w:szCs w:val="28"/>
          <w:shd w:val="clear" w:color="auto" w:fill="FFFFFF"/>
        </w:rPr>
        <w:t>низации</w:t>
      </w:r>
      <w:proofErr w:type="spellEnd"/>
      <w:r w:rsidR="00832F22" w:rsidRPr="00832F22">
        <w:rPr>
          <w:rFonts w:ascii="Times New Roman" w:hAnsi="Times New Roman" w:cs="Times New Roman"/>
          <w:color w:val="000000"/>
          <w:sz w:val="28"/>
          <w:szCs w:val="28"/>
          <w:shd w:val="clear" w:color="auto" w:fill="FFFFFF"/>
        </w:rPr>
        <w:t xml:space="preserve">. </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5.6. Жалоба в соответствии с Федеральным </w:t>
      </w:r>
      <w:hyperlink r:id="rId21" w:history="1">
        <w:r w:rsidRPr="00CE6DEE">
          <w:rPr>
            <w:rFonts w:ascii="Times New Roman" w:eastAsia="Times New Roman" w:hAnsi="Times New Roman" w:cs="Times New Roman"/>
            <w:sz w:val="28"/>
            <w:szCs w:val="28"/>
            <w:lang w:eastAsia="ru-RU"/>
          </w:rPr>
          <w:t>законом</w:t>
        </w:r>
      </w:hyperlink>
      <w:r w:rsidRPr="00CE6DEE">
        <w:rPr>
          <w:rFonts w:ascii="Times New Roman" w:hAnsi="Times New Roman" w:cs="Times New Roman"/>
          <w:sz w:val="28"/>
          <w:szCs w:val="28"/>
        </w:rPr>
        <w:t xml:space="preserve"> «Об организации предоставления государственных и муниципальных услуг»</w:t>
      </w:r>
      <w:r w:rsidRPr="00CE6DEE">
        <w:rPr>
          <w:rFonts w:ascii="Times New Roman" w:eastAsia="Times New Roman" w:hAnsi="Times New Roman" w:cs="Times New Roman"/>
          <w:sz w:val="28"/>
          <w:szCs w:val="28"/>
          <w:lang w:eastAsia="ru-RU"/>
        </w:rPr>
        <w:t xml:space="preserve"> должна содержать:</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6DEE">
        <w:rPr>
          <w:rFonts w:ascii="Times New Roman" w:eastAsia="Times New Roman" w:hAnsi="Times New Roman" w:cs="Times New Roman"/>
          <w:sz w:val="28"/>
          <w:szCs w:val="28"/>
          <w:lang w:eastAsia="ru-RU"/>
        </w:rPr>
        <w:t>представлена</w:t>
      </w:r>
      <w:proofErr w:type="gramEnd"/>
      <w:r w:rsidRPr="00CE6DEE">
        <w:rPr>
          <w:rFonts w:ascii="Times New Roman" w:eastAsia="Times New Roman" w:hAnsi="Times New Roman" w:cs="Times New Roman"/>
          <w:sz w:val="28"/>
          <w:szCs w:val="28"/>
          <w:lang w:eastAsia="ru-RU"/>
        </w:rPr>
        <w:t>:</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CE6DEE"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CE6DEE" w:rsidRDefault="00A92173" w:rsidP="00390FE2">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CE6DEE" w:rsidRDefault="00390FE2"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A92173" w:rsidRPr="00CE6DEE">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CE6DEE" w:rsidRDefault="00390FE2"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A92173" w:rsidRPr="00CE6DEE">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lastRenderedPageBreak/>
        <w:t>Сроки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w:t>
      </w:r>
      <w:r w:rsidR="00390FE2">
        <w:rPr>
          <w:rFonts w:ascii="Times New Roman" w:hAnsi="Times New Roman" w:cs="Times New Roman"/>
          <w:sz w:val="28"/>
          <w:szCs w:val="28"/>
        </w:rPr>
        <w:t>0</w:t>
      </w:r>
      <w:r w:rsidRPr="00CE6DEE">
        <w:rPr>
          <w:rFonts w:ascii="Times New Roman" w:hAnsi="Times New Roman" w:cs="Times New Roman"/>
          <w:sz w:val="28"/>
          <w:szCs w:val="28"/>
        </w:rPr>
        <w:t xml:space="preserve">.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E6DEE">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CE6DEE" w:rsidRDefault="00A92173" w:rsidP="00A92173">
      <w:pPr>
        <w:pStyle w:val="ConsPlusNormal"/>
        <w:jc w:val="center"/>
        <w:outlineLvl w:val="1"/>
        <w:rPr>
          <w:rFonts w:ascii="Times New Roman" w:hAnsi="Times New Roman" w:cs="Times New Roman"/>
          <w:b/>
          <w:sz w:val="28"/>
          <w:szCs w:val="28"/>
        </w:rPr>
      </w:pPr>
    </w:p>
    <w:p w:rsidR="009F04CA" w:rsidRDefault="009F04CA"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9F04CA" w:rsidRDefault="009F04CA"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9F04CA" w:rsidRDefault="009F04CA"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w:t>
      </w:r>
      <w:r w:rsidR="00390FE2">
        <w:rPr>
          <w:rFonts w:ascii="Times New Roman" w:hAnsi="Times New Roman" w:cs="Times New Roman"/>
          <w:sz w:val="28"/>
          <w:szCs w:val="28"/>
        </w:rPr>
        <w:t>1</w:t>
      </w:r>
      <w:r w:rsidRPr="00CE6DEE">
        <w:rPr>
          <w:rFonts w:ascii="Times New Roman" w:hAnsi="Times New Roman" w:cs="Times New Roman"/>
          <w:sz w:val="28"/>
          <w:szCs w:val="28"/>
        </w:rPr>
        <w:t>. Оснований для приостановления рассмотрения жалобы не предусмотрено.</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рассмотрения жалобы</w:t>
      </w:r>
    </w:p>
    <w:p w:rsidR="00A92173" w:rsidRPr="00CE6DEE" w:rsidRDefault="00A92173" w:rsidP="00A92173">
      <w:pPr>
        <w:pStyle w:val="ConsPlusNormal"/>
        <w:jc w:val="center"/>
        <w:outlineLvl w:val="1"/>
        <w:rPr>
          <w:rFonts w:ascii="Times New Roman" w:hAnsi="Times New Roman" w:cs="Times New Roman"/>
          <w:b/>
          <w:sz w:val="28"/>
          <w:szCs w:val="28"/>
        </w:rPr>
      </w:pPr>
    </w:p>
    <w:p w:rsidR="00B347EF" w:rsidRPr="00CE6DEE" w:rsidRDefault="00B347EF" w:rsidP="00B34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w:t>
      </w:r>
      <w:r w:rsidR="00390FE2">
        <w:rPr>
          <w:rFonts w:ascii="Times New Roman" w:eastAsia="Times New Roman" w:hAnsi="Times New Roman" w:cs="Times New Roman"/>
          <w:sz w:val="28"/>
          <w:szCs w:val="28"/>
          <w:lang w:eastAsia="ru-RU"/>
        </w:rPr>
        <w:t>2</w:t>
      </w:r>
      <w:r w:rsidRPr="00CE6DEE">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B347EF" w:rsidRPr="00CE6DEE" w:rsidRDefault="00B347EF" w:rsidP="00B34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347EF" w:rsidRPr="00CE6DEE" w:rsidRDefault="00B347EF" w:rsidP="00B34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B347EF" w:rsidRDefault="00B347EF" w:rsidP="00B34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47EF" w:rsidRDefault="00B347EF" w:rsidP="00B347EF">
      <w:pPr>
        <w:shd w:val="clear" w:color="auto" w:fill="FFFFFF"/>
        <w:spacing w:after="0" w:line="324" w:lineRule="atLeast"/>
        <w:ind w:firstLine="539"/>
        <w:jc w:val="both"/>
        <w:rPr>
          <w:rFonts w:ascii="Times New Roman" w:hAnsi="Times New Roman" w:cs="Times New Roman"/>
          <w:sz w:val="28"/>
          <w:szCs w:val="28"/>
        </w:rPr>
      </w:pPr>
      <w:r>
        <w:rPr>
          <w:rStyle w:val="apple-converted-space"/>
          <w:rFonts w:ascii="Arial" w:hAnsi="Arial" w:cs="Arial"/>
          <w:color w:val="333333"/>
          <w:sz w:val="27"/>
          <w:szCs w:val="27"/>
        </w:rPr>
        <w:t> </w:t>
      </w:r>
      <w:r w:rsidRPr="00EA0DC0">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DC0">
        <w:rPr>
          <w:rStyle w:val="blk"/>
          <w:rFonts w:ascii="Times New Roman" w:hAnsi="Times New Roman" w:cs="Times New Roman"/>
          <w:sz w:val="28"/>
          <w:szCs w:val="28"/>
        </w:rPr>
        <w:t>неудобства</w:t>
      </w:r>
      <w:proofErr w:type="gramEnd"/>
      <w:r w:rsidRPr="00EA0DC0">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dst298"/>
      <w:bookmarkEnd w:id="7"/>
    </w:p>
    <w:p w:rsidR="00B347EF" w:rsidRPr="00EA0DC0" w:rsidRDefault="00B347EF" w:rsidP="00B347EF">
      <w:pPr>
        <w:shd w:val="clear" w:color="auto" w:fill="FFFFFF"/>
        <w:spacing w:after="0" w:line="324" w:lineRule="atLeast"/>
        <w:ind w:firstLine="539"/>
        <w:jc w:val="both"/>
        <w:rPr>
          <w:rFonts w:ascii="Times New Roman" w:hAnsi="Times New Roman" w:cs="Times New Roman"/>
          <w:sz w:val="28"/>
          <w:szCs w:val="28"/>
        </w:rPr>
      </w:pPr>
      <w:r w:rsidRPr="00EA0DC0">
        <w:rPr>
          <w:rStyle w:val="blk"/>
          <w:rFonts w:ascii="Times New Roman" w:hAnsi="Times New Roman" w:cs="Times New Roman"/>
          <w:sz w:val="28"/>
          <w:szCs w:val="28"/>
        </w:rPr>
        <w:t xml:space="preserve">В случае признания </w:t>
      </w:r>
      <w:proofErr w:type="gramStart"/>
      <w:r w:rsidRPr="00EA0DC0">
        <w:rPr>
          <w:rStyle w:val="blk"/>
          <w:rFonts w:ascii="Times New Roman" w:hAnsi="Times New Roman" w:cs="Times New Roman"/>
          <w:sz w:val="28"/>
          <w:szCs w:val="28"/>
        </w:rPr>
        <w:t>жалобы</w:t>
      </w:r>
      <w:proofErr w:type="gramEnd"/>
      <w:r w:rsidRPr="00EA0DC0">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47EF" w:rsidRPr="00CE6DEE" w:rsidRDefault="00B347EF" w:rsidP="00B34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lastRenderedPageBreak/>
        <w:t>5.1</w:t>
      </w:r>
      <w:r w:rsidR="00390FE2">
        <w:rPr>
          <w:rFonts w:ascii="Times New Roman" w:hAnsi="Times New Roman" w:cs="Times New Roman"/>
          <w:sz w:val="28"/>
          <w:szCs w:val="28"/>
        </w:rPr>
        <w:t>3</w:t>
      </w:r>
      <w:r w:rsidRPr="00CE6DEE">
        <w:rPr>
          <w:rFonts w:ascii="Times New Roman" w:hAnsi="Times New Roman" w:cs="Times New Roman"/>
          <w:sz w:val="28"/>
          <w:szCs w:val="28"/>
        </w:rPr>
        <w:t xml:space="preserve">.В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A92173" w:rsidRPr="00CE6DEE" w:rsidRDefault="00A92173" w:rsidP="00A92173">
      <w:pPr>
        <w:pStyle w:val="ConsPlusNormal"/>
        <w:jc w:val="both"/>
        <w:outlineLvl w:val="1"/>
      </w:pPr>
    </w:p>
    <w:p w:rsidR="00A92173" w:rsidRPr="00CE6DEE" w:rsidRDefault="00A92173" w:rsidP="00A92173">
      <w:pPr>
        <w:pStyle w:val="ConsPlusNormal"/>
        <w:jc w:val="both"/>
        <w:outlineLvl w:val="1"/>
        <w:rPr>
          <w:rFonts w:ascii="Times New Roman" w:hAnsi="Times New Roman" w:cs="Times New Roman"/>
          <w:sz w:val="28"/>
          <w:szCs w:val="28"/>
        </w:rPr>
      </w:pPr>
      <w:r w:rsidRPr="00CE6DEE">
        <w:rPr>
          <w:rFonts w:ascii="Times New Roman" w:hAnsi="Times New Roman" w:cs="Times New Roman"/>
          <w:sz w:val="28"/>
          <w:szCs w:val="28"/>
        </w:rPr>
        <w:t>5.1</w:t>
      </w:r>
      <w:r w:rsidR="00390FE2">
        <w:rPr>
          <w:rFonts w:ascii="Times New Roman" w:hAnsi="Times New Roman" w:cs="Times New Roman"/>
          <w:sz w:val="28"/>
          <w:szCs w:val="28"/>
        </w:rPr>
        <w:t>4</w:t>
      </w:r>
      <w:r w:rsidRPr="00CE6DEE">
        <w:rPr>
          <w:rFonts w:ascii="Times New Roman" w:hAnsi="Times New Roman" w:cs="Times New Roman"/>
          <w:sz w:val="28"/>
          <w:szCs w:val="28"/>
        </w:rPr>
        <w:t>. Не позднее дня, следующего за днем принятия решения, указанного в</w:t>
      </w:r>
      <w:r w:rsidR="009B0637" w:rsidRPr="00CE6DEE">
        <w:rPr>
          <w:rFonts w:ascii="Times New Roman" w:hAnsi="Times New Roman" w:cs="Times New Roman"/>
          <w:sz w:val="28"/>
          <w:szCs w:val="28"/>
        </w:rPr>
        <w:t xml:space="preserve"> пункте 5.1</w:t>
      </w:r>
      <w:r w:rsidR="00390FE2">
        <w:rPr>
          <w:rFonts w:ascii="Times New Roman" w:hAnsi="Times New Roman" w:cs="Times New Roman"/>
          <w:sz w:val="28"/>
          <w:szCs w:val="28"/>
        </w:rPr>
        <w:t>2</w:t>
      </w:r>
      <w:r w:rsidR="009B0637" w:rsidRPr="00CE6DEE">
        <w:rPr>
          <w:rFonts w:ascii="Times New Roman" w:hAnsi="Times New Roman" w:cs="Times New Roman"/>
          <w:sz w:val="28"/>
          <w:szCs w:val="28"/>
        </w:rPr>
        <w:t>. А</w:t>
      </w:r>
      <w:r w:rsidRPr="00CE6DEE">
        <w:rPr>
          <w:rFonts w:ascii="Times New Roman" w:hAnsi="Times New Roman" w:cs="Times New Roman"/>
          <w:sz w:val="28"/>
          <w:szCs w:val="28"/>
        </w:rPr>
        <w:t>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основания для принятия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принятое по жалобе решение;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случае</w:t>
      </w:r>
      <w:proofErr w:type="gramStart"/>
      <w:r w:rsidRPr="00CE6DEE">
        <w:rPr>
          <w:rFonts w:ascii="Times New Roman" w:eastAsia="Times New Roman" w:hAnsi="Times New Roman" w:cs="Times New Roman"/>
          <w:sz w:val="28"/>
          <w:szCs w:val="28"/>
          <w:lang w:eastAsia="ru-RU"/>
        </w:rPr>
        <w:t>,</w:t>
      </w:r>
      <w:proofErr w:type="gramEnd"/>
      <w:r w:rsidRPr="00CE6DEE">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Порядок обжалования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5.1</w:t>
      </w:r>
      <w:r w:rsidR="00390FE2">
        <w:rPr>
          <w:rFonts w:ascii="Times New Roman" w:hAnsi="Times New Roman" w:cs="Times New Roman"/>
          <w:sz w:val="28"/>
          <w:szCs w:val="28"/>
        </w:rPr>
        <w:t>5</w:t>
      </w:r>
      <w:r w:rsidRPr="00CE6DEE">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w:t>
      </w:r>
      <w:r w:rsidR="00390FE2">
        <w:rPr>
          <w:rFonts w:ascii="Times New Roman" w:hAnsi="Times New Roman" w:cs="Times New Roman"/>
          <w:sz w:val="28"/>
          <w:szCs w:val="28"/>
        </w:rPr>
        <w:t>6</w:t>
      </w:r>
      <w:r w:rsidRPr="00CE6DE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CE6DEE">
        <w:rPr>
          <w:rFonts w:ascii="Times New Roman" w:eastAsiaTheme="minorHAnsi" w:hAnsi="Times New Roman" w:cs="Times New Roman"/>
          <w:b/>
          <w:bCs/>
          <w:sz w:val="28"/>
          <w:szCs w:val="28"/>
          <w:lang w:eastAsia="en-US"/>
        </w:rPr>
        <w:t xml:space="preserve">, </w:t>
      </w:r>
      <w:r w:rsidRPr="00CE6DEE">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Способы информирования заявителей о порядке подачи и рассмотрения жалобы</w:t>
      </w:r>
    </w:p>
    <w:p w:rsidR="00A92173" w:rsidRPr="00CE6DEE" w:rsidRDefault="00A92173" w:rsidP="00A92173">
      <w:pPr>
        <w:pStyle w:val="ConsPlusNormal"/>
        <w:jc w:val="center"/>
        <w:outlineLvl w:val="1"/>
        <w:rPr>
          <w:rFonts w:ascii="Times New Roman" w:hAnsi="Times New Roman" w:cs="Times New Roman"/>
          <w:b/>
          <w:i/>
          <w:sz w:val="28"/>
          <w:szCs w:val="28"/>
        </w:rPr>
      </w:pP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5.1</w:t>
      </w:r>
      <w:r w:rsidR="00390FE2">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9A5DCC" w:rsidRPr="00CE6DEE" w:rsidRDefault="00A92173" w:rsidP="009A5DCC">
      <w:pPr>
        <w:spacing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B15055" w:rsidRPr="00CE6DEE">
        <w:rPr>
          <w:rFonts w:ascii="Times New Roman" w:eastAsia="Times New Roman" w:hAnsi="Times New Roman" w:cs="Times New Roman"/>
          <w:sz w:val="28"/>
          <w:szCs w:val="28"/>
          <w:lang w:eastAsia="ru-RU"/>
        </w:rPr>
        <w:t>Едином и региональном порталах.</w:t>
      </w:r>
      <w:proofErr w:type="gramEnd"/>
    </w:p>
    <w:p w:rsidR="002C5401" w:rsidRPr="00CE6DEE" w:rsidRDefault="002C5401" w:rsidP="009A5DCC">
      <w:pPr>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br w:type="page"/>
      </w:r>
    </w:p>
    <w:p w:rsidR="00C21226" w:rsidRDefault="00C21226" w:rsidP="008C294F">
      <w:pPr>
        <w:pStyle w:val="ConsPlusNormal"/>
        <w:jc w:val="right"/>
        <w:rPr>
          <w:rFonts w:ascii="Times New Roman" w:hAnsi="Times New Roman" w:cs="Times New Roman"/>
        </w:rPr>
      </w:pPr>
    </w:p>
    <w:p w:rsidR="008C294F" w:rsidRPr="00C45665" w:rsidRDefault="009F04CA" w:rsidP="008C294F">
      <w:pPr>
        <w:pStyle w:val="ConsPlusNormal"/>
        <w:jc w:val="right"/>
        <w:rPr>
          <w:rFonts w:ascii="Times New Roman" w:hAnsi="Times New Roman" w:cs="Times New Roman"/>
        </w:rPr>
      </w:pPr>
      <w:r>
        <w:rPr>
          <w:rFonts w:ascii="Times New Roman" w:hAnsi="Times New Roman" w:cs="Times New Roman"/>
        </w:rPr>
        <w:t>Приложение № 1</w:t>
      </w:r>
    </w:p>
    <w:p w:rsidR="008C294F" w:rsidRPr="00C45665" w:rsidRDefault="008C294F" w:rsidP="008C294F">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p>
    <w:p w:rsidR="00114533" w:rsidRDefault="008C294F" w:rsidP="00934605">
      <w:pPr>
        <w:pStyle w:val="ConsPlusTitle"/>
        <w:jc w:val="right"/>
        <w:rPr>
          <w:rFonts w:ascii="Times New Roman" w:hAnsi="Times New Roman" w:cs="Times New Roman"/>
          <w:b w:val="0"/>
          <w:sz w:val="20"/>
        </w:rPr>
      </w:pPr>
      <w:r w:rsidRPr="003C0A23">
        <w:rPr>
          <w:rFonts w:ascii="Times New Roman" w:hAnsi="Times New Roman" w:cs="Times New Roman"/>
          <w:b w:val="0"/>
          <w:sz w:val="20"/>
        </w:rPr>
        <w:t>муниципальной услуги</w:t>
      </w:r>
      <w:r w:rsidRPr="003C0A23">
        <w:rPr>
          <w:rFonts w:ascii="Times New Roman" w:hAnsi="Times New Roman" w:cs="Times New Roman"/>
          <w:sz w:val="20"/>
        </w:rPr>
        <w:t xml:space="preserve"> </w:t>
      </w:r>
      <w:r w:rsidR="00934605" w:rsidRPr="00114533">
        <w:rPr>
          <w:rFonts w:ascii="Times New Roman" w:hAnsi="Times New Roman"/>
          <w:b w:val="0"/>
          <w:sz w:val="20"/>
        </w:rPr>
        <w:t>«</w:t>
      </w:r>
      <w:r w:rsidR="00934605" w:rsidRPr="00114533">
        <w:rPr>
          <w:rFonts w:ascii="Times New Roman" w:hAnsi="Times New Roman" w:cs="Times New Roman"/>
          <w:b w:val="0"/>
          <w:sz w:val="20"/>
        </w:rPr>
        <w:t xml:space="preserve">Направление уведомления о соответствии </w:t>
      </w:r>
    </w:p>
    <w:p w:rsidR="00114533" w:rsidRDefault="00934605" w:rsidP="00934605">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(несоответствии) </w:t>
      </w:r>
      <w:proofErr w:type="gramStart"/>
      <w:r w:rsidRPr="00114533">
        <w:rPr>
          <w:rFonts w:ascii="Times New Roman" w:hAnsi="Times New Roman" w:cs="Times New Roman"/>
          <w:b w:val="0"/>
          <w:sz w:val="20"/>
        </w:rPr>
        <w:t>построенных</w:t>
      </w:r>
      <w:proofErr w:type="gramEnd"/>
      <w:r w:rsidRPr="00114533">
        <w:rPr>
          <w:rFonts w:ascii="Times New Roman" w:hAnsi="Times New Roman" w:cs="Times New Roman"/>
          <w:b w:val="0"/>
          <w:sz w:val="20"/>
        </w:rPr>
        <w:t xml:space="preserve"> или реконструированных </w:t>
      </w:r>
    </w:p>
    <w:p w:rsidR="00114533" w:rsidRDefault="00934605" w:rsidP="00934605">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объектов индивидуального жилищного строительства или </w:t>
      </w:r>
    </w:p>
    <w:p w:rsidR="00114533" w:rsidRDefault="00934605" w:rsidP="00934605">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садового дома требованиям законодательства </w:t>
      </w:r>
    </w:p>
    <w:p w:rsidR="00934605" w:rsidRPr="00114533" w:rsidRDefault="00934605" w:rsidP="00934605">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о градостроительной деятельности» (с </w:t>
      </w:r>
      <w:proofErr w:type="spellStart"/>
      <w:r w:rsidRPr="00114533">
        <w:rPr>
          <w:rFonts w:ascii="Times New Roman" w:hAnsi="Times New Roman" w:cs="Times New Roman"/>
          <w:b w:val="0"/>
          <w:sz w:val="20"/>
        </w:rPr>
        <w:t>изм</w:t>
      </w:r>
      <w:proofErr w:type="spellEnd"/>
      <w:r w:rsidRPr="00114533">
        <w:rPr>
          <w:rFonts w:ascii="Times New Roman" w:hAnsi="Times New Roman" w:cs="Times New Roman"/>
          <w:b w:val="0"/>
          <w:sz w:val="20"/>
        </w:rPr>
        <w:t xml:space="preserve">. от </w:t>
      </w:r>
      <w:r w:rsidRPr="00114533">
        <w:rPr>
          <w:rFonts w:ascii="Times New Roman" w:hAnsi="Times New Roman" w:cs="Times New Roman"/>
          <w:b w:val="0"/>
          <w:color w:val="0070C0"/>
          <w:sz w:val="20"/>
          <w:u w:val="single"/>
        </w:rPr>
        <w:t>15.06.2021г. № 358</w:t>
      </w:r>
      <w:r w:rsidRPr="00114533">
        <w:rPr>
          <w:rFonts w:ascii="Times New Roman" w:hAnsi="Times New Roman" w:cs="Times New Roman"/>
          <w:b w:val="0"/>
          <w:sz w:val="20"/>
          <w:u w:val="single"/>
        </w:rPr>
        <w:t>)</w:t>
      </w:r>
    </w:p>
    <w:p w:rsidR="00C45665" w:rsidRDefault="00C45665" w:rsidP="003C0A23">
      <w:pPr>
        <w:pStyle w:val="ConsPlusTitle"/>
        <w:jc w:val="right"/>
        <w:rPr>
          <w:rFonts w:ascii="Times New Roman" w:hAnsi="Times New Roman" w:cs="Times New Roman"/>
          <w:b w:val="0"/>
          <w:sz w:val="20"/>
        </w:rPr>
      </w:pPr>
    </w:p>
    <w:p w:rsidR="003C0A23" w:rsidRPr="003C0A23" w:rsidRDefault="003C0A23" w:rsidP="003C0A23">
      <w:pPr>
        <w:pStyle w:val="ConsPlusTitle"/>
        <w:jc w:val="right"/>
        <w:rPr>
          <w:rFonts w:ascii="Times New Roman" w:hAnsi="Times New Roman" w:cs="Times New Roman"/>
          <w:b w:val="0"/>
          <w:sz w:val="20"/>
        </w:rPr>
      </w:pPr>
    </w:p>
    <w:p w:rsidR="008D323C" w:rsidRPr="008D323C" w:rsidRDefault="008D323C" w:rsidP="008D323C">
      <w:pPr>
        <w:spacing w:after="960"/>
        <w:jc w:val="center"/>
        <w:rPr>
          <w:rFonts w:ascii="Times New Roman" w:hAnsi="Times New Roman" w:cs="Times New Roman"/>
          <w:b/>
          <w:sz w:val="26"/>
          <w:szCs w:val="26"/>
        </w:rPr>
      </w:pPr>
      <w:r w:rsidRPr="008D323C">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D323C" w:rsidRPr="008D323C" w:rsidTr="00E60063">
        <w:trPr>
          <w:jc w:val="right"/>
        </w:trPr>
        <w:tc>
          <w:tcPr>
            <w:tcW w:w="198" w:type="dxa"/>
            <w:tcBorders>
              <w:top w:val="nil"/>
              <w:left w:val="nil"/>
              <w:bottom w:val="nil"/>
              <w:right w:val="nil"/>
            </w:tcBorders>
            <w:vAlign w:val="bottom"/>
          </w:tcPr>
          <w:p w:rsidR="008D323C" w:rsidRPr="008D323C" w:rsidRDefault="008D323C" w:rsidP="00E60063">
            <w:pPr>
              <w:jc w:val="right"/>
              <w:rPr>
                <w:rFonts w:ascii="Times New Roman" w:hAnsi="Times New Roman" w:cs="Times New Roman"/>
                <w:sz w:val="24"/>
                <w:szCs w:val="24"/>
              </w:rPr>
            </w:pPr>
            <w:bookmarkStart w:id="8" w:name="OLE_LINK5"/>
            <w:r w:rsidRPr="008D323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D323C" w:rsidRPr="008D323C" w:rsidRDefault="008D323C" w:rsidP="00E600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D323C" w:rsidRPr="008D323C" w:rsidRDefault="008D323C" w:rsidP="00E60063">
            <w:pPr>
              <w:rPr>
                <w:rFonts w:ascii="Times New Roman" w:hAnsi="Times New Roman" w:cs="Times New Roman"/>
                <w:sz w:val="24"/>
                <w:szCs w:val="24"/>
              </w:rPr>
            </w:pPr>
            <w:r w:rsidRPr="008D323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D323C" w:rsidRPr="008D323C" w:rsidRDefault="008D323C" w:rsidP="00E60063">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D323C" w:rsidRPr="008D323C" w:rsidRDefault="008D323C" w:rsidP="00E60063">
            <w:pPr>
              <w:jc w:val="right"/>
              <w:rPr>
                <w:rFonts w:ascii="Times New Roman" w:hAnsi="Times New Roman" w:cs="Times New Roman"/>
                <w:sz w:val="24"/>
                <w:szCs w:val="24"/>
              </w:rPr>
            </w:pPr>
            <w:r w:rsidRPr="008D323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D323C" w:rsidRPr="008D323C" w:rsidRDefault="008D323C" w:rsidP="00E60063">
            <w:pPr>
              <w:rPr>
                <w:rFonts w:ascii="Times New Roman" w:hAnsi="Times New Roman" w:cs="Times New Roman"/>
                <w:sz w:val="24"/>
                <w:szCs w:val="24"/>
              </w:rPr>
            </w:pPr>
          </w:p>
        </w:tc>
        <w:tc>
          <w:tcPr>
            <w:tcW w:w="312" w:type="dxa"/>
            <w:tcBorders>
              <w:top w:val="nil"/>
              <w:left w:val="nil"/>
              <w:bottom w:val="nil"/>
              <w:right w:val="nil"/>
            </w:tcBorders>
            <w:vAlign w:val="bottom"/>
          </w:tcPr>
          <w:p w:rsidR="008D323C" w:rsidRPr="008D323C" w:rsidRDefault="008D323C" w:rsidP="00E60063">
            <w:pPr>
              <w:ind w:left="57"/>
              <w:rPr>
                <w:rFonts w:ascii="Times New Roman" w:hAnsi="Times New Roman" w:cs="Times New Roman"/>
                <w:sz w:val="24"/>
                <w:szCs w:val="24"/>
              </w:rPr>
            </w:pPr>
            <w:proofErr w:type="gramStart"/>
            <w:r w:rsidRPr="008D323C">
              <w:rPr>
                <w:rFonts w:ascii="Times New Roman" w:hAnsi="Times New Roman" w:cs="Times New Roman"/>
                <w:sz w:val="24"/>
                <w:szCs w:val="24"/>
              </w:rPr>
              <w:t>г</w:t>
            </w:r>
            <w:proofErr w:type="gramEnd"/>
            <w:r w:rsidRPr="008D323C">
              <w:rPr>
                <w:rFonts w:ascii="Times New Roman" w:hAnsi="Times New Roman" w:cs="Times New Roman"/>
                <w:sz w:val="24"/>
                <w:szCs w:val="24"/>
              </w:rPr>
              <w:t>.</w:t>
            </w:r>
          </w:p>
        </w:tc>
      </w:tr>
      <w:bookmarkEnd w:id="8"/>
    </w:tbl>
    <w:p w:rsidR="008D323C" w:rsidRPr="008D323C" w:rsidRDefault="008D323C" w:rsidP="008D323C">
      <w:pPr>
        <w:spacing w:before="240"/>
        <w:rPr>
          <w:rFonts w:ascii="Times New Roman" w:hAnsi="Times New Roman" w:cs="Times New Roman"/>
          <w:sz w:val="24"/>
          <w:szCs w:val="24"/>
        </w:rPr>
      </w:pPr>
    </w:p>
    <w:p w:rsidR="008D323C" w:rsidRPr="008D323C" w:rsidRDefault="008D323C" w:rsidP="008D323C">
      <w:pPr>
        <w:pBdr>
          <w:top w:val="single" w:sz="4" w:space="1" w:color="auto"/>
        </w:pBdr>
        <w:rPr>
          <w:rFonts w:ascii="Times New Roman" w:hAnsi="Times New Roman" w:cs="Times New Roman"/>
          <w:sz w:val="2"/>
          <w:szCs w:val="2"/>
        </w:rPr>
      </w:pPr>
    </w:p>
    <w:p w:rsidR="008D323C" w:rsidRPr="008D323C" w:rsidRDefault="008D323C" w:rsidP="008D323C">
      <w:pPr>
        <w:rPr>
          <w:rFonts w:ascii="Times New Roman" w:hAnsi="Times New Roman" w:cs="Times New Roman"/>
          <w:sz w:val="24"/>
          <w:szCs w:val="24"/>
        </w:rPr>
      </w:pPr>
    </w:p>
    <w:p w:rsidR="008D323C" w:rsidRPr="008D323C" w:rsidRDefault="008D323C" w:rsidP="008D323C">
      <w:pPr>
        <w:pBdr>
          <w:top w:val="single" w:sz="4" w:space="1" w:color="auto"/>
        </w:pBdr>
        <w:spacing w:after="360"/>
        <w:jc w:val="center"/>
        <w:rPr>
          <w:rFonts w:ascii="Times New Roman" w:hAnsi="Times New Roman" w:cs="Times New Roman"/>
        </w:rPr>
      </w:pPr>
      <w:r w:rsidRPr="008D323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D323C" w:rsidRPr="008D323C" w:rsidRDefault="008D323C" w:rsidP="008D323C">
      <w:pPr>
        <w:spacing w:after="240"/>
        <w:jc w:val="center"/>
        <w:rPr>
          <w:rFonts w:ascii="Times New Roman" w:hAnsi="Times New Roman" w:cs="Times New Roman"/>
          <w:b/>
          <w:sz w:val="24"/>
          <w:szCs w:val="24"/>
        </w:rPr>
      </w:pPr>
      <w:r w:rsidRPr="008D323C">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1.1</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1.1.1</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Фамилия, имя, отчество (при наличии)</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1.1.2</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Место жительства</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1.1.3</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Реквизиты документа, удостоверяющего личность</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1.2</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1.2.1</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Наименование</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1.2.2</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Место нахождения</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1.2.3</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8D323C">
              <w:rPr>
                <w:rFonts w:ascii="Times New Roman" w:hAnsi="Times New Roman" w:cs="Times New Roman"/>
                <w:sz w:val="24"/>
                <w:szCs w:val="24"/>
              </w:rPr>
              <w:lastRenderedPageBreak/>
              <w:t>иностранное юридическое лицо</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lastRenderedPageBreak/>
              <w:t>1.2.4</w:t>
            </w:r>
          </w:p>
        </w:tc>
        <w:tc>
          <w:tcPr>
            <w:tcW w:w="4423" w:type="dxa"/>
          </w:tcPr>
          <w:p w:rsidR="008D323C" w:rsidRPr="008D323C" w:rsidRDefault="008D323C" w:rsidP="00E60063">
            <w:pPr>
              <w:ind w:left="57" w:right="57"/>
              <w:jc w:val="both"/>
              <w:rPr>
                <w:rFonts w:ascii="Times New Roman" w:hAnsi="Times New Roman" w:cs="Times New Roman"/>
                <w:sz w:val="24"/>
                <w:szCs w:val="24"/>
              </w:rPr>
            </w:pPr>
            <w:r w:rsidRPr="008D323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D323C" w:rsidRPr="008D323C" w:rsidRDefault="008D323C" w:rsidP="00E60063">
            <w:pPr>
              <w:ind w:left="57" w:right="57"/>
              <w:jc w:val="both"/>
              <w:rPr>
                <w:rFonts w:ascii="Times New Roman" w:hAnsi="Times New Roman" w:cs="Times New Roman"/>
                <w:sz w:val="24"/>
                <w:szCs w:val="24"/>
              </w:rPr>
            </w:pPr>
          </w:p>
        </w:tc>
      </w:tr>
    </w:tbl>
    <w:p w:rsidR="008D323C" w:rsidRPr="008D323C" w:rsidRDefault="008D323C" w:rsidP="008D323C">
      <w:pPr>
        <w:rPr>
          <w:rFonts w:ascii="Times New Roman" w:hAnsi="Times New Roman" w:cs="Times New Roman"/>
          <w:sz w:val="24"/>
          <w:szCs w:val="24"/>
        </w:rPr>
      </w:pPr>
    </w:p>
    <w:p w:rsidR="008D323C" w:rsidRPr="008D323C" w:rsidRDefault="008D323C" w:rsidP="008D323C">
      <w:pPr>
        <w:pageBreakBefore/>
        <w:spacing w:after="240"/>
        <w:jc w:val="center"/>
        <w:rPr>
          <w:rFonts w:ascii="Times New Roman" w:hAnsi="Times New Roman" w:cs="Times New Roman"/>
          <w:b/>
          <w:sz w:val="24"/>
          <w:szCs w:val="24"/>
        </w:rPr>
      </w:pPr>
      <w:r w:rsidRPr="008D323C">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2.1</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Кадастровый номер земельного участка (при наличии)</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2.2</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Адрес или описание местоположения земельного участка</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2.3</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2.4</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2.5</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8D323C" w:rsidRPr="008D323C" w:rsidRDefault="008D323C" w:rsidP="00E60063">
            <w:pPr>
              <w:ind w:left="57" w:right="57"/>
              <w:rPr>
                <w:rFonts w:ascii="Times New Roman" w:hAnsi="Times New Roman" w:cs="Times New Roman"/>
                <w:sz w:val="24"/>
                <w:szCs w:val="24"/>
              </w:rPr>
            </w:pPr>
          </w:p>
        </w:tc>
      </w:tr>
    </w:tbl>
    <w:p w:rsidR="008D323C" w:rsidRPr="008D323C" w:rsidRDefault="008D323C" w:rsidP="008D323C">
      <w:pPr>
        <w:spacing w:before="240" w:after="240"/>
        <w:jc w:val="center"/>
        <w:rPr>
          <w:rFonts w:ascii="Times New Roman" w:hAnsi="Times New Roman" w:cs="Times New Roman"/>
          <w:b/>
          <w:sz w:val="24"/>
          <w:szCs w:val="24"/>
        </w:rPr>
      </w:pPr>
      <w:r w:rsidRPr="008D323C">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3.1</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3.2</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Цель подачи уведомления (строительство или реконструкция)</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3.3</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Сведения о параметрах:</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3.3.1</w:t>
            </w:r>
          </w:p>
        </w:tc>
        <w:tc>
          <w:tcPr>
            <w:tcW w:w="4423" w:type="dxa"/>
          </w:tcPr>
          <w:p w:rsidR="008D323C" w:rsidRPr="008D323C" w:rsidRDefault="008D323C" w:rsidP="00E60063">
            <w:pPr>
              <w:ind w:left="57"/>
              <w:rPr>
                <w:rFonts w:ascii="Times New Roman" w:hAnsi="Times New Roman" w:cs="Times New Roman"/>
                <w:sz w:val="24"/>
                <w:szCs w:val="24"/>
              </w:rPr>
            </w:pPr>
            <w:r w:rsidRPr="008D323C">
              <w:rPr>
                <w:rFonts w:ascii="Times New Roman" w:hAnsi="Times New Roman" w:cs="Times New Roman"/>
                <w:sz w:val="24"/>
                <w:szCs w:val="24"/>
              </w:rPr>
              <w:t>Количество надземных этажей</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3.3.2</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Высота</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3.3.3</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Сведения об отступах от границ земельного участка</w:t>
            </w:r>
          </w:p>
        </w:tc>
        <w:tc>
          <w:tcPr>
            <w:tcW w:w="4706" w:type="dxa"/>
          </w:tcPr>
          <w:p w:rsidR="008D323C" w:rsidRPr="008D323C" w:rsidRDefault="008D323C" w:rsidP="00E60063">
            <w:pPr>
              <w:ind w:left="57" w:right="57"/>
              <w:rPr>
                <w:rFonts w:ascii="Times New Roman" w:hAnsi="Times New Roman" w:cs="Times New Roman"/>
                <w:sz w:val="24"/>
                <w:szCs w:val="24"/>
              </w:rPr>
            </w:pPr>
          </w:p>
        </w:tc>
      </w:tr>
      <w:tr w:rsidR="008D323C" w:rsidRPr="008D323C" w:rsidTr="00E60063">
        <w:tc>
          <w:tcPr>
            <w:tcW w:w="850" w:type="dxa"/>
          </w:tcPr>
          <w:p w:rsidR="008D323C" w:rsidRPr="008D323C" w:rsidRDefault="008D323C" w:rsidP="00E60063">
            <w:pPr>
              <w:jc w:val="center"/>
              <w:rPr>
                <w:rFonts w:ascii="Times New Roman" w:hAnsi="Times New Roman" w:cs="Times New Roman"/>
                <w:sz w:val="24"/>
                <w:szCs w:val="24"/>
              </w:rPr>
            </w:pPr>
            <w:r w:rsidRPr="008D323C">
              <w:rPr>
                <w:rFonts w:ascii="Times New Roman" w:hAnsi="Times New Roman" w:cs="Times New Roman"/>
                <w:sz w:val="24"/>
                <w:szCs w:val="24"/>
              </w:rPr>
              <w:t>3.3.4</w:t>
            </w:r>
          </w:p>
        </w:tc>
        <w:tc>
          <w:tcPr>
            <w:tcW w:w="4423" w:type="dxa"/>
          </w:tcPr>
          <w:p w:rsidR="008D323C" w:rsidRPr="008D323C" w:rsidRDefault="008D323C" w:rsidP="00E60063">
            <w:pPr>
              <w:ind w:left="57" w:right="57"/>
              <w:rPr>
                <w:rFonts w:ascii="Times New Roman" w:hAnsi="Times New Roman" w:cs="Times New Roman"/>
                <w:sz w:val="24"/>
                <w:szCs w:val="24"/>
              </w:rPr>
            </w:pPr>
            <w:r w:rsidRPr="008D323C">
              <w:rPr>
                <w:rFonts w:ascii="Times New Roman" w:hAnsi="Times New Roman" w:cs="Times New Roman"/>
                <w:sz w:val="24"/>
                <w:szCs w:val="24"/>
              </w:rPr>
              <w:t>Площадь застройки</w:t>
            </w:r>
          </w:p>
        </w:tc>
        <w:tc>
          <w:tcPr>
            <w:tcW w:w="4706" w:type="dxa"/>
          </w:tcPr>
          <w:p w:rsidR="008D323C" w:rsidRPr="008D323C" w:rsidRDefault="008D323C" w:rsidP="00E60063">
            <w:pPr>
              <w:ind w:left="57" w:right="57"/>
              <w:rPr>
                <w:rFonts w:ascii="Times New Roman" w:hAnsi="Times New Roman" w:cs="Times New Roman"/>
                <w:sz w:val="24"/>
                <w:szCs w:val="24"/>
              </w:rPr>
            </w:pPr>
          </w:p>
        </w:tc>
      </w:tr>
    </w:tbl>
    <w:p w:rsidR="008D323C" w:rsidRPr="008D323C" w:rsidRDefault="008D323C" w:rsidP="008D323C">
      <w:pPr>
        <w:pageBreakBefore/>
        <w:spacing w:after="240"/>
        <w:jc w:val="center"/>
        <w:rPr>
          <w:rFonts w:ascii="Times New Roman" w:hAnsi="Times New Roman" w:cs="Times New Roman"/>
          <w:b/>
          <w:sz w:val="24"/>
          <w:szCs w:val="24"/>
        </w:rPr>
      </w:pPr>
      <w:r w:rsidRPr="008D323C">
        <w:rPr>
          <w:rFonts w:ascii="Times New Roman" w:hAnsi="Times New Roman" w:cs="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8"/>
        <w:tblW w:w="9979" w:type="dxa"/>
        <w:tblLayout w:type="fixed"/>
        <w:tblCellMar>
          <w:left w:w="28" w:type="dxa"/>
          <w:right w:w="28" w:type="dxa"/>
        </w:tblCellMar>
        <w:tblLook w:val="01E0"/>
      </w:tblPr>
      <w:tblGrid>
        <w:gridCol w:w="9979"/>
      </w:tblGrid>
      <w:tr w:rsidR="008D323C" w:rsidRPr="008D323C" w:rsidTr="00E60063">
        <w:trPr>
          <w:trHeight w:val="13040"/>
        </w:trPr>
        <w:tc>
          <w:tcPr>
            <w:tcW w:w="9979" w:type="dxa"/>
          </w:tcPr>
          <w:p w:rsidR="008D323C" w:rsidRPr="008D323C" w:rsidRDefault="008D323C" w:rsidP="00E60063">
            <w:pPr>
              <w:jc w:val="center"/>
              <w:rPr>
                <w:rFonts w:ascii="Times New Roman" w:hAnsi="Times New Roman" w:cs="Times New Roman"/>
                <w:sz w:val="24"/>
                <w:szCs w:val="24"/>
              </w:rPr>
            </w:pPr>
          </w:p>
        </w:tc>
      </w:tr>
    </w:tbl>
    <w:p w:rsidR="008D323C" w:rsidRPr="008D323C" w:rsidRDefault="008D323C" w:rsidP="00CE6DB4">
      <w:pPr>
        <w:pageBreakBefore/>
        <w:spacing w:after="0" w:line="240" w:lineRule="auto"/>
        <w:ind w:firstLine="567"/>
        <w:rPr>
          <w:rFonts w:ascii="Times New Roman" w:hAnsi="Times New Roman" w:cs="Times New Roman"/>
          <w:sz w:val="24"/>
          <w:szCs w:val="24"/>
        </w:rPr>
      </w:pPr>
      <w:r w:rsidRPr="008D323C">
        <w:rPr>
          <w:rFonts w:ascii="Times New Roman" w:hAnsi="Times New Roman" w:cs="Times New Roman"/>
          <w:sz w:val="24"/>
          <w:szCs w:val="24"/>
        </w:rPr>
        <w:lastRenderedPageBreak/>
        <w:t>Почтовый адрес и (или) адрес электронной почты для связи:</w:t>
      </w:r>
    </w:p>
    <w:p w:rsidR="008D323C" w:rsidRPr="008D323C" w:rsidRDefault="008D323C" w:rsidP="00CE6DB4">
      <w:pPr>
        <w:spacing w:after="0" w:line="240" w:lineRule="auto"/>
        <w:rPr>
          <w:rFonts w:ascii="Times New Roman" w:hAnsi="Times New Roman" w:cs="Times New Roman"/>
          <w:sz w:val="24"/>
          <w:szCs w:val="24"/>
        </w:rPr>
      </w:pPr>
    </w:p>
    <w:p w:rsidR="008D323C" w:rsidRPr="008D323C" w:rsidRDefault="008D323C" w:rsidP="00CE6DB4">
      <w:pPr>
        <w:pBdr>
          <w:top w:val="single" w:sz="4" w:space="1" w:color="auto"/>
        </w:pBdr>
        <w:spacing w:after="0" w:line="240" w:lineRule="auto"/>
        <w:rPr>
          <w:rFonts w:ascii="Times New Roman" w:hAnsi="Times New Roman" w:cs="Times New Roman"/>
          <w:sz w:val="2"/>
          <w:szCs w:val="2"/>
        </w:rPr>
      </w:pPr>
    </w:p>
    <w:p w:rsidR="008D323C" w:rsidRPr="008D323C" w:rsidRDefault="008D323C" w:rsidP="00CE6DB4">
      <w:pPr>
        <w:spacing w:before="240" w:after="0" w:line="240" w:lineRule="auto"/>
        <w:ind w:firstLine="567"/>
        <w:jc w:val="both"/>
        <w:rPr>
          <w:rFonts w:ascii="Times New Roman" w:hAnsi="Times New Roman" w:cs="Times New Roman"/>
          <w:sz w:val="24"/>
          <w:szCs w:val="24"/>
        </w:rPr>
      </w:pPr>
      <w:r w:rsidRPr="008D323C">
        <w:rPr>
          <w:rFonts w:ascii="Times New Roman" w:hAnsi="Times New Roman" w:cs="Times New Roman"/>
          <w:sz w:val="24"/>
          <w:szCs w:val="24"/>
        </w:rPr>
        <w:t xml:space="preserve">Уведомление о соответствии </w:t>
      </w:r>
      <w:proofErr w:type="gramStart"/>
      <w:r w:rsidRPr="008D323C">
        <w:rPr>
          <w:rFonts w:ascii="Times New Roman" w:hAnsi="Times New Roman" w:cs="Times New Roman"/>
          <w:sz w:val="24"/>
          <w:szCs w:val="24"/>
        </w:rPr>
        <w:t>построенных</w:t>
      </w:r>
      <w:proofErr w:type="gramEnd"/>
      <w:r w:rsidRPr="008D323C">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D323C" w:rsidRPr="008D323C" w:rsidRDefault="008D323C" w:rsidP="00CE6DB4">
      <w:pPr>
        <w:pBdr>
          <w:top w:val="single" w:sz="4" w:space="1" w:color="auto"/>
        </w:pBdr>
        <w:spacing w:after="0" w:line="240" w:lineRule="auto"/>
        <w:ind w:left="1148"/>
        <w:rPr>
          <w:rFonts w:ascii="Times New Roman" w:hAnsi="Times New Roman" w:cs="Times New Roman"/>
          <w:sz w:val="2"/>
          <w:szCs w:val="2"/>
        </w:rPr>
      </w:pPr>
    </w:p>
    <w:p w:rsidR="008D323C" w:rsidRPr="008D323C" w:rsidRDefault="008D323C" w:rsidP="00CE6DB4">
      <w:pPr>
        <w:spacing w:after="0" w:line="240" w:lineRule="auto"/>
        <w:rPr>
          <w:rFonts w:ascii="Times New Roman" w:hAnsi="Times New Roman" w:cs="Times New Roman"/>
          <w:sz w:val="24"/>
          <w:szCs w:val="24"/>
        </w:rPr>
      </w:pPr>
    </w:p>
    <w:p w:rsidR="008D323C" w:rsidRPr="008D323C" w:rsidRDefault="008D323C" w:rsidP="008D323C">
      <w:pPr>
        <w:pBdr>
          <w:top w:val="single" w:sz="4" w:space="1" w:color="auto"/>
        </w:pBdr>
        <w:spacing w:after="480"/>
        <w:jc w:val="both"/>
        <w:rPr>
          <w:rFonts w:ascii="Times New Roman" w:hAnsi="Times New Roman" w:cs="Times New Roman"/>
          <w:spacing w:val="-2"/>
          <w:sz w:val="16"/>
          <w:szCs w:val="16"/>
        </w:rPr>
      </w:pPr>
      <w:r w:rsidRPr="008D323C">
        <w:rPr>
          <w:rFonts w:ascii="Times New Roman" w:hAnsi="Times New Roman" w:cs="Times New Roman"/>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D323C" w:rsidRPr="008D323C" w:rsidRDefault="008D323C" w:rsidP="00CE6DB4">
      <w:pPr>
        <w:spacing w:line="240" w:lineRule="auto"/>
        <w:ind w:left="567"/>
        <w:rPr>
          <w:rFonts w:ascii="Times New Roman" w:hAnsi="Times New Roman" w:cs="Times New Roman"/>
          <w:b/>
          <w:sz w:val="24"/>
          <w:szCs w:val="24"/>
        </w:rPr>
      </w:pPr>
      <w:r w:rsidRPr="008D323C">
        <w:rPr>
          <w:rFonts w:ascii="Times New Roman" w:hAnsi="Times New Roman" w:cs="Times New Roman"/>
          <w:b/>
          <w:sz w:val="24"/>
          <w:szCs w:val="24"/>
        </w:rPr>
        <w:t xml:space="preserve">Настоящим уведомлением подтверждаю, что  </w:t>
      </w:r>
    </w:p>
    <w:p w:rsidR="008D323C" w:rsidRPr="008D323C" w:rsidRDefault="008D323C" w:rsidP="00CE6DB4">
      <w:pPr>
        <w:pBdr>
          <w:top w:val="single" w:sz="4" w:space="1" w:color="auto"/>
        </w:pBdr>
        <w:spacing w:line="240" w:lineRule="auto"/>
        <w:ind w:left="5585"/>
        <w:rPr>
          <w:rFonts w:ascii="Times New Roman" w:hAnsi="Times New Roman" w:cs="Times New Roman"/>
          <w:sz w:val="2"/>
          <w:szCs w:val="2"/>
        </w:rPr>
      </w:pPr>
    </w:p>
    <w:p w:rsidR="008D323C" w:rsidRPr="008D323C" w:rsidRDefault="008D323C" w:rsidP="00CE6DB4">
      <w:pPr>
        <w:spacing w:line="240" w:lineRule="auto"/>
        <w:jc w:val="right"/>
        <w:rPr>
          <w:rFonts w:ascii="Times New Roman" w:hAnsi="Times New Roman" w:cs="Times New Roman"/>
          <w:sz w:val="16"/>
          <w:szCs w:val="16"/>
        </w:rPr>
      </w:pPr>
      <w:r w:rsidRPr="008D323C">
        <w:rPr>
          <w:rFonts w:ascii="Times New Roman" w:hAnsi="Times New Roman" w:cs="Times New Roman"/>
          <w:sz w:val="16"/>
          <w:szCs w:val="16"/>
        </w:rPr>
        <w:t>(объект индивидуального жилищного строительства или садовый дом)</w:t>
      </w:r>
    </w:p>
    <w:p w:rsidR="008D323C" w:rsidRPr="008D323C" w:rsidRDefault="008D323C" w:rsidP="00CE6DB4">
      <w:pPr>
        <w:spacing w:line="240" w:lineRule="auto"/>
        <w:jc w:val="both"/>
        <w:rPr>
          <w:rFonts w:ascii="Times New Roman" w:hAnsi="Times New Roman" w:cs="Times New Roman"/>
          <w:b/>
          <w:sz w:val="2"/>
          <w:szCs w:val="2"/>
        </w:rPr>
      </w:pPr>
      <w:r w:rsidRPr="008D323C">
        <w:rPr>
          <w:rFonts w:ascii="Times New Roman" w:hAnsi="Times New Roman" w:cs="Times New Roman"/>
          <w:b/>
          <w:sz w:val="24"/>
          <w:szCs w:val="24"/>
        </w:rPr>
        <w:t xml:space="preserve">не </w:t>
      </w:r>
      <w:proofErr w:type="gramStart"/>
      <w:r w:rsidRPr="008D323C">
        <w:rPr>
          <w:rFonts w:ascii="Times New Roman" w:hAnsi="Times New Roman" w:cs="Times New Roman"/>
          <w:b/>
          <w:sz w:val="24"/>
          <w:szCs w:val="24"/>
        </w:rPr>
        <w:t>предназначен</w:t>
      </w:r>
      <w:proofErr w:type="gramEnd"/>
      <w:r w:rsidRPr="008D323C">
        <w:rPr>
          <w:rFonts w:ascii="Times New Roman" w:hAnsi="Times New Roman" w:cs="Times New Roman"/>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D323C">
        <w:rPr>
          <w:rFonts w:ascii="Times New Roman" w:hAnsi="Times New Roman" w:cs="Times New Roman"/>
          <w:b/>
          <w:sz w:val="24"/>
          <w:szCs w:val="24"/>
        </w:rPr>
        <w:br/>
      </w:r>
    </w:p>
    <w:p w:rsidR="008D323C" w:rsidRPr="008D323C" w:rsidRDefault="008D323C" w:rsidP="00CE6DB4">
      <w:pPr>
        <w:tabs>
          <w:tab w:val="right" w:pos="9923"/>
        </w:tabs>
        <w:spacing w:line="240" w:lineRule="auto"/>
        <w:jc w:val="both"/>
        <w:rPr>
          <w:rFonts w:ascii="Times New Roman" w:hAnsi="Times New Roman" w:cs="Times New Roman"/>
          <w:b/>
          <w:sz w:val="24"/>
          <w:szCs w:val="24"/>
        </w:rPr>
      </w:pPr>
      <w:r w:rsidRPr="008D323C">
        <w:rPr>
          <w:rFonts w:ascii="Times New Roman" w:hAnsi="Times New Roman" w:cs="Times New Roman"/>
          <w:b/>
          <w:sz w:val="24"/>
          <w:szCs w:val="24"/>
        </w:rPr>
        <w:tab/>
        <w:t>.</w:t>
      </w:r>
    </w:p>
    <w:p w:rsidR="008D323C" w:rsidRPr="008D323C" w:rsidRDefault="008D323C" w:rsidP="00CE6DB4">
      <w:pPr>
        <w:pBdr>
          <w:top w:val="single" w:sz="4" w:space="1" w:color="auto"/>
        </w:pBdr>
        <w:spacing w:after="480" w:line="240" w:lineRule="auto"/>
        <w:ind w:right="113"/>
        <w:jc w:val="center"/>
        <w:rPr>
          <w:rFonts w:ascii="Times New Roman" w:hAnsi="Times New Roman" w:cs="Times New Roman"/>
          <w:sz w:val="16"/>
          <w:szCs w:val="16"/>
        </w:rPr>
      </w:pPr>
      <w:r w:rsidRPr="008D323C">
        <w:rPr>
          <w:rFonts w:ascii="Times New Roman" w:hAnsi="Times New Roman" w:cs="Times New Roman"/>
          <w:sz w:val="16"/>
          <w:szCs w:val="16"/>
        </w:rPr>
        <w:t>(реквизиты платежного документа)</w:t>
      </w:r>
    </w:p>
    <w:p w:rsidR="008D323C" w:rsidRPr="008D323C" w:rsidRDefault="008D323C" w:rsidP="00CE6DB4">
      <w:pPr>
        <w:spacing w:line="240" w:lineRule="auto"/>
        <w:ind w:left="567"/>
        <w:rPr>
          <w:rFonts w:ascii="Times New Roman" w:hAnsi="Times New Roman" w:cs="Times New Roman"/>
          <w:b/>
          <w:sz w:val="24"/>
          <w:szCs w:val="24"/>
        </w:rPr>
      </w:pPr>
      <w:r w:rsidRPr="008D323C">
        <w:rPr>
          <w:rFonts w:ascii="Times New Roman" w:hAnsi="Times New Roman" w:cs="Times New Roman"/>
          <w:b/>
          <w:sz w:val="24"/>
          <w:szCs w:val="24"/>
        </w:rPr>
        <w:t xml:space="preserve">Настоящим уведомлением я  </w:t>
      </w:r>
    </w:p>
    <w:p w:rsidR="008D323C" w:rsidRPr="008D323C" w:rsidRDefault="008D323C" w:rsidP="008D323C">
      <w:pPr>
        <w:pBdr>
          <w:top w:val="single" w:sz="4" w:space="1" w:color="auto"/>
        </w:pBdr>
        <w:ind w:left="3765"/>
        <w:rPr>
          <w:rFonts w:ascii="Times New Roman" w:hAnsi="Times New Roman" w:cs="Times New Roman"/>
          <w:sz w:val="2"/>
          <w:szCs w:val="2"/>
        </w:rPr>
      </w:pPr>
    </w:p>
    <w:p w:rsidR="008D323C" w:rsidRPr="008D323C" w:rsidRDefault="008D323C" w:rsidP="008D323C">
      <w:pPr>
        <w:rPr>
          <w:rFonts w:ascii="Times New Roman" w:hAnsi="Times New Roman" w:cs="Times New Roman"/>
          <w:b/>
          <w:sz w:val="24"/>
          <w:szCs w:val="24"/>
        </w:rPr>
      </w:pPr>
    </w:p>
    <w:p w:rsidR="008D323C" w:rsidRPr="008D323C" w:rsidRDefault="008D323C" w:rsidP="008D323C">
      <w:pPr>
        <w:pBdr>
          <w:top w:val="single" w:sz="4" w:space="1" w:color="auto"/>
        </w:pBdr>
        <w:jc w:val="center"/>
        <w:rPr>
          <w:rFonts w:ascii="Times New Roman" w:hAnsi="Times New Roman" w:cs="Times New Roman"/>
          <w:sz w:val="16"/>
          <w:szCs w:val="16"/>
        </w:rPr>
      </w:pPr>
      <w:proofErr w:type="gramStart"/>
      <w:r w:rsidRPr="008D323C">
        <w:rPr>
          <w:rFonts w:ascii="Times New Roman" w:hAnsi="Times New Roman" w:cs="Times New Roman"/>
          <w:sz w:val="16"/>
          <w:szCs w:val="16"/>
        </w:rPr>
        <w:t>(фамилия, имя, отчество (при наличии)</w:t>
      </w:r>
      <w:proofErr w:type="gramEnd"/>
    </w:p>
    <w:p w:rsidR="008D323C" w:rsidRPr="008D323C" w:rsidRDefault="008D323C" w:rsidP="00CE6DB4">
      <w:pPr>
        <w:spacing w:after="720" w:line="240" w:lineRule="auto"/>
        <w:jc w:val="both"/>
        <w:rPr>
          <w:rFonts w:ascii="Times New Roman" w:hAnsi="Times New Roman" w:cs="Times New Roman"/>
          <w:b/>
          <w:sz w:val="24"/>
          <w:szCs w:val="24"/>
        </w:rPr>
      </w:pPr>
      <w:r w:rsidRPr="008D323C">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D323C" w:rsidRPr="008D323C" w:rsidTr="00E60063">
        <w:trPr>
          <w:cantSplit/>
        </w:trPr>
        <w:tc>
          <w:tcPr>
            <w:tcW w:w="3119" w:type="dxa"/>
            <w:tcBorders>
              <w:top w:val="nil"/>
              <w:left w:val="nil"/>
              <w:bottom w:val="single" w:sz="4" w:space="0" w:color="auto"/>
              <w:right w:val="nil"/>
            </w:tcBorders>
            <w:vAlign w:val="bottom"/>
          </w:tcPr>
          <w:p w:rsidR="008D323C" w:rsidRPr="008D323C" w:rsidRDefault="008D323C" w:rsidP="00CE6DB4">
            <w:pPr>
              <w:spacing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8D323C" w:rsidRPr="008D323C" w:rsidRDefault="008D323C" w:rsidP="00CE6DB4">
            <w:pPr>
              <w:spacing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8D323C" w:rsidRPr="008D323C" w:rsidRDefault="008D323C" w:rsidP="00CE6DB4">
            <w:pPr>
              <w:spacing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8D323C" w:rsidRPr="008D323C" w:rsidRDefault="008D323C" w:rsidP="00CE6DB4">
            <w:pPr>
              <w:spacing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8D323C" w:rsidRPr="008D323C" w:rsidRDefault="008D323C" w:rsidP="00CE6DB4">
            <w:pPr>
              <w:spacing w:line="240" w:lineRule="auto"/>
              <w:jc w:val="center"/>
              <w:rPr>
                <w:rFonts w:ascii="Times New Roman" w:hAnsi="Times New Roman" w:cs="Times New Roman"/>
                <w:sz w:val="24"/>
                <w:szCs w:val="24"/>
              </w:rPr>
            </w:pPr>
          </w:p>
        </w:tc>
      </w:tr>
      <w:tr w:rsidR="008D323C" w:rsidRPr="008D323C" w:rsidTr="00E60063">
        <w:trPr>
          <w:cantSplit/>
        </w:trPr>
        <w:tc>
          <w:tcPr>
            <w:tcW w:w="3119" w:type="dxa"/>
            <w:tcBorders>
              <w:top w:val="nil"/>
              <w:left w:val="nil"/>
              <w:bottom w:val="nil"/>
              <w:right w:val="nil"/>
            </w:tcBorders>
          </w:tcPr>
          <w:p w:rsidR="008D323C" w:rsidRPr="008D323C" w:rsidRDefault="008D323C" w:rsidP="00CE6DB4">
            <w:pPr>
              <w:spacing w:line="240" w:lineRule="auto"/>
              <w:jc w:val="center"/>
              <w:rPr>
                <w:rFonts w:ascii="Times New Roman" w:hAnsi="Times New Roman" w:cs="Times New Roman"/>
                <w:sz w:val="16"/>
                <w:szCs w:val="16"/>
              </w:rPr>
            </w:pPr>
            <w:r w:rsidRPr="008D323C">
              <w:rPr>
                <w:rFonts w:ascii="Times New Roman" w:hAnsi="Times New Roman" w:cs="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8D323C" w:rsidRPr="008D323C" w:rsidRDefault="008D323C" w:rsidP="00CE6DB4">
            <w:pPr>
              <w:spacing w:line="240" w:lineRule="auto"/>
              <w:rPr>
                <w:rFonts w:ascii="Times New Roman" w:hAnsi="Times New Roman" w:cs="Times New Roman"/>
                <w:sz w:val="16"/>
                <w:szCs w:val="16"/>
              </w:rPr>
            </w:pPr>
          </w:p>
        </w:tc>
        <w:tc>
          <w:tcPr>
            <w:tcW w:w="1985" w:type="dxa"/>
            <w:tcBorders>
              <w:top w:val="nil"/>
              <w:left w:val="nil"/>
              <w:bottom w:val="nil"/>
              <w:right w:val="nil"/>
            </w:tcBorders>
          </w:tcPr>
          <w:p w:rsidR="008D323C" w:rsidRPr="008D323C" w:rsidRDefault="008D323C" w:rsidP="00CE6DB4">
            <w:pPr>
              <w:spacing w:line="240" w:lineRule="auto"/>
              <w:jc w:val="center"/>
              <w:rPr>
                <w:rFonts w:ascii="Times New Roman" w:hAnsi="Times New Roman" w:cs="Times New Roman"/>
                <w:sz w:val="16"/>
                <w:szCs w:val="16"/>
              </w:rPr>
            </w:pPr>
            <w:r w:rsidRPr="008D323C">
              <w:rPr>
                <w:rFonts w:ascii="Times New Roman" w:hAnsi="Times New Roman" w:cs="Times New Roman"/>
                <w:sz w:val="16"/>
                <w:szCs w:val="16"/>
              </w:rPr>
              <w:t>(подпись)</w:t>
            </w:r>
          </w:p>
        </w:tc>
        <w:tc>
          <w:tcPr>
            <w:tcW w:w="680" w:type="dxa"/>
            <w:tcBorders>
              <w:top w:val="nil"/>
              <w:left w:val="nil"/>
              <w:bottom w:val="nil"/>
              <w:right w:val="nil"/>
            </w:tcBorders>
          </w:tcPr>
          <w:p w:rsidR="008D323C" w:rsidRPr="008D323C" w:rsidRDefault="008D323C" w:rsidP="00CE6DB4">
            <w:pPr>
              <w:spacing w:line="240" w:lineRule="auto"/>
              <w:jc w:val="center"/>
              <w:rPr>
                <w:rFonts w:ascii="Times New Roman" w:hAnsi="Times New Roman" w:cs="Times New Roman"/>
                <w:sz w:val="16"/>
                <w:szCs w:val="16"/>
              </w:rPr>
            </w:pPr>
          </w:p>
        </w:tc>
        <w:tc>
          <w:tcPr>
            <w:tcW w:w="2892" w:type="dxa"/>
            <w:tcBorders>
              <w:top w:val="nil"/>
              <w:left w:val="nil"/>
              <w:bottom w:val="nil"/>
              <w:right w:val="nil"/>
            </w:tcBorders>
          </w:tcPr>
          <w:p w:rsidR="008D323C" w:rsidRPr="008D323C" w:rsidRDefault="008D323C" w:rsidP="00CE6DB4">
            <w:pPr>
              <w:spacing w:line="240" w:lineRule="auto"/>
              <w:jc w:val="center"/>
              <w:rPr>
                <w:rFonts w:ascii="Times New Roman" w:hAnsi="Times New Roman" w:cs="Times New Roman"/>
                <w:sz w:val="16"/>
                <w:szCs w:val="16"/>
              </w:rPr>
            </w:pPr>
            <w:r w:rsidRPr="008D323C">
              <w:rPr>
                <w:rFonts w:ascii="Times New Roman" w:hAnsi="Times New Roman" w:cs="Times New Roman"/>
                <w:sz w:val="16"/>
                <w:szCs w:val="16"/>
              </w:rPr>
              <w:t>(расшифровка подписи)</w:t>
            </w:r>
          </w:p>
        </w:tc>
      </w:tr>
    </w:tbl>
    <w:p w:rsidR="008D323C" w:rsidRPr="008D323C" w:rsidRDefault="008D323C" w:rsidP="008D323C">
      <w:pPr>
        <w:spacing w:before="360" w:after="480"/>
        <w:ind w:left="567" w:right="6237"/>
        <w:jc w:val="center"/>
        <w:rPr>
          <w:rFonts w:ascii="Times New Roman" w:hAnsi="Times New Roman" w:cs="Times New Roman"/>
          <w:sz w:val="16"/>
          <w:szCs w:val="16"/>
        </w:rPr>
      </w:pPr>
      <w:r w:rsidRPr="008D323C">
        <w:rPr>
          <w:rFonts w:ascii="Times New Roman" w:hAnsi="Times New Roman" w:cs="Times New Roman"/>
          <w:sz w:val="16"/>
          <w:szCs w:val="16"/>
        </w:rPr>
        <w:t>М.П.</w:t>
      </w:r>
      <w:r w:rsidRPr="008D323C">
        <w:rPr>
          <w:rFonts w:ascii="Times New Roman" w:hAnsi="Times New Roman" w:cs="Times New Roman"/>
          <w:sz w:val="16"/>
          <w:szCs w:val="16"/>
        </w:rPr>
        <w:br/>
        <w:t>(при наличии)</w:t>
      </w:r>
    </w:p>
    <w:p w:rsidR="008D323C" w:rsidRPr="008D323C" w:rsidRDefault="008D323C" w:rsidP="008D323C">
      <w:pPr>
        <w:rPr>
          <w:rFonts w:ascii="Times New Roman" w:hAnsi="Times New Roman" w:cs="Times New Roman"/>
          <w:sz w:val="24"/>
          <w:szCs w:val="24"/>
        </w:rPr>
      </w:pPr>
      <w:r w:rsidRPr="008D323C">
        <w:rPr>
          <w:rFonts w:ascii="Times New Roman" w:hAnsi="Times New Roman" w:cs="Times New Roman"/>
          <w:sz w:val="24"/>
          <w:szCs w:val="24"/>
        </w:rPr>
        <w:t>К настоящему уведомлению прилагается:</w:t>
      </w:r>
    </w:p>
    <w:p w:rsidR="008D323C" w:rsidRDefault="008D323C" w:rsidP="008D323C">
      <w:pPr>
        <w:pBdr>
          <w:top w:val="single" w:sz="4" w:space="1" w:color="auto"/>
        </w:pBdr>
        <w:jc w:val="both"/>
        <w:rPr>
          <w:rFonts w:ascii="Times New Roman" w:hAnsi="Times New Roman" w:cs="Times New Roman"/>
          <w:sz w:val="16"/>
          <w:szCs w:val="16"/>
        </w:rPr>
      </w:pPr>
      <w:proofErr w:type="gramStart"/>
      <w:r w:rsidRPr="008D323C">
        <w:rPr>
          <w:rFonts w:ascii="Times New Roman" w:hAnsi="Times New Roman" w:cs="Times New Roman"/>
          <w:sz w:val="16"/>
          <w:szCs w:val="16"/>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8D323C">
        <w:rPr>
          <w:rFonts w:ascii="Times New Roman" w:hAnsi="Times New Roman" w:cs="Times New Roman"/>
          <w:sz w:val="16"/>
          <w:szCs w:val="16"/>
        </w:rPr>
        <w:t xml:space="preserve"> № </w:t>
      </w:r>
      <w:proofErr w:type="gramStart"/>
      <w:r w:rsidRPr="008D323C">
        <w:rPr>
          <w:rFonts w:ascii="Times New Roman" w:hAnsi="Times New Roman" w:cs="Times New Roman"/>
          <w:sz w:val="16"/>
          <w:szCs w:val="16"/>
        </w:rPr>
        <w:t>49, ст. 7015; 2012, № 26, ст. 3446; 2014, № 43, ст. 5799; 2015, № 29, ст. 4342, 4378; 2016, № 1, ст. 79; 2016, № 26, ст. 3867; 2016, № 27, ст. 4294, 4303, 4305, 4306; 2016, № 52, ст. 7494; 2018, № 32, ст. 5133, 5134, 5135)</w:t>
      </w:r>
      <w:proofErr w:type="gramEnd"/>
    </w:p>
    <w:p w:rsidR="00574588" w:rsidRDefault="00574588" w:rsidP="008D323C">
      <w:pPr>
        <w:pBdr>
          <w:top w:val="single" w:sz="4" w:space="1" w:color="auto"/>
        </w:pBdr>
        <w:jc w:val="both"/>
        <w:rPr>
          <w:rFonts w:ascii="Times New Roman" w:hAnsi="Times New Roman" w:cs="Times New Roman"/>
          <w:sz w:val="16"/>
          <w:szCs w:val="16"/>
        </w:rPr>
      </w:pPr>
    </w:p>
    <w:p w:rsidR="00574588" w:rsidRPr="008D323C" w:rsidRDefault="00574588" w:rsidP="008D323C">
      <w:pPr>
        <w:pBdr>
          <w:top w:val="single" w:sz="4" w:space="1" w:color="auto"/>
        </w:pBdr>
        <w:jc w:val="both"/>
        <w:rPr>
          <w:rFonts w:ascii="Times New Roman" w:hAnsi="Times New Roman" w:cs="Times New Roman"/>
          <w:sz w:val="16"/>
          <w:szCs w:val="16"/>
        </w:rPr>
      </w:pPr>
    </w:p>
    <w:p w:rsidR="00884EBF" w:rsidRDefault="00884EBF" w:rsidP="00884EBF">
      <w:pPr>
        <w:pStyle w:val="ConsPlusNormal"/>
        <w:ind w:firstLine="0"/>
        <w:jc w:val="both"/>
        <w:rPr>
          <w:rFonts w:ascii="Times New Roman" w:hAnsi="Times New Roman" w:cs="Times New Roman"/>
          <w:sz w:val="28"/>
          <w:szCs w:val="28"/>
        </w:rPr>
      </w:pPr>
    </w:p>
    <w:p w:rsidR="00892681" w:rsidRPr="00267CA1" w:rsidRDefault="009F04CA" w:rsidP="00892681">
      <w:pPr>
        <w:pStyle w:val="ConsPlusNormal"/>
        <w:jc w:val="right"/>
        <w:rPr>
          <w:rFonts w:ascii="Times New Roman" w:hAnsi="Times New Roman" w:cs="Times New Roman"/>
        </w:rPr>
      </w:pPr>
      <w:r>
        <w:rPr>
          <w:rFonts w:ascii="Times New Roman" w:hAnsi="Times New Roman" w:cs="Times New Roman"/>
        </w:rPr>
        <w:t>Приложение № 2</w:t>
      </w:r>
    </w:p>
    <w:p w:rsidR="00892681" w:rsidRPr="00267CA1" w:rsidRDefault="00892681" w:rsidP="00892681">
      <w:pPr>
        <w:pStyle w:val="ConsPlusNormal"/>
        <w:jc w:val="right"/>
        <w:rPr>
          <w:rFonts w:ascii="Times New Roman" w:hAnsi="Times New Roman" w:cs="Times New Roman"/>
        </w:rPr>
      </w:pPr>
      <w:r w:rsidRPr="00267CA1">
        <w:rPr>
          <w:rFonts w:ascii="Times New Roman" w:hAnsi="Times New Roman" w:cs="Times New Roman"/>
        </w:rPr>
        <w:t>к административному регламенту по предоставлению</w:t>
      </w:r>
    </w:p>
    <w:p w:rsidR="00114533" w:rsidRDefault="00892681" w:rsidP="00114533">
      <w:pPr>
        <w:pStyle w:val="ConsPlusTitle"/>
        <w:jc w:val="right"/>
        <w:rPr>
          <w:rFonts w:ascii="Times New Roman" w:hAnsi="Times New Roman" w:cs="Times New Roman"/>
          <w:b w:val="0"/>
          <w:sz w:val="20"/>
        </w:rPr>
      </w:pPr>
      <w:r w:rsidRPr="006D221A">
        <w:rPr>
          <w:rFonts w:ascii="Times New Roman" w:hAnsi="Times New Roman" w:cs="Times New Roman"/>
          <w:b w:val="0"/>
          <w:sz w:val="20"/>
        </w:rPr>
        <w:t xml:space="preserve">муниципальной услуги </w:t>
      </w:r>
      <w:r w:rsidR="00114533" w:rsidRPr="00114533">
        <w:rPr>
          <w:rFonts w:ascii="Times New Roman" w:hAnsi="Times New Roman"/>
          <w:b w:val="0"/>
          <w:sz w:val="20"/>
        </w:rPr>
        <w:t>«</w:t>
      </w:r>
      <w:r w:rsidR="00114533" w:rsidRPr="00114533">
        <w:rPr>
          <w:rFonts w:ascii="Times New Roman" w:hAnsi="Times New Roman" w:cs="Times New Roman"/>
          <w:b w:val="0"/>
          <w:sz w:val="20"/>
        </w:rPr>
        <w:t xml:space="preserve">Направление уведомления о соответствии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(несоответствии) </w:t>
      </w:r>
      <w:proofErr w:type="gramStart"/>
      <w:r w:rsidRPr="00114533">
        <w:rPr>
          <w:rFonts w:ascii="Times New Roman" w:hAnsi="Times New Roman" w:cs="Times New Roman"/>
          <w:b w:val="0"/>
          <w:sz w:val="20"/>
        </w:rPr>
        <w:t>построенных</w:t>
      </w:r>
      <w:proofErr w:type="gramEnd"/>
      <w:r w:rsidRPr="00114533">
        <w:rPr>
          <w:rFonts w:ascii="Times New Roman" w:hAnsi="Times New Roman" w:cs="Times New Roman"/>
          <w:b w:val="0"/>
          <w:sz w:val="20"/>
        </w:rPr>
        <w:t xml:space="preserve"> или реконструированных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объектов индивидуального жилищного строительства или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садового дома требованиям законодательства </w:t>
      </w:r>
    </w:p>
    <w:p w:rsidR="00114533" w:rsidRP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о градостроительной деятельности» (с </w:t>
      </w:r>
      <w:proofErr w:type="spellStart"/>
      <w:r w:rsidRPr="00114533">
        <w:rPr>
          <w:rFonts w:ascii="Times New Roman" w:hAnsi="Times New Roman" w:cs="Times New Roman"/>
          <w:b w:val="0"/>
          <w:sz w:val="20"/>
        </w:rPr>
        <w:t>изм</w:t>
      </w:r>
      <w:proofErr w:type="spellEnd"/>
      <w:r w:rsidRPr="00114533">
        <w:rPr>
          <w:rFonts w:ascii="Times New Roman" w:hAnsi="Times New Roman" w:cs="Times New Roman"/>
          <w:b w:val="0"/>
          <w:sz w:val="20"/>
        </w:rPr>
        <w:t xml:space="preserve">. от </w:t>
      </w:r>
      <w:r w:rsidRPr="00114533">
        <w:rPr>
          <w:rFonts w:ascii="Times New Roman" w:hAnsi="Times New Roman" w:cs="Times New Roman"/>
          <w:b w:val="0"/>
          <w:color w:val="0070C0"/>
          <w:sz w:val="20"/>
          <w:u w:val="single"/>
        </w:rPr>
        <w:t>15.06.2021г. № 358</w:t>
      </w:r>
      <w:r w:rsidRPr="00114533">
        <w:rPr>
          <w:rFonts w:ascii="Times New Roman" w:hAnsi="Times New Roman" w:cs="Times New Roman"/>
          <w:b w:val="0"/>
          <w:sz w:val="20"/>
          <w:u w:val="single"/>
        </w:rPr>
        <w:t>)</w:t>
      </w:r>
    </w:p>
    <w:p w:rsidR="00D07D65" w:rsidRPr="006D221A" w:rsidRDefault="00D07D65" w:rsidP="00D07D65">
      <w:pPr>
        <w:pStyle w:val="ConsPlusTitle"/>
        <w:jc w:val="right"/>
        <w:rPr>
          <w:rFonts w:ascii="Times New Roman" w:hAnsi="Times New Roman" w:cs="Times New Roman"/>
          <w:b w:val="0"/>
          <w:sz w:val="20"/>
        </w:rPr>
      </w:pPr>
    </w:p>
    <w:p w:rsidR="00E217CC" w:rsidRDefault="00E217CC" w:rsidP="00D07D65">
      <w:pPr>
        <w:pStyle w:val="ConsPlusNormal"/>
        <w:jc w:val="right"/>
        <w:rPr>
          <w:rFonts w:ascii="Times New Roman" w:hAnsi="Times New Roman" w:cs="Times New Roman"/>
          <w:sz w:val="28"/>
          <w:szCs w:val="28"/>
        </w:rPr>
      </w:pPr>
    </w:p>
    <w:p w:rsidR="00E217CC" w:rsidRPr="00267CA1" w:rsidRDefault="00E217CC" w:rsidP="00E217CC">
      <w:pPr>
        <w:pStyle w:val="ConsPlusTitle"/>
        <w:jc w:val="center"/>
        <w:rPr>
          <w:rFonts w:ascii="Times New Roman" w:hAnsi="Times New Roman" w:cs="Times New Roman"/>
          <w:sz w:val="24"/>
          <w:szCs w:val="24"/>
        </w:rPr>
      </w:pPr>
      <w:r w:rsidRPr="00267CA1">
        <w:rPr>
          <w:noProof/>
          <w:sz w:val="24"/>
          <w:szCs w:val="24"/>
        </w:rPr>
        <w:drawing>
          <wp:inline distT="0" distB="0" distL="0" distR="0">
            <wp:extent cx="755015" cy="1062990"/>
            <wp:effectExtent l="19050" t="0" r="698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АДМИНИСТРАЦИЯ</w:t>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 xml:space="preserve">КРАСНОАРМЕЙСКОГО МУНИЦИПАЛЬНОГО РАЙОНА </w:t>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САРАТОВСКОЙ ОБЛАСТИ</w:t>
      </w:r>
    </w:p>
    <w:p w:rsidR="00A82CD7" w:rsidRPr="00A82CD7" w:rsidRDefault="00A82CD7" w:rsidP="00A82CD7">
      <w:pPr>
        <w:spacing w:after="0" w:line="240" w:lineRule="auto"/>
        <w:ind w:left="5670"/>
        <w:rPr>
          <w:rFonts w:ascii="Times New Roman" w:hAnsi="Times New Roman" w:cs="Times New Roman"/>
          <w:sz w:val="24"/>
          <w:szCs w:val="24"/>
        </w:rPr>
      </w:pPr>
      <w:r w:rsidRPr="00A82CD7">
        <w:rPr>
          <w:rFonts w:ascii="Times New Roman" w:hAnsi="Times New Roman" w:cs="Times New Roman"/>
          <w:sz w:val="24"/>
          <w:szCs w:val="24"/>
        </w:rPr>
        <w:t>Кому:</w:t>
      </w:r>
    </w:p>
    <w:p w:rsidR="00A82CD7" w:rsidRPr="00A82CD7" w:rsidRDefault="00A82CD7" w:rsidP="007F086E">
      <w:pPr>
        <w:spacing w:after="0" w:line="0" w:lineRule="atLeast"/>
        <w:ind w:left="5670"/>
        <w:rPr>
          <w:rFonts w:ascii="Times New Roman" w:hAnsi="Times New Roman" w:cs="Times New Roman"/>
          <w:sz w:val="24"/>
          <w:szCs w:val="24"/>
        </w:rPr>
      </w:pPr>
    </w:p>
    <w:p w:rsidR="00A82CD7" w:rsidRPr="00A82CD7" w:rsidRDefault="00A82CD7" w:rsidP="007F086E">
      <w:pPr>
        <w:pBdr>
          <w:top w:val="single" w:sz="4" w:space="1" w:color="auto"/>
        </w:pBdr>
        <w:spacing w:after="0" w:line="0" w:lineRule="atLeast"/>
        <w:ind w:left="5670"/>
        <w:rPr>
          <w:rFonts w:ascii="Times New Roman" w:hAnsi="Times New Roman" w:cs="Times New Roman"/>
          <w:sz w:val="24"/>
          <w:szCs w:val="24"/>
        </w:rPr>
      </w:pPr>
    </w:p>
    <w:p w:rsidR="00A82CD7" w:rsidRPr="00A82CD7" w:rsidRDefault="00A82CD7" w:rsidP="007F086E">
      <w:pPr>
        <w:spacing w:after="0" w:line="0" w:lineRule="atLeast"/>
        <w:ind w:left="5670"/>
        <w:rPr>
          <w:rFonts w:ascii="Times New Roman" w:hAnsi="Times New Roman" w:cs="Times New Roman"/>
          <w:sz w:val="24"/>
          <w:szCs w:val="24"/>
        </w:rPr>
      </w:pPr>
    </w:p>
    <w:p w:rsidR="00A82CD7" w:rsidRPr="00A82CD7" w:rsidRDefault="00A82CD7" w:rsidP="007F086E">
      <w:pPr>
        <w:pBdr>
          <w:top w:val="single" w:sz="4" w:space="1" w:color="auto"/>
        </w:pBdr>
        <w:spacing w:after="0" w:line="0" w:lineRule="atLeast"/>
        <w:ind w:left="5670"/>
        <w:rPr>
          <w:rFonts w:ascii="Times New Roman" w:hAnsi="Times New Roman" w:cs="Times New Roman"/>
          <w:sz w:val="24"/>
          <w:szCs w:val="24"/>
        </w:rPr>
      </w:pPr>
    </w:p>
    <w:p w:rsidR="00A82CD7" w:rsidRPr="00A82CD7" w:rsidRDefault="00A82CD7" w:rsidP="007F086E">
      <w:pPr>
        <w:spacing w:after="0" w:line="0" w:lineRule="atLeast"/>
        <w:ind w:left="5670"/>
        <w:rPr>
          <w:rFonts w:ascii="Times New Roman" w:hAnsi="Times New Roman" w:cs="Times New Roman"/>
          <w:sz w:val="24"/>
          <w:szCs w:val="24"/>
        </w:rPr>
      </w:pPr>
    </w:p>
    <w:p w:rsidR="00A82CD7" w:rsidRPr="00A82CD7" w:rsidRDefault="00A82CD7" w:rsidP="007F086E">
      <w:pPr>
        <w:pBdr>
          <w:top w:val="single" w:sz="4" w:space="1" w:color="auto"/>
        </w:pBdr>
        <w:spacing w:after="0" w:line="0" w:lineRule="atLeast"/>
        <w:ind w:left="5670"/>
        <w:rPr>
          <w:rFonts w:ascii="Times New Roman" w:hAnsi="Times New Roman" w:cs="Times New Roman"/>
          <w:sz w:val="24"/>
          <w:szCs w:val="24"/>
        </w:rPr>
      </w:pPr>
    </w:p>
    <w:p w:rsidR="00A82CD7" w:rsidRPr="00A82CD7" w:rsidRDefault="00A82CD7" w:rsidP="007F086E">
      <w:pPr>
        <w:spacing w:after="0" w:line="0" w:lineRule="atLeast"/>
        <w:ind w:left="5670"/>
        <w:rPr>
          <w:rFonts w:ascii="Times New Roman" w:hAnsi="Times New Roman" w:cs="Times New Roman"/>
          <w:sz w:val="24"/>
          <w:szCs w:val="24"/>
        </w:rPr>
      </w:pPr>
      <w:r w:rsidRPr="00A82CD7">
        <w:rPr>
          <w:rFonts w:ascii="Times New Roman" w:hAnsi="Times New Roman" w:cs="Times New Roman"/>
          <w:sz w:val="24"/>
          <w:szCs w:val="24"/>
        </w:rPr>
        <w:t xml:space="preserve">Почтовый адрес: </w:t>
      </w:r>
    </w:p>
    <w:p w:rsidR="00A82CD7" w:rsidRPr="00A82CD7" w:rsidRDefault="00A82CD7" w:rsidP="007F086E">
      <w:pPr>
        <w:pBdr>
          <w:top w:val="single" w:sz="4" w:space="1" w:color="auto"/>
        </w:pBdr>
        <w:spacing w:after="0" w:line="0" w:lineRule="atLeast"/>
        <w:ind w:left="5670"/>
        <w:rPr>
          <w:rFonts w:ascii="Times New Roman" w:hAnsi="Times New Roman" w:cs="Times New Roman"/>
          <w:sz w:val="24"/>
          <w:szCs w:val="24"/>
        </w:rPr>
      </w:pPr>
    </w:p>
    <w:p w:rsidR="00A82CD7" w:rsidRPr="00A82CD7" w:rsidRDefault="00A82CD7" w:rsidP="007F086E">
      <w:pPr>
        <w:spacing w:after="0" w:line="0" w:lineRule="atLeast"/>
        <w:ind w:left="5670"/>
        <w:rPr>
          <w:rFonts w:ascii="Times New Roman" w:hAnsi="Times New Roman" w:cs="Times New Roman"/>
          <w:sz w:val="24"/>
          <w:szCs w:val="24"/>
        </w:rPr>
      </w:pPr>
    </w:p>
    <w:p w:rsidR="00A82CD7" w:rsidRPr="00A82CD7" w:rsidRDefault="00A82CD7" w:rsidP="007F086E">
      <w:pPr>
        <w:pBdr>
          <w:top w:val="single" w:sz="4" w:space="1" w:color="auto"/>
        </w:pBdr>
        <w:spacing w:after="0" w:line="0" w:lineRule="atLeast"/>
        <w:ind w:left="5670"/>
        <w:rPr>
          <w:rFonts w:ascii="Times New Roman" w:hAnsi="Times New Roman" w:cs="Times New Roman"/>
          <w:sz w:val="24"/>
          <w:szCs w:val="24"/>
        </w:rPr>
      </w:pPr>
    </w:p>
    <w:p w:rsidR="00A82CD7" w:rsidRPr="00A82CD7" w:rsidRDefault="00A82CD7" w:rsidP="007F086E">
      <w:pPr>
        <w:spacing w:after="0" w:line="0" w:lineRule="atLeast"/>
        <w:ind w:left="5670"/>
        <w:rPr>
          <w:rFonts w:ascii="Times New Roman" w:hAnsi="Times New Roman" w:cs="Times New Roman"/>
          <w:sz w:val="24"/>
          <w:szCs w:val="24"/>
        </w:rPr>
      </w:pPr>
    </w:p>
    <w:p w:rsidR="00A82CD7" w:rsidRPr="00A82CD7" w:rsidRDefault="00A82CD7" w:rsidP="007F086E">
      <w:pPr>
        <w:pBdr>
          <w:top w:val="single" w:sz="4" w:space="1" w:color="auto"/>
        </w:pBdr>
        <w:spacing w:after="0" w:line="0" w:lineRule="atLeast"/>
        <w:ind w:left="5670"/>
        <w:rPr>
          <w:rFonts w:ascii="Times New Roman" w:hAnsi="Times New Roman" w:cs="Times New Roman"/>
          <w:sz w:val="24"/>
          <w:szCs w:val="24"/>
        </w:rPr>
      </w:pPr>
    </w:p>
    <w:p w:rsidR="00A82CD7" w:rsidRPr="00A82CD7" w:rsidRDefault="00A82CD7" w:rsidP="007F086E">
      <w:pPr>
        <w:spacing w:after="0" w:line="0" w:lineRule="atLeast"/>
        <w:ind w:left="5670"/>
        <w:rPr>
          <w:rFonts w:ascii="Times New Roman" w:hAnsi="Times New Roman" w:cs="Times New Roman"/>
          <w:sz w:val="24"/>
          <w:szCs w:val="24"/>
        </w:rPr>
      </w:pPr>
      <w:r w:rsidRPr="00A82CD7">
        <w:rPr>
          <w:rFonts w:ascii="Times New Roman" w:hAnsi="Times New Roman" w:cs="Times New Roman"/>
          <w:sz w:val="24"/>
          <w:szCs w:val="24"/>
        </w:rPr>
        <w:t xml:space="preserve">Адрес электронной почты </w:t>
      </w:r>
      <w:r w:rsidRPr="00A82CD7">
        <w:rPr>
          <w:rFonts w:ascii="Times New Roman" w:hAnsi="Times New Roman" w:cs="Times New Roman"/>
          <w:sz w:val="24"/>
          <w:szCs w:val="24"/>
        </w:rPr>
        <w:br/>
        <w:t xml:space="preserve">(при наличии): </w:t>
      </w:r>
    </w:p>
    <w:p w:rsidR="00A82CD7" w:rsidRPr="00A82CD7" w:rsidRDefault="00A82CD7" w:rsidP="007F086E">
      <w:pPr>
        <w:pBdr>
          <w:top w:val="single" w:sz="4" w:space="1" w:color="auto"/>
        </w:pBdr>
        <w:spacing w:after="0" w:line="0" w:lineRule="atLeast"/>
        <w:ind w:left="5670"/>
        <w:rPr>
          <w:rFonts w:ascii="Times New Roman" w:hAnsi="Times New Roman" w:cs="Times New Roman"/>
          <w:sz w:val="24"/>
          <w:szCs w:val="24"/>
        </w:rPr>
      </w:pPr>
    </w:p>
    <w:p w:rsidR="00A82CD7" w:rsidRPr="00A82CD7" w:rsidRDefault="00A82CD7" w:rsidP="007F086E">
      <w:pPr>
        <w:spacing w:after="0" w:line="0" w:lineRule="atLeast"/>
        <w:ind w:left="5670"/>
        <w:rPr>
          <w:rFonts w:ascii="Times New Roman" w:hAnsi="Times New Roman" w:cs="Times New Roman"/>
          <w:sz w:val="24"/>
          <w:szCs w:val="24"/>
        </w:rPr>
      </w:pPr>
    </w:p>
    <w:p w:rsidR="00A82CD7" w:rsidRPr="00A82CD7" w:rsidRDefault="00A82CD7" w:rsidP="007F086E">
      <w:pPr>
        <w:pBdr>
          <w:top w:val="single" w:sz="4" w:space="1" w:color="auto"/>
        </w:pBdr>
        <w:spacing w:after="480" w:line="0" w:lineRule="atLeast"/>
        <w:ind w:left="5670"/>
        <w:rPr>
          <w:rFonts w:ascii="Times New Roman" w:hAnsi="Times New Roman" w:cs="Times New Roman"/>
          <w:sz w:val="24"/>
          <w:szCs w:val="24"/>
        </w:rPr>
      </w:pPr>
    </w:p>
    <w:p w:rsidR="00A82CD7" w:rsidRPr="00A82CD7" w:rsidRDefault="00A82CD7" w:rsidP="007F086E">
      <w:pPr>
        <w:spacing w:after="240" w:line="240" w:lineRule="auto"/>
        <w:jc w:val="center"/>
        <w:rPr>
          <w:rFonts w:ascii="Times New Roman" w:hAnsi="Times New Roman" w:cs="Times New Roman"/>
          <w:b/>
          <w:sz w:val="24"/>
          <w:szCs w:val="24"/>
        </w:rPr>
      </w:pPr>
      <w:r w:rsidRPr="00A82CD7">
        <w:rPr>
          <w:rFonts w:ascii="Times New Roman" w:hAnsi="Times New Roman" w:cs="Times New Roman"/>
          <w:b/>
          <w:sz w:val="24"/>
          <w:szCs w:val="24"/>
        </w:rPr>
        <w:t xml:space="preserve">Уведомление о соответствии </w:t>
      </w:r>
      <w:proofErr w:type="gramStart"/>
      <w:r w:rsidRPr="00A82CD7">
        <w:rPr>
          <w:rFonts w:ascii="Times New Roman" w:hAnsi="Times New Roman" w:cs="Times New Roman"/>
          <w:b/>
          <w:sz w:val="24"/>
          <w:szCs w:val="24"/>
        </w:rPr>
        <w:t>построенных</w:t>
      </w:r>
      <w:proofErr w:type="gramEnd"/>
      <w:r w:rsidRPr="00A82CD7">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82CD7" w:rsidRPr="00A82CD7" w:rsidTr="00E60063">
        <w:tc>
          <w:tcPr>
            <w:tcW w:w="198" w:type="dxa"/>
            <w:tcBorders>
              <w:top w:val="nil"/>
              <w:left w:val="nil"/>
              <w:bottom w:val="nil"/>
              <w:right w:val="nil"/>
            </w:tcBorders>
            <w:vAlign w:val="bottom"/>
          </w:tcPr>
          <w:p w:rsidR="00A82CD7" w:rsidRPr="00A82CD7" w:rsidRDefault="00A82CD7" w:rsidP="007F086E">
            <w:pPr>
              <w:spacing w:line="240" w:lineRule="auto"/>
              <w:jc w:val="right"/>
              <w:rPr>
                <w:rFonts w:ascii="Times New Roman" w:hAnsi="Times New Roman" w:cs="Times New Roman"/>
                <w:sz w:val="24"/>
                <w:szCs w:val="24"/>
              </w:rPr>
            </w:pPr>
            <w:r w:rsidRPr="00A82CD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82CD7" w:rsidRPr="00A82CD7" w:rsidRDefault="00A82CD7" w:rsidP="007F086E">
            <w:pPr>
              <w:spacing w:line="240" w:lineRule="auto"/>
              <w:rPr>
                <w:rFonts w:ascii="Times New Roman" w:hAnsi="Times New Roman" w:cs="Times New Roman"/>
                <w:sz w:val="24"/>
                <w:szCs w:val="24"/>
              </w:rPr>
            </w:pPr>
            <w:r w:rsidRPr="00A82CD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82CD7" w:rsidRPr="00A82CD7" w:rsidRDefault="00A82CD7" w:rsidP="007F086E">
            <w:pPr>
              <w:spacing w:line="240" w:lineRule="auto"/>
              <w:jc w:val="right"/>
              <w:rPr>
                <w:rFonts w:ascii="Times New Roman" w:hAnsi="Times New Roman" w:cs="Times New Roman"/>
                <w:sz w:val="24"/>
                <w:szCs w:val="24"/>
              </w:rPr>
            </w:pPr>
            <w:r w:rsidRPr="00A82CD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82CD7" w:rsidRPr="00A82CD7" w:rsidRDefault="00A82CD7" w:rsidP="007F086E">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82CD7" w:rsidRPr="00A82CD7" w:rsidRDefault="00A82CD7" w:rsidP="007F086E">
            <w:pPr>
              <w:spacing w:line="240" w:lineRule="auto"/>
              <w:ind w:left="57"/>
              <w:rPr>
                <w:rFonts w:ascii="Times New Roman" w:hAnsi="Times New Roman" w:cs="Times New Roman"/>
                <w:sz w:val="24"/>
                <w:szCs w:val="24"/>
              </w:rPr>
            </w:pPr>
            <w:proofErr w:type="gramStart"/>
            <w:r w:rsidRPr="00A82CD7">
              <w:rPr>
                <w:rFonts w:ascii="Times New Roman" w:hAnsi="Times New Roman" w:cs="Times New Roman"/>
                <w:sz w:val="24"/>
                <w:szCs w:val="24"/>
              </w:rPr>
              <w:t>г</w:t>
            </w:r>
            <w:proofErr w:type="gramEnd"/>
            <w:r w:rsidRPr="00A82CD7">
              <w:rPr>
                <w:rFonts w:ascii="Times New Roman" w:hAnsi="Times New Roman" w:cs="Times New Roman"/>
                <w:sz w:val="24"/>
                <w:szCs w:val="24"/>
              </w:rPr>
              <w:t>.</w:t>
            </w:r>
          </w:p>
        </w:tc>
        <w:tc>
          <w:tcPr>
            <w:tcW w:w="4763" w:type="dxa"/>
            <w:tcBorders>
              <w:top w:val="nil"/>
              <w:left w:val="nil"/>
              <w:bottom w:val="nil"/>
              <w:right w:val="nil"/>
            </w:tcBorders>
            <w:vAlign w:val="bottom"/>
          </w:tcPr>
          <w:p w:rsidR="00A82CD7" w:rsidRPr="00A82CD7" w:rsidRDefault="00A82CD7" w:rsidP="007F086E">
            <w:pPr>
              <w:spacing w:line="240" w:lineRule="auto"/>
              <w:ind w:right="85"/>
              <w:jc w:val="right"/>
              <w:rPr>
                <w:rFonts w:ascii="Times New Roman" w:hAnsi="Times New Roman" w:cs="Times New Roman"/>
                <w:sz w:val="24"/>
                <w:szCs w:val="24"/>
              </w:rPr>
            </w:pPr>
            <w:r w:rsidRPr="00A82CD7">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r>
    </w:tbl>
    <w:p w:rsidR="00A82CD7" w:rsidRPr="00A82CD7" w:rsidRDefault="00A82CD7" w:rsidP="007F086E">
      <w:pPr>
        <w:spacing w:before="360" w:line="240" w:lineRule="auto"/>
        <w:ind w:firstLine="567"/>
        <w:jc w:val="both"/>
        <w:rPr>
          <w:rFonts w:ascii="Times New Roman" w:hAnsi="Times New Roman" w:cs="Times New Roman"/>
          <w:sz w:val="24"/>
          <w:szCs w:val="24"/>
        </w:rPr>
      </w:pPr>
      <w:r w:rsidRPr="00A82CD7">
        <w:rPr>
          <w:rFonts w:ascii="Times New Roman" w:hAnsi="Times New Roman" w:cs="Times New Roman"/>
          <w:b/>
          <w:sz w:val="24"/>
          <w:szCs w:val="24"/>
        </w:rPr>
        <w:t>По результатам рассмотрения</w:t>
      </w:r>
      <w:r w:rsidRPr="00A82CD7">
        <w:rPr>
          <w:rFonts w:ascii="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A82CD7">
        <w:rPr>
          <w:rFonts w:ascii="Times New Roman" w:hAnsi="Times New Roman" w:cs="Times New Roman"/>
          <w:sz w:val="24"/>
          <w:szCs w:val="24"/>
        </w:rPr>
        <w:br/>
        <w:t>(далее – уведомление),</w:t>
      </w:r>
    </w:p>
    <w:tbl>
      <w:tblPr>
        <w:tblW w:w="9980" w:type="dxa"/>
        <w:tblLayout w:type="fixed"/>
        <w:tblCellMar>
          <w:left w:w="28" w:type="dxa"/>
          <w:right w:w="28" w:type="dxa"/>
        </w:tblCellMar>
        <w:tblLook w:val="0000"/>
      </w:tblPr>
      <w:tblGrid>
        <w:gridCol w:w="4820"/>
        <w:gridCol w:w="5160"/>
      </w:tblGrid>
      <w:tr w:rsidR="00A82CD7" w:rsidRPr="00A82CD7" w:rsidTr="00E60063">
        <w:tc>
          <w:tcPr>
            <w:tcW w:w="4820" w:type="dxa"/>
            <w:tcBorders>
              <w:top w:val="nil"/>
              <w:left w:val="nil"/>
              <w:bottom w:val="nil"/>
              <w:right w:val="nil"/>
            </w:tcBorders>
            <w:vAlign w:val="bottom"/>
          </w:tcPr>
          <w:p w:rsidR="00A82CD7" w:rsidRPr="00A82CD7" w:rsidRDefault="00A82CD7" w:rsidP="007F086E">
            <w:pPr>
              <w:spacing w:line="240" w:lineRule="auto"/>
              <w:rPr>
                <w:rFonts w:ascii="Times New Roman" w:hAnsi="Times New Roman" w:cs="Times New Roman"/>
                <w:sz w:val="24"/>
                <w:szCs w:val="24"/>
              </w:rPr>
            </w:pPr>
            <w:r w:rsidRPr="00A82CD7">
              <w:rPr>
                <w:rFonts w:ascii="Times New Roman" w:hAnsi="Times New Roman" w:cs="Times New Roman"/>
                <w:sz w:val="24"/>
                <w:szCs w:val="24"/>
              </w:rPr>
              <w:t>направленного</w:t>
            </w:r>
          </w:p>
          <w:p w:rsidR="00A82CD7" w:rsidRPr="00A82CD7" w:rsidRDefault="00A82CD7" w:rsidP="007F086E">
            <w:pPr>
              <w:spacing w:line="240" w:lineRule="auto"/>
              <w:rPr>
                <w:rFonts w:ascii="Times New Roman" w:hAnsi="Times New Roman" w:cs="Times New Roman"/>
                <w:sz w:val="24"/>
                <w:szCs w:val="24"/>
              </w:rPr>
            </w:pPr>
            <w:r w:rsidRPr="00A82CD7">
              <w:rPr>
                <w:rFonts w:ascii="Times New Roman" w:hAnsi="Times New Roman" w:cs="Times New Roman"/>
                <w:sz w:val="24"/>
                <w:szCs w:val="24"/>
              </w:rPr>
              <w:t>(дата направления уведомления)</w:t>
            </w:r>
          </w:p>
        </w:tc>
        <w:tc>
          <w:tcPr>
            <w:tcW w:w="5160" w:type="dxa"/>
            <w:tcBorders>
              <w:top w:val="nil"/>
              <w:left w:val="nil"/>
              <w:bottom w:val="single" w:sz="4" w:space="0" w:color="auto"/>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r>
      <w:tr w:rsidR="00A82CD7" w:rsidRPr="00A82CD7" w:rsidTr="00E60063">
        <w:tc>
          <w:tcPr>
            <w:tcW w:w="4820" w:type="dxa"/>
            <w:tcBorders>
              <w:top w:val="nil"/>
              <w:left w:val="nil"/>
              <w:bottom w:val="nil"/>
              <w:right w:val="nil"/>
            </w:tcBorders>
            <w:vAlign w:val="bottom"/>
          </w:tcPr>
          <w:p w:rsidR="00A82CD7" w:rsidRPr="00A82CD7" w:rsidRDefault="00A82CD7" w:rsidP="007F086E">
            <w:pPr>
              <w:spacing w:before="80" w:line="240" w:lineRule="auto"/>
              <w:rPr>
                <w:rFonts w:ascii="Times New Roman" w:hAnsi="Times New Roman" w:cs="Times New Roman"/>
                <w:sz w:val="24"/>
                <w:szCs w:val="24"/>
              </w:rPr>
            </w:pPr>
            <w:r w:rsidRPr="00A82CD7">
              <w:rPr>
                <w:rFonts w:ascii="Times New Roman" w:hAnsi="Times New Roman" w:cs="Times New Roman"/>
                <w:sz w:val="24"/>
                <w:szCs w:val="24"/>
              </w:rPr>
              <w:lastRenderedPageBreak/>
              <w:t>зарегистрированного</w:t>
            </w:r>
          </w:p>
          <w:p w:rsidR="00A82CD7" w:rsidRPr="00A82CD7" w:rsidRDefault="00A82CD7" w:rsidP="007F086E">
            <w:pPr>
              <w:spacing w:line="240" w:lineRule="auto"/>
              <w:rPr>
                <w:rFonts w:ascii="Times New Roman" w:hAnsi="Times New Roman" w:cs="Times New Roman"/>
                <w:sz w:val="24"/>
                <w:szCs w:val="24"/>
              </w:rPr>
            </w:pPr>
            <w:r w:rsidRPr="00A82CD7">
              <w:rPr>
                <w:rFonts w:ascii="Times New Roman" w:hAnsi="Times New Roman" w:cs="Times New Roman"/>
                <w:sz w:val="24"/>
                <w:szCs w:val="24"/>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r>
    </w:tbl>
    <w:p w:rsidR="00A82CD7" w:rsidRPr="00A82CD7" w:rsidRDefault="00A82CD7" w:rsidP="007F086E">
      <w:pPr>
        <w:spacing w:before="240" w:line="240" w:lineRule="auto"/>
        <w:jc w:val="both"/>
        <w:rPr>
          <w:rFonts w:ascii="Times New Roman" w:hAnsi="Times New Roman" w:cs="Times New Roman"/>
          <w:sz w:val="24"/>
          <w:szCs w:val="24"/>
        </w:rPr>
      </w:pPr>
      <w:r w:rsidRPr="00A82CD7">
        <w:rPr>
          <w:rFonts w:ascii="Times New Roman" w:hAnsi="Times New Roman" w:cs="Times New Roman"/>
          <w:b/>
          <w:sz w:val="24"/>
          <w:szCs w:val="24"/>
        </w:rPr>
        <w:t>уведомляет о соответствии</w:t>
      </w:r>
      <w:r w:rsidRPr="00A82CD7">
        <w:rPr>
          <w:rFonts w:ascii="Times New Roman" w:hAnsi="Times New Roman" w:cs="Times New Roman"/>
          <w:sz w:val="24"/>
          <w:szCs w:val="24"/>
        </w:rPr>
        <w:t xml:space="preserve">  </w:t>
      </w:r>
    </w:p>
    <w:p w:rsidR="00A82CD7" w:rsidRPr="007F086E" w:rsidRDefault="00A82CD7" w:rsidP="007F086E">
      <w:pPr>
        <w:pBdr>
          <w:top w:val="single" w:sz="4" w:space="1" w:color="auto"/>
        </w:pBdr>
        <w:spacing w:line="240" w:lineRule="auto"/>
        <w:ind w:left="3066"/>
        <w:jc w:val="center"/>
        <w:rPr>
          <w:rFonts w:ascii="Times New Roman" w:hAnsi="Times New Roman" w:cs="Times New Roman"/>
          <w:sz w:val="16"/>
          <w:szCs w:val="16"/>
        </w:rPr>
      </w:pPr>
      <w:r w:rsidRPr="00A82CD7">
        <w:rPr>
          <w:rFonts w:ascii="Times New Roman" w:hAnsi="Times New Roman" w:cs="Times New Roman"/>
          <w:sz w:val="16"/>
          <w:szCs w:val="16"/>
        </w:rPr>
        <w:t>(построенного или реконструированного)</w:t>
      </w:r>
      <w:r w:rsidRPr="00A82CD7">
        <w:rPr>
          <w:rFonts w:ascii="Times New Roman" w:hAnsi="Times New Roman" w:cs="Times New Roman"/>
          <w:sz w:val="24"/>
          <w:szCs w:val="24"/>
        </w:rPr>
        <w:tab/>
        <w:t>,</w:t>
      </w:r>
    </w:p>
    <w:p w:rsidR="00A82CD7" w:rsidRPr="00A82CD7" w:rsidRDefault="00A82CD7" w:rsidP="007F086E">
      <w:pPr>
        <w:pBdr>
          <w:top w:val="single" w:sz="4" w:space="1" w:color="auto"/>
        </w:pBdr>
        <w:spacing w:line="240" w:lineRule="auto"/>
        <w:ind w:right="113"/>
        <w:jc w:val="center"/>
        <w:rPr>
          <w:rFonts w:ascii="Times New Roman" w:hAnsi="Times New Roman" w:cs="Times New Roman"/>
          <w:sz w:val="16"/>
          <w:szCs w:val="16"/>
        </w:rPr>
      </w:pPr>
      <w:r w:rsidRPr="00A82CD7">
        <w:rPr>
          <w:rFonts w:ascii="Times New Roman" w:hAnsi="Times New Roman" w:cs="Times New Roman"/>
          <w:sz w:val="16"/>
          <w:szCs w:val="16"/>
        </w:rPr>
        <w:t>(объекта индивидуального жилищного строительства или садового дома)</w:t>
      </w:r>
    </w:p>
    <w:p w:rsidR="00A82CD7" w:rsidRPr="00A82CD7" w:rsidRDefault="00A82CD7" w:rsidP="007F086E">
      <w:pPr>
        <w:spacing w:line="240" w:lineRule="auto"/>
        <w:jc w:val="both"/>
        <w:rPr>
          <w:rFonts w:ascii="Times New Roman" w:hAnsi="Times New Roman" w:cs="Times New Roman"/>
          <w:sz w:val="24"/>
          <w:szCs w:val="24"/>
        </w:rPr>
      </w:pPr>
      <w:proofErr w:type="gramStart"/>
      <w:r w:rsidRPr="00A82CD7">
        <w:rPr>
          <w:rFonts w:ascii="Times New Roman" w:hAnsi="Times New Roman" w:cs="Times New Roman"/>
          <w:sz w:val="24"/>
          <w:szCs w:val="24"/>
        </w:rPr>
        <w:t>указанного</w:t>
      </w:r>
      <w:proofErr w:type="gramEnd"/>
      <w:r w:rsidRPr="00A82CD7">
        <w:rPr>
          <w:rFonts w:ascii="Times New Roman" w:hAnsi="Times New Roman" w:cs="Times New Roman"/>
          <w:sz w:val="24"/>
          <w:szCs w:val="24"/>
        </w:rPr>
        <w:t xml:space="preserve"> в уведомлении и расположенного на земельном участке</w:t>
      </w:r>
      <w:r w:rsidRPr="00A82CD7">
        <w:rPr>
          <w:rFonts w:ascii="Times New Roman" w:hAnsi="Times New Roman" w:cs="Times New Roman"/>
          <w:sz w:val="24"/>
          <w:szCs w:val="24"/>
        </w:rPr>
        <w:br/>
      </w:r>
    </w:p>
    <w:p w:rsidR="00A82CD7" w:rsidRPr="00A82CD7" w:rsidRDefault="00A82CD7" w:rsidP="007F086E">
      <w:pPr>
        <w:pBdr>
          <w:top w:val="single" w:sz="4" w:space="1" w:color="auto"/>
        </w:pBdr>
        <w:spacing w:line="240" w:lineRule="auto"/>
        <w:rPr>
          <w:rFonts w:ascii="Times New Roman" w:hAnsi="Times New Roman" w:cs="Times New Roman"/>
          <w:sz w:val="24"/>
          <w:szCs w:val="24"/>
        </w:rPr>
      </w:pPr>
    </w:p>
    <w:p w:rsidR="00A82CD7" w:rsidRPr="00A82CD7" w:rsidRDefault="00A82CD7" w:rsidP="007F086E">
      <w:pPr>
        <w:spacing w:line="240" w:lineRule="auto"/>
        <w:rPr>
          <w:rFonts w:ascii="Times New Roman" w:hAnsi="Times New Roman" w:cs="Times New Roman"/>
          <w:sz w:val="24"/>
          <w:szCs w:val="24"/>
        </w:rPr>
      </w:pPr>
    </w:p>
    <w:p w:rsidR="00A82CD7" w:rsidRPr="00A82CD7" w:rsidRDefault="00A82CD7" w:rsidP="007F086E">
      <w:pPr>
        <w:pBdr>
          <w:top w:val="single" w:sz="4" w:space="1" w:color="auto"/>
        </w:pBdr>
        <w:spacing w:line="240" w:lineRule="auto"/>
        <w:jc w:val="center"/>
        <w:rPr>
          <w:rFonts w:ascii="Times New Roman" w:hAnsi="Times New Roman" w:cs="Times New Roman"/>
          <w:sz w:val="16"/>
          <w:szCs w:val="16"/>
        </w:rPr>
      </w:pPr>
      <w:r w:rsidRPr="00A82CD7">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p w:rsidR="00A82CD7" w:rsidRPr="00A82CD7" w:rsidRDefault="00A82CD7" w:rsidP="007F086E">
      <w:pPr>
        <w:spacing w:after="360" w:line="240" w:lineRule="auto"/>
        <w:rPr>
          <w:rFonts w:ascii="Times New Roman" w:hAnsi="Times New Roman" w:cs="Times New Roman"/>
          <w:sz w:val="24"/>
          <w:szCs w:val="24"/>
        </w:rPr>
      </w:pPr>
      <w:r w:rsidRPr="00A82CD7">
        <w:rPr>
          <w:rFonts w:ascii="Times New Roman" w:hAnsi="Times New Roman" w:cs="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A82CD7" w:rsidRPr="00A82CD7" w:rsidTr="00E60063">
        <w:trPr>
          <w:cantSplit/>
        </w:trPr>
        <w:tc>
          <w:tcPr>
            <w:tcW w:w="4649" w:type="dxa"/>
            <w:tcBorders>
              <w:top w:val="nil"/>
              <w:left w:val="nil"/>
              <w:bottom w:val="single" w:sz="4" w:space="0" w:color="auto"/>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82CD7" w:rsidRPr="00A82CD7" w:rsidRDefault="00A82CD7" w:rsidP="007F086E">
            <w:pPr>
              <w:spacing w:line="240" w:lineRule="auto"/>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rsidR="00A82CD7" w:rsidRPr="00A82CD7" w:rsidRDefault="00A82CD7" w:rsidP="007F086E">
            <w:pPr>
              <w:spacing w:line="240" w:lineRule="auto"/>
              <w:jc w:val="center"/>
              <w:rPr>
                <w:rFonts w:ascii="Times New Roman" w:hAnsi="Times New Roman" w:cs="Times New Roman"/>
                <w:sz w:val="24"/>
                <w:szCs w:val="24"/>
              </w:rPr>
            </w:pPr>
          </w:p>
        </w:tc>
      </w:tr>
      <w:tr w:rsidR="00A82CD7" w:rsidRPr="00A82CD7" w:rsidTr="00E60063">
        <w:trPr>
          <w:cantSplit/>
        </w:trPr>
        <w:tc>
          <w:tcPr>
            <w:tcW w:w="4649" w:type="dxa"/>
            <w:tcBorders>
              <w:top w:val="nil"/>
              <w:left w:val="nil"/>
              <w:bottom w:val="nil"/>
              <w:right w:val="nil"/>
            </w:tcBorders>
          </w:tcPr>
          <w:p w:rsidR="00A82CD7" w:rsidRPr="00A82CD7" w:rsidRDefault="00A82CD7" w:rsidP="007F086E">
            <w:pPr>
              <w:spacing w:line="240" w:lineRule="auto"/>
              <w:jc w:val="center"/>
              <w:rPr>
                <w:rFonts w:ascii="Times New Roman" w:hAnsi="Times New Roman" w:cs="Times New Roman"/>
                <w:spacing w:val="-2"/>
                <w:sz w:val="16"/>
                <w:szCs w:val="16"/>
              </w:rPr>
            </w:pPr>
            <w:r w:rsidRPr="00A82CD7">
              <w:rPr>
                <w:rFonts w:ascii="Times New Roman" w:hAnsi="Times New Roman" w:cs="Times New Roman"/>
                <w:spacing w:val="-2"/>
                <w:sz w:val="16"/>
                <w:szCs w:val="16"/>
              </w:rPr>
              <w:t xml:space="preserve">(должность уполномоченного лица уполномоченного </w:t>
            </w:r>
            <w:r w:rsidRPr="00A82CD7">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A82CD7">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82CD7" w:rsidRPr="00A82CD7" w:rsidRDefault="00A82CD7" w:rsidP="007F086E">
            <w:pPr>
              <w:spacing w:line="240" w:lineRule="auto"/>
              <w:rPr>
                <w:rFonts w:ascii="Times New Roman" w:hAnsi="Times New Roman" w:cs="Times New Roman"/>
                <w:sz w:val="16"/>
                <w:szCs w:val="16"/>
              </w:rPr>
            </w:pPr>
          </w:p>
        </w:tc>
        <w:tc>
          <w:tcPr>
            <w:tcW w:w="1814" w:type="dxa"/>
            <w:tcBorders>
              <w:top w:val="nil"/>
              <w:left w:val="nil"/>
              <w:bottom w:val="nil"/>
              <w:right w:val="nil"/>
            </w:tcBorders>
          </w:tcPr>
          <w:p w:rsidR="00A82CD7" w:rsidRPr="00A82CD7" w:rsidRDefault="00A82CD7" w:rsidP="007F086E">
            <w:pPr>
              <w:spacing w:line="240" w:lineRule="auto"/>
              <w:jc w:val="center"/>
              <w:rPr>
                <w:rFonts w:ascii="Times New Roman" w:hAnsi="Times New Roman" w:cs="Times New Roman"/>
                <w:sz w:val="16"/>
                <w:szCs w:val="16"/>
              </w:rPr>
            </w:pPr>
            <w:r w:rsidRPr="00A82CD7">
              <w:rPr>
                <w:rFonts w:ascii="Times New Roman" w:hAnsi="Times New Roman" w:cs="Times New Roman"/>
                <w:sz w:val="16"/>
                <w:szCs w:val="16"/>
              </w:rPr>
              <w:t>(подпись)</w:t>
            </w:r>
          </w:p>
        </w:tc>
        <w:tc>
          <w:tcPr>
            <w:tcW w:w="397" w:type="dxa"/>
            <w:tcBorders>
              <w:top w:val="nil"/>
              <w:left w:val="nil"/>
              <w:bottom w:val="nil"/>
              <w:right w:val="nil"/>
            </w:tcBorders>
          </w:tcPr>
          <w:p w:rsidR="00A82CD7" w:rsidRPr="00A82CD7" w:rsidRDefault="00A82CD7" w:rsidP="007F086E">
            <w:pPr>
              <w:spacing w:line="240" w:lineRule="auto"/>
              <w:jc w:val="center"/>
              <w:rPr>
                <w:rFonts w:ascii="Times New Roman" w:hAnsi="Times New Roman" w:cs="Times New Roman"/>
                <w:sz w:val="16"/>
                <w:szCs w:val="16"/>
              </w:rPr>
            </w:pPr>
          </w:p>
        </w:tc>
        <w:tc>
          <w:tcPr>
            <w:tcW w:w="2722" w:type="dxa"/>
            <w:tcBorders>
              <w:top w:val="nil"/>
              <w:left w:val="nil"/>
              <w:bottom w:val="nil"/>
              <w:right w:val="nil"/>
            </w:tcBorders>
          </w:tcPr>
          <w:p w:rsidR="00A82CD7" w:rsidRPr="00A82CD7" w:rsidRDefault="00A82CD7" w:rsidP="007F086E">
            <w:pPr>
              <w:spacing w:line="240" w:lineRule="auto"/>
              <w:jc w:val="center"/>
              <w:rPr>
                <w:rFonts w:ascii="Times New Roman" w:hAnsi="Times New Roman" w:cs="Times New Roman"/>
                <w:sz w:val="16"/>
                <w:szCs w:val="16"/>
              </w:rPr>
            </w:pPr>
            <w:r w:rsidRPr="00A82CD7">
              <w:rPr>
                <w:rFonts w:ascii="Times New Roman" w:hAnsi="Times New Roman" w:cs="Times New Roman"/>
                <w:sz w:val="16"/>
                <w:szCs w:val="16"/>
              </w:rPr>
              <w:t>(расшифровка подписи)</w:t>
            </w:r>
          </w:p>
        </w:tc>
      </w:tr>
    </w:tbl>
    <w:p w:rsidR="00A82CD7" w:rsidRPr="00A82CD7" w:rsidRDefault="00A82CD7" w:rsidP="007F086E">
      <w:pPr>
        <w:spacing w:before="120" w:line="240" w:lineRule="auto"/>
        <w:rPr>
          <w:rFonts w:ascii="Times New Roman" w:hAnsi="Times New Roman" w:cs="Times New Roman"/>
          <w:sz w:val="16"/>
          <w:szCs w:val="16"/>
        </w:rPr>
      </w:pPr>
      <w:r w:rsidRPr="00A82CD7">
        <w:rPr>
          <w:rFonts w:ascii="Times New Roman" w:hAnsi="Times New Roman" w:cs="Times New Roman"/>
          <w:sz w:val="16"/>
          <w:szCs w:val="16"/>
        </w:rPr>
        <w:t>М.П.</w:t>
      </w:r>
    </w:p>
    <w:p w:rsidR="00234206" w:rsidRPr="00A82CD7" w:rsidRDefault="00234206" w:rsidP="00234206">
      <w:pPr>
        <w:spacing w:before="80"/>
        <w:rPr>
          <w:rFonts w:ascii="Times New Roman" w:hAnsi="Times New Roman" w:cs="Times New Roman"/>
          <w:sz w:val="24"/>
          <w:szCs w:val="24"/>
        </w:rPr>
      </w:pPr>
    </w:p>
    <w:p w:rsidR="00E217CC" w:rsidRPr="00A82CD7" w:rsidRDefault="00E217CC" w:rsidP="00E217CC">
      <w:pPr>
        <w:pStyle w:val="ConsPlusNormal"/>
        <w:jc w:val="both"/>
        <w:rPr>
          <w:rFonts w:ascii="Times New Roman" w:hAnsi="Times New Roman" w:cs="Times New Roman"/>
          <w:sz w:val="24"/>
          <w:szCs w:val="24"/>
        </w:rPr>
      </w:pPr>
    </w:p>
    <w:p w:rsidR="009D6DC4" w:rsidRPr="00234206" w:rsidRDefault="009D6DC4" w:rsidP="00EE5AB8">
      <w:pPr>
        <w:pStyle w:val="ConsPlusNormal"/>
        <w:jc w:val="right"/>
        <w:rPr>
          <w:rFonts w:ascii="Times New Roman" w:hAnsi="Times New Roman" w:cs="Times New Roman"/>
          <w:sz w:val="28"/>
          <w:szCs w:val="28"/>
        </w:rPr>
      </w:pPr>
    </w:p>
    <w:p w:rsidR="009D6DC4" w:rsidRPr="00234206"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C1496F" w:rsidRDefault="00C1496F" w:rsidP="00892681">
      <w:pPr>
        <w:pStyle w:val="ConsPlusNormal"/>
        <w:jc w:val="right"/>
        <w:rPr>
          <w:rFonts w:ascii="Times New Roman" w:hAnsi="Times New Roman" w:cs="Times New Roman"/>
        </w:rPr>
      </w:pPr>
    </w:p>
    <w:p w:rsidR="00C1496F" w:rsidRDefault="00C1496F" w:rsidP="00892681">
      <w:pPr>
        <w:pStyle w:val="ConsPlusNormal"/>
        <w:jc w:val="right"/>
        <w:rPr>
          <w:rFonts w:ascii="Times New Roman" w:hAnsi="Times New Roman" w:cs="Times New Roman"/>
        </w:rPr>
      </w:pPr>
    </w:p>
    <w:p w:rsidR="00C1496F" w:rsidRDefault="00C1496F" w:rsidP="00892681">
      <w:pPr>
        <w:pStyle w:val="ConsPlusNormal"/>
        <w:jc w:val="right"/>
        <w:rPr>
          <w:rFonts w:ascii="Times New Roman" w:hAnsi="Times New Roman" w:cs="Times New Roman"/>
        </w:rPr>
      </w:pPr>
    </w:p>
    <w:p w:rsidR="00C1496F" w:rsidRDefault="00C1496F" w:rsidP="00892681">
      <w:pPr>
        <w:pStyle w:val="ConsPlusNormal"/>
        <w:jc w:val="right"/>
        <w:rPr>
          <w:rFonts w:ascii="Times New Roman" w:hAnsi="Times New Roman" w:cs="Times New Roman"/>
        </w:rPr>
      </w:pPr>
    </w:p>
    <w:p w:rsidR="00C1496F" w:rsidRDefault="00C1496F" w:rsidP="00892681">
      <w:pPr>
        <w:pStyle w:val="ConsPlusNormal"/>
        <w:jc w:val="right"/>
        <w:rPr>
          <w:rFonts w:ascii="Times New Roman" w:hAnsi="Times New Roman" w:cs="Times New Roman"/>
        </w:rPr>
      </w:pPr>
    </w:p>
    <w:p w:rsidR="00892681" w:rsidRPr="00267CA1" w:rsidRDefault="009F04CA" w:rsidP="00892681">
      <w:pPr>
        <w:pStyle w:val="ConsPlusNormal"/>
        <w:jc w:val="right"/>
        <w:rPr>
          <w:rFonts w:ascii="Times New Roman" w:hAnsi="Times New Roman" w:cs="Times New Roman"/>
        </w:rPr>
      </w:pPr>
      <w:r>
        <w:rPr>
          <w:rFonts w:ascii="Times New Roman" w:hAnsi="Times New Roman" w:cs="Times New Roman"/>
        </w:rPr>
        <w:lastRenderedPageBreak/>
        <w:t>Приложение № 3</w:t>
      </w:r>
    </w:p>
    <w:p w:rsidR="00892681" w:rsidRPr="00267CA1" w:rsidRDefault="00892681" w:rsidP="00892681">
      <w:pPr>
        <w:pStyle w:val="ConsPlusNormal"/>
        <w:jc w:val="right"/>
        <w:rPr>
          <w:rFonts w:ascii="Times New Roman" w:hAnsi="Times New Roman" w:cs="Times New Roman"/>
        </w:rPr>
      </w:pPr>
      <w:r w:rsidRPr="00267CA1">
        <w:rPr>
          <w:rFonts w:ascii="Times New Roman" w:hAnsi="Times New Roman" w:cs="Times New Roman"/>
        </w:rPr>
        <w:t>к административному регламенту по предоставлению</w:t>
      </w:r>
    </w:p>
    <w:p w:rsidR="00114533" w:rsidRDefault="00892681" w:rsidP="00114533">
      <w:pPr>
        <w:pStyle w:val="ConsPlusTitle"/>
        <w:jc w:val="right"/>
        <w:rPr>
          <w:rFonts w:ascii="Times New Roman" w:hAnsi="Times New Roman" w:cs="Times New Roman"/>
          <w:b w:val="0"/>
          <w:sz w:val="20"/>
        </w:rPr>
      </w:pPr>
      <w:r w:rsidRPr="00114533">
        <w:rPr>
          <w:rFonts w:ascii="Times New Roman" w:hAnsi="Times New Roman" w:cs="Times New Roman"/>
          <w:b w:val="0"/>
        </w:rPr>
        <w:t>муниципальной услуги</w:t>
      </w:r>
      <w:r w:rsidRPr="00267CA1">
        <w:rPr>
          <w:rFonts w:ascii="Times New Roman" w:hAnsi="Times New Roman" w:cs="Times New Roman"/>
        </w:rPr>
        <w:t xml:space="preserve"> </w:t>
      </w:r>
      <w:r w:rsidR="00114533" w:rsidRPr="00114533">
        <w:rPr>
          <w:rFonts w:ascii="Times New Roman" w:hAnsi="Times New Roman"/>
          <w:b w:val="0"/>
          <w:sz w:val="20"/>
        </w:rPr>
        <w:t>«</w:t>
      </w:r>
      <w:r w:rsidR="00114533" w:rsidRPr="00114533">
        <w:rPr>
          <w:rFonts w:ascii="Times New Roman" w:hAnsi="Times New Roman" w:cs="Times New Roman"/>
          <w:b w:val="0"/>
          <w:sz w:val="20"/>
        </w:rPr>
        <w:t xml:space="preserve">Направление уведомления о соответствии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(несоответствии) </w:t>
      </w:r>
      <w:proofErr w:type="gramStart"/>
      <w:r w:rsidRPr="00114533">
        <w:rPr>
          <w:rFonts w:ascii="Times New Roman" w:hAnsi="Times New Roman" w:cs="Times New Roman"/>
          <w:b w:val="0"/>
          <w:sz w:val="20"/>
        </w:rPr>
        <w:t>построенных</w:t>
      </w:r>
      <w:proofErr w:type="gramEnd"/>
      <w:r w:rsidRPr="00114533">
        <w:rPr>
          <w:rFonts w:ascii="Times New Roman" w:hAnsi="Times New Roman" w:cs="Times New Roman"/>
          <w:b w:val="0"/>
          <w:sz w:val="20"/>
        </w:rPr>
        <w:t xml:space="preserve"> или реконструированных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объектов индивидуального жилищного строительства или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садового дома требованиям законодательства </w:t>
      </w:r>
    </w:p>
    <w:p w:rsidR="00114533" w:rsidRP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о градостроительной деятельности» (с </w:t>
      </w:r>
      <w:proofErr w:type="spellStart"/>
      <w:r w:rsidRPr="00114533">
        <w:rPr>
          <w:rFonts w:ascii="Times New Roman" w:hAnsi="Times New Roman" w:cs="Times New Roman"/>
          <w:b w:val="0"/>
          <w:sz w:val="20"/>
        </w:rPr>
        <w:t>изм</w:t>
      </w:r>
      <w:proofErr w:type="spellEnd"/>
      <w:r w:rsidRPr="00114533">
        <w:rPr>
          <w:rFonts w:ascii="Times New Roman" w:hAnsi="Times New Roman" w:cs="Times New Roman"/>
          <w:b w:val="0"/>
          <w:sz w:val="20"/>
        </w:rPr>
        <w:t xml:space="preserve">. от </w:t>
      </w:r>
      <w:r w:rsidRPr="00114533">
        <w:rPr>
          <w:rFonts w:ascii="Times New Roman" w:hAnsi="Times New Roman" w:cs="Times New Roman"/>
          <w:b w:val="0"/>
          <w:color w:val="0070C0"/>
          <w:sz w:val="20"/>
          <w:u w:val="single"/>
        </w:rPr>
        <w:t>15.06.2021г. № 358</w:t>
      </w:r>
      <w:r w:rsidRPr="00114533">
        <w:rPr>
          <w:rFonts w:ascii="Times New Roman" w:hAnsi="Times New Roman" w:cs="Times New Roman"/>
          <w:b w:val="0"/>
          <w:sz w:val="20"/>
          <w:u w:val="single"/>
        </w:rPr>
        <w:t>)</w:t>
      </w:r>
    </w:p>
    <w:p w:rsidR="009D6DC4" w:rsidRPr="00267CA1" w:rsidRDefault="009D6DC4" w:rsidP="00C1496F">
      <w:pPr>
        <w:pStyle w:val="ConsPlusNormal"/>
        <w:jc w:val="right"/>
        <w:rPr>
          <w:rFonts w:ascii="Times New Roman" w:hAnsi="Times New Roman" w:cs="Times New Roman"/>
        </w:rPr>
      </w:pPr>
    </w:p>
    <w:p w:rsidR="006B6FAD" w:rsidRDefault="006B6FAD" w:rsidP="006B6FAD">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B6FAD" w:rsidRPr="00970D14" w:rsidRDefault="006B6FAD" w:rsidP="006B6FAD">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B6FAD" w:rsidRPr="00970D14" w:rsidRDefault="006B6FAD" w:rsidP="006B6FAD">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9D6DC4" w:rsidRPr="006B6FAD" w:rsidRDefault="006B6FAD" w:rsidP="006B6FAD">
      <w:pPr>
        <w:pStyle w:val="ConsPlusNormal"/>
        <w:jc w:val="center"/>
        <w:rPr>
          <w:rFonts w:ascii="Times New Roman" w:hAnsi="Times New Roman" w:cs="Times New Roman"/>
          <w:b/>
          <w:sz w:val="28"/>
          <w:szCs w:val="28"/>
        </w:rPr>
      </w:pPr>
      <w:r w:rsidRPr="006B6FAD">
        <w:rPr>
          <w:rFonts w:ascii="Times New Roman" w:hAnsi="Times New Roman" w:cs="Times New Roman"/>
          <w:b/>
          <w:sz w:val="28"/>
          <w:szCs w:val="28"/>
        </w:rPr>
        <w:t>САРАТОВСКОЙ ОБЛАСТИ</w:t>
      </w:r>
    </w:p>
    <w:p w:rsidR="009D6DC4" w:rsidRDefault="009D6DC4" w:rsidP="00EE5AB8">
      <w:pPr>
        <w:pStyle w:val="ConsPlusNormal"/>
        <w:jc w:val="right"/>
        <w:rPr>
          <w:rFonts w:ascii="Times New Roman" w:hAnsi="Times New Roman" w:cs="Times New Roman"/>
          <w:sz w:val="28"/>
          <w:szCs w:val="28"/>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Кому:</w:t>
      </w: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Почтовый адрес: </w:t>
      </w: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Адрес электронной почты </w:t>
      </w:r>
      <w:r w:rsidRPr="00267CA1">
        <w:rPr>
          <w:rFonts w:ascii="Times New Roman" w:hAnsi="Times New Roman" w:cs="Times New Roman"/>
          <w:sz w:val="24"/>
          <w:szCs w:val="24"/>
        </w:rPr>
        <w:br/>
        <w:t xml:space="preserve">(при наличии): </w:t>
      </w: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704B73" w:rsidRDefault="00704B73" w:rsidP="00EE5AB8">
      <w:pPr>
        <w:pStyle w:val="ConsPlusNormal"/>
        <w:jc w:val="right"/>
        <w:rPr>
          <w:rFonts w:ascii="Times New Roman" w:hAnsi="Times New Roman" w:cs="Times New Roman"/>
          <w:sz w:val="28"/>
          <w:szCs w:val="28"/>
        </w:rPr>
      </w:pPr>
    </w:p>
    <w:p w:rsidR="00C41018" w:rsidRPr="00505149" w:rsidRDefault="00C41018" w:rsidP="00C41018">
      <w:pPr>
        <w:spacing w:after="480"/>
        <w:jc w:val="center"/>
        <w:rPr>
          <w:rFonts w:ascii="Times New Roman" w:hAnsi="Times New Roman" w:cs="Times New Roman"/>
          <w:b/>
          <w:sz w:val="24"/>
          <w:szCs w:val="24"/>
        </w:rPr>
      </w:pPr>
      <w:r w:rsidRPr="00505149">
        <w:rPr>
          <w:rFonts w:ascii="Times New Roman" w:hAnsi="Times New Roman" w:cs="Times New Roman"/>
          <w:b/>
          <w:sz w:val="24"/>
          <w:szCs w:val="24"/>
        </w:rPr>
        <w:t xml:space="preserve">Уведомление о несоответствии </w:t>
      </w:r>
      <w:proofErr w:type="gramStart"/>
      <w:r w:rsidRPr="00505149">
        <w:rPr>
          <w:rFonts w:ascii="Times New Roman" w:hAnsi="Times New Roman" w:cs="Times New Roman"/>
          <w:b/>
          <w:sz w:val="24"/>
          <w:szCs w:val="24"/>
        </w:rPr>
        <w:t>построенных</w:t>
      </w:r>
      <w:proofErr w:type="gramEnd"/>
      <w:r w:rsidRPr="00505149">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C41018" w:rsidRPr="00505149" w:rsidTr="00E60063">
        <w:tc>
          <w:tcPr>
            <w:tcW w:w="198" w:type="dxa"/>
            <w:tcBorders>
              <w:top w:val="nil"/>
              <w:left w:val="nil"/>
              <w:bottom w:val="nil"/>
              <w:right w:val="nil"/>
            </w:tcBorders>
            <w:vAlign w:val="bottom"/>
          </w:tcPr>
          <w:p w:rsidR="00C41018" w:rsidRPr="00505149" w:rsidRDefault="00C41018" w:rsidP="00E60063">
            <w:pPr>
              <w:jc w:val="right"/>
              <w:rPr>
                <w:rFonts w:ascii="Times New Roman" w:hAnsi="Times New Roman" w:cs="Times New Roman"/>
                <w:sz w:val="24"/>
                <w:szCs w:val="24"/>
              </w:rPr>
            </w:pPr>
            <w:r w:rsidRPr="0050514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41018" w:rsidRPr="00505149" w:rsidRDefault="00C41018" w:rsidP="00E600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41018" w:rsidRPr="00505149" w:rsidRDefault="00C41018" w:rsidP="00E60063">
            <w:pPr>
              <w:rPr>
                <w:rFonts w:ascii="Times New Roman" w:hAnsi="Times New Roman" w:cs="Times New Roman"/>
                <w:sz w:val="24"/>
                <w:szCs w:val="24"/>
              </w:rPr>
            </w:pPr>
            <w:r w:rsidRPr="0050514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C41018" w:rsidRPr="00505149" w:rsidRDefault="00C41018" w:rsidP="00E60063">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C41018" w:rsidRPr="00505149" w:rsidRDefault="00C41018" w:rsidP="00E60063">
            <w:pPr>
              <w:jc w:val="right"/>
              <w:rPr>
                <w:rFonts w:ascii="Times New Roman" w:hAnsi="Times New Roman" w:cs="Times New Roman"/>
                <w:sz w:val="24"/>
                <w:szCs w:val="24"/>
              </w:rPr>
            </w:pPr>
            <w:r w:rsidRPr="0050514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C41018" w:rsidRPr="00505149" w:rsidRDefault="00C41018" w:rsidP="00E60063">
            <w:pPr>
              <w:rPr>
                <w:rFonts w:ascii="Times New Roman" w:hAnsi="Times New Roman" w:cs="Times New Roman"/>
                <w:sz w:val="24"/>
                <w:szCs w:val="24"/>
              </w:rPr>
            </w:pPr>
          </w:p>
        </w:tc>
        <w:tc>
          <w:tcPr>
            <w:tcW w:w="454" w:type="dxa"/>
            <w:tcBorders>
              <w:top w:val="nil"/>
              <w:left w:val="nil"/>
              <w:bottom w:val="nil"/>
              <w:right w:val="nil"/>
            </w:tcBorders>
            <w:vAlign w:val="bottom"/>
          </w:tcPr>
          <w:p w:rsidR="00C41018" w:rsidRPr="00505149" w:rsidRDefault="00C41018" w:rsidP="00E60063">
            <w:pPr>
              <w:ind w:left="57"/>
              <w:rPr>
                <w:rFonts w:ascii="Times New Roman" w:hAnsi="Times New Roman" w:cs="Times New Roman"/>
                <w:sz w:val="24"/>
                <w:szCs w:val="24"/>
              </w:rPr>
            </w:pPr>
            <w:proofErr w:type="gramStart"/>
            <w:r w:rsidRPr="00505149">
              <w:rPr>
                <w:rFonts w:ascii="Times New Roman" w:hAnsi="Times New Roman" w:cs="Times New Roman"/>
                <w:sz w:val="24"/>
                <w:szCs w:val="24"/>
              </w:rPr>
              <w:t>г</w:t>
            </w:r>
            <w:proofErr w:type="gramEnd"/>
            <w:r w:rsidRPr="00505149">
              <w:rPr>
                <w:rFonts w:ascii="Times New Roman" w:hAnsi="Times New Roman" w:cs="Times New Roman"/>
                <w:sz w:val="24"/>
                <w:szCs w:val="24"/>
              </w:rPr>
              <w:t>.</w:t>
            </w:r>
          </w:p>
        </w:tc>
        <w:tc>
          <w:tcPr>
            <w:tcW w:w="4763" w:type="dxa"/>
            <w:tcBorders>
              <w:top w:val="nil"/>
              <w:left w:val="nil"/>
              <w:bottom w:val="nil"/>
              <w:right w:val="nil"/>
            </w:tcBorders>
            <w:vAlign w:val="bottom"/>
          </w:tcPr>
          <w:p w:rsidR="00C41018" w:rsidRPr="00505149" w:rsidRDefault="00C41018" w:rsidP="00E60063">
            <w:pPr>
              <w:ind w:right="85"/>
              <w:jc w:val="right"/>
              <w:rPr>
                <w:rFonts w:ascii="Times New Roman" w:hAnsi="Times New Roman" w:cs="Times New Roman"/>
                <w:sz w:val="24"/>
                <w:szCs w:val="24"/>
              </w:rPr>
            </w:pPr>
            <w:r w:rsidRPr="00505149">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C41018" w:rsidRPr="00505149" w:rsidRDefault="00C41018" w:rsidP="00E60063">
            <w:pPr>
              <w:jc w:val="center"/>
              <w:rPr>
                <w:rFonts w:ascii="Times New Roman" w:hAnsi="Times New Roman" w:cs="Times New Roman"/>
                <w:sz w:val="24"/>
                <w:szCs w:val="24"/>
              </w:rPr>
            </w:pPr>
          </w:p>
        </w:tc>
      </w:tr>
    </w:tbl>
    <w:p w:rsidR="00C41018" w:rsidRPr="00505149" w:rsidRDefault="00C41018" w:rsidP="00C41018">
      <w:pPr>
        <w:spacing w:before="360" w:after="240"/>
        <w:ind w:firstLine="567"/>
        <w:jc w:val="both"/>
        <w:rPr>
          <w:rFonts w:ascii="Times New Roman" w:hAnsi="Times New Roman" w:cs="Times New Roman"/>
          <w:sz w:val="24"/>
          <w:szCs w:val="24"/>
        </w:rPr>
      </w:pPr>
      <w:r w:rsidRPr="00505149">
        <w:rPr>
          <w:rFonts w:ascii="Times New Roman" w:hAnsi="Times New Roman" w:cs="Times New Roman"/>
          <w:b/>
          <w:sz w:val="24"/>
          <w:szCs w:val="24"/>
        </w:rPr>
        <w:t>По результатам рассмотрения</w:t>
      </w:r>
      <w:r w:rsidRPr="00505149">
        <w:rPr>
          <w:rFonts w:ascii="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505149">
        <w:rPr>
          <w:rFonts w:ascii="Times New Roman" w:hAnsi="Times New Roman" w:cs="Times New Roman"/>
          <w:sz w:val="24"/>
          <w:szCs w:val="24"/>
        </w:rPr>
        <w:br/>
        <w:t>(далее – уведомление),</w:t>
      </w:r>
    </w:p>
    <w:tbl>
      <w:tblPr>
        <w:tblW w:w="9980" w:type="dxa"/>
        <w:tblLayout w:type="fixed"/>
        <w:tblCellMar>
          <w:left w:w="28" w:type="dxa"/>
          <w:right w:w="28" w:type="dxa"/>
        </w:tblCellMar>
        <w:tblLook w:val="0000"/>
      </w:tblPr>
      <w:tblGrid>
        <w:gridCol w:w="4564"/>
        <w:gridCol w:w="5416"/>
      </w:tblGrid>
      <w:tr w:rsidR="00C41018" w:rsidRPr="00505149" w:rsidTr="00C41018">
        <w:tc>
          <w:tcPr>
            <w:tcW w:w="4564" w:type="dxa"/>
            <w:tcBorders>
              <w:top w:val="nil"/>
              <w:left w:val="nil"/>
              <w:bottom w:val="nil"/>
              <w:right w:val="nil"/>
            </w:tcBorders>
            <w:vAlign w:val="bottom"/>
          </w:tcPr>
          <w:p w:rsidR="00C41018" w:rsidRPr="00505149" w:rsidRDefault="00C41018" w:rsidP="00E60063">
            <w:pPr>
              <w:rPr>
                <w:rFonts w:ascii="Times New Roman" w:hAnsi="Times New Roman" w:cs="Times New Roman"/>
                <w:sz w:val="24"/>
                <w:szCs w:val="24"/>
              </w:rPr>
            </w:pPr>
            <w:r w:rsidRPr="00505149">
              <w:rPr>
                <w:rFonts w:ascii="Times New Roman" w:hAnsi="Times New Roman" w:cs="Times New Roman"/>
                <w:sz w:val="24"/>
                <w:szCs w:val="24"/>
              </w:rPr>
              <w:t>направленного</w:t>
            </w:r>
          </w:p>
          <w:p w:rsidR="00C41018" w:rsidRPr="00505149" w:rsidRDefault="00C41018" w:rsidP="00E60063">
            <w:pPr>
              <w:rPr>
                <w:rFonts w:ascii="Times New Roman" w:hAnsi="Times New Roman" w:cs="Times New Roman"/>
                <w:sz w:val="16"/>
                <w:szCs w:val="16"/>
              </w:rPr>
            </w:pPr>
            <w:r w:rsidRPr="00505149">
              <w:rPr>
                <w:rFonts w:ascii="Times New Roman" w:hAnsi="Times New Roman" w:cs="Times New Roman"/>
                <w:sz w:val="16"/>
                <w:szCs w:val="16"/>
              </w:rPr>
              <w:t>(дата направления уведомления)</w:t>
            </w:r>
          </w:p>
        </w:tc>
        <w:tc>
          <w:tcPr>
            <w:tcW w:w="5416" w:type="dxa"/>
            <w:tcBorders>
              <w:top w:val="nil"/>
              <w:left w:val="nil"/>
              <w:bottom w:val="single" w:sz="4" w:space="0" w:color="auto"/>
              <w:right w:val="nil"/>
            </w:tcBorders>
            <w:vAlign w:val="bottom"/>
          </w:tcPr>
          <w:p w:rsidR="00C41018" w:rsidRPr="00505149" w:rsidRDefault="00C41018" w:rsidP="00E60063">
            <w:pPr>
              <w:jc w:val="center"/>
              <w:rPr>
                <w:rFonts w:ascii="Times New Roman" w:hAnsi="Times New Roman" w:cs="Times New Roman"/>
                <w:sz w:val="24"/>
                <w:szCs w:val="24"/>
              </w:rPr>
            </w:pPr>
          </w:p>
        </w:tc>
      </w:tr>
      <w:tr w:rsidR="00C41018" w:rsidRPr="00505149" w:rsidTr="00C41018">
        <w:tc>
          <w:tcPr>
            <w:tcW w:w="4564" w:type="dxa"/>
            <w:tcBorders>
              <w:top w:val="nil"/>
              <w:left w:val="nil"/>
              <w:bottom w:val="nil"/>
              <w:right w:val="nil"/>
            </w:tcBorders>
            <w:vAlign w:val="bottom"/>
          </w:tcPr>
          <w:p w:rsidR="00C41018" w:rsidRPr="00505149" w:rsidRDefault="00C41018" w:rsidP="00E60063">
            <w:pPr>
              <w:spacing w:before="80"/>
              <w:rPr>
                <w:rFonts w:ascii="Times New Roman" w:hAnsi="Times New Roman" w:cs="Times New Roman"/>
                <w:sz w:val="24"/>
                <w:szCs w:val="24"/>
              </w:rPr>
            </w:pPr>
            <w:r w:rsidRPr="00505149">
              <w:rPr>
                <w:rFonts w:ascii="Times New Roman" w:hAnsi="Times New Roman" w:cs="Times New Roman"/>
                <w:sz w:val="24"/>
                <w:szCs w:val="24"/>
              </w:rPr>
              <w:t>зарегистрированного</w:t>
            </w:r>
          </w:p>
          <w:p w:rsidR="00C41018" w:rsidRPr="00505149" w:rsidRDefault="00C41018" w:rsidP="00E60063">
            <w:pPr>
              <w:rPr>
                <w:rFonts w:ascii="Times New Roman" w:hAnsi="Times New Roman" w:cs="Times New Roman"/>
                <w:sz w:val="16"/>
                <w:szCs w:val="16"/>
              </w:rPr>
            </w:pPr>
            <w:r w:rsidRPr="00505149">
              <w:rPr>
                <w:rFonts w:ascii="Times New Roman" w:hAnsi="Times New Roman" w:cs="Times New Roman"/>
                <w:sz w:val="16"/>
                <w:szCs w:val="16"/>
              </w:rPr>
              <w:lastRenderedPageBreak/>
              <w:t>(дата и номер регистрации уведомления)</w:t>
            </w:r>
          </w:p>
        </w:tc>
        <w:tc>
          <w:tcPr>
            <w:tcW w:w="5416" w:type="dxa"/>
            <w:tcBorders>
              <w:top w:val="single" w:sz="4" w:space="0" w:color="auto"/>
              <w:left w:val="nil"/>
              <w:bottom w:val="single" w:sz="4" w:space="0" w:color="auto"/>
              <w:right w:val="nil"/>
            </w:tcBorders>
            <w:vAlign w:val="bottom"/>
          </w:tcPr>
          <w:p w:rsidR="00C41018" w:rsidRPr="00505149" w:rsidRDefault="00C41018" w:rsidP="00E60063">
            <w:pPr>
              <w:jc w:val="center"/>
              <w:rPr>
                <w:rFonts w:ascii="Times New Roman" w:hAnsi="Times New Roman" w:cs="Times New Roman"/>
                <w:sz w:val="24"/>
                <w:szCs w:val="24"/>
              </w:rPr>
            </w:pPr>
          </w:p>
        </w:tc>
      </w:tr>
    </w:tbl>
    <w:p w:rsidR="00C41018" w:rsidRPr="00505149" w:rsidRDefault="00C41018" w:rsidP="00C41018">
      <w:pPr>
        <w:spacing w:before="360"/>
        <w:jc w:val="both"/>
        <w:rPr>
          <w:rFonts w:ascii="Times New Roman" w:hAnsi="Times New Roman" w:cs="Times New Roman"/>
          <w:sz w:val="24"/>
          <w:szCs w:val="24"/>
        </w:rPr>
      </w:pPr>
      <w:r w:rsidRPr="00505149">
        <w:rPr>
          <w:rFonts w:ascii="Times New Roman" w:hAnsi="Times New Roman" w:cs="Times New Roman"/>
          <w:b/>
          <w:sz w:val="24"/>
          <w:szCs w:val="24"/>
        </w:rPr>
        <w:lastRenderedPageBreak/>
        <w:t>уведомляем о несоответствии</w:t>
      </w:r>
      <w:r w:rsidRPr="00505149">
        <w:rPr>
          <w:rFonts w:ascii="Times New Roman" w:hAnsi="Times New Roman" w:cs="Times New Roman"/>
          <w:sz w:val="24"/>
          <w:szCs w:val="24"/>
        </w:rPr>
        <w:t xml:space="preserve">  </w:t>
      </w:r>
    </w:p>
    <w:p w:rsidR="00C41018" w:rsidRPr="00505149" w:rsidRDefault="00C41018" w:rsidP="00C41018">
      <w:pPr>
        <w:pBdr>
          <w:top w:val="single" w:sz="4" w:space="1" w:color="auto"/>
        </w:pBdr>
        <w:ind w:left="3346"/>
        <w:jc w:val="center"/>
        <w:rPr>
          <w:rFonts w:ascii="Times New Roman" w:hAnsi="Times New Roman" w:cs="Times New Roman"/>
          <w:sz w:val="16"/>
          <w:szCs w:val="16"/>
        </w:rPr>
      </w:pPr>
      <w:r w:rsidRPr="00505149">
        <w:rPr>
          <w:rFonts w:ascii="Times New Roman" w:hAnsi="Times New Roman" w:cs="Times New Roman"/>
          <w:sz w:val="16"/>
          <w:szCs w:val="16"/>
        </w:rPr>
        <w:t>(построенного или реконструированного)</w:t>
      </w:r>
    </w:p>
    <w:p w:rsidR="00C41018" w:rsidRPr="00505149" w:rsidRDefault="00C41018" w:rsidP="00C41018">
      <w:pPr>
        <w:tabs>
          <w:tab w:val="right" w:pos="9923"/>
        </w:tabs>
        <w:rPr>
          <w:rFonts w:ascii="Times New Roman" w:hAnsi="Times New Roman" w:cs="Times New Roman"/>
          <w:sz w:val="24"/>
          <w:szCs w:val="24"/>
        </w:rPr>
      </w:pPr>
      <w:r w:rsidRPr="00505149">
        <w:rPr>
          <w:rFonts w:ascii="Times New Roman" w:hAnsi="Times New Roman" w:cs="Times New Roman"/>
          <w:sz w:val="24"/>
          <w:szCs w:val="24"/>
        </w:rPr>
        <w:tab/>
        <w:t>,</w:t>
      </w:r>
    </w:p>
    <w:p w:rsidR="00C41018" w:rsidRPr="00505149" w:rsidRDefault="00C41018" w:rsidP="00C41018">
      <w:pPr>
        <w:pBdr>
          <w:top w:val="single" w:sz="4" w:space="1" w:color="auto"/>
        </w:pBdr>
        <w:ind w:right="113"/>
        <w:jc w:val="center"/>
        <w:rPr>
          <w:rFonts w:ascii="Times New Roman" w:hAnsi="Times New Roman" w:cs="Times New Roman"/>
          <w:sz w:val="16"/>
          <w:szCs w:val="16"/>
        </w:rPr>
      </w:pPr>
      <w:r w:rsidRPr="00505149">
        <w:rPr>
          <w:rFonts w:ascii="Times New Roman" w:hAnsi="Times New Roman" w:cs="Times New Roman"/>
          <w:sz w:val="16"/>
          <w:szCs w:val="16"/>
        </w:rPr>
        <w:t>(объекта индивидуального жилищного строительства или садового дома)</w:t>
      </w:r>
    </w:p>
    <w:p w:rsidR="00C41018" w:rsidRPr="00505149" w:rsidRDefault="00C41018" w:rsidP="00C41018">
      <w:pPr>
        <w:jc w:val="both"/>
        <w:rPr>
          <w:rFonts w:ascii="Times New Roman" w:hAnsi="Times New Roman" w:cs="Times New Roman"/>
          <w:sz w:val="24"/>
          <w:szCs w:val="24"/>
        </w:rPr>
      </w:pPr>
      <w:proofErr w:type="gramStart"/>
      <w:r w:rsidRPr="00505149">
        <w:rPr>
          <w:rFonts w:ascii="Times New Roman" w:hAnsi="Times New Roman" w:cs="Times New Roman"/>
          <w:sz w:val="24"/>
          <w:szCs w:val="24"/>
        </w:rPr>
        <w:t>указанного</w:t>
      </w:r>
      <w:proofErr w:type="gramEnd"/>
      <w:r w:rsidRPr="00505149">
        <w:rPr>
          <w:rFonts w:ascii="Times New Roman" w:hAnsi="Times New Roman" w:cs="Times New Roman"/>
          <w:sz w:val="24"/>
          <w:szCs w:val="24"/>
        </w:rPr>
        <w:t xml:space="preserve"> в уведомлении и расположенного на земельном участке</w:t>
      </w:r>
      <w:r w:rsidRPr="00505149">
        <w:rPr>
          <w:rFonts w:ascii="Times New Roman" w:hAnsi="Times New Roman" w:cs="Times New Roman"/>
          <w:sz w:val="24"/>
          <w:szCs w:val="24"/>
        </w:rPr>
        <w:br/>
      </w:r>
    </w:p>
    <w:p w:rsidR="00C41018" w:rsidRPr="00505149" w:rsidRDefault="00C41018" w:rsidP="00C41018">
      <w:pPr>
        <w:pBdr>
          <w:top w:val="single" w:sz="4" w:space="1" w:color="auto"/>
        </w:pBdr>
        <w:rPr>
          <w:rFonts w:ascii="Times New Roman" w:hAnsi="Times New Roman" w:cs="Times New Roman"/>
          <w:sz w:val="24"/>
          <w:szCs w:val="24"/>
        </w:rPr>
      </w:pPr>
    </w:p>
    <w:p w:rsidR="00C41018" w:rsidRPr="00505149" w:rsidRDefault="00C41018" w:rsidP="00C41018">
      <w:pPr>
        <w:rPr>
          <w:rFonts w:ascii="Times New Roman" w:hAnsi="Times New Roman" w:cs="Times New Roman"/>
          <w:sz w:val="24"/>
          <w:szCs w:val="24"/>
        </w:rPr>
      </w:pPr>
    </w:p>
    <w:p w:rsidR="00C41018" w:rsidRPr="00505149" w:rsidRDefault="00C41018" w:rsidP="00C41018">
      <w:pPr>
        <w:pBdr>
          <w:top w:val="single" w:sz="4" w:space="1" w:color="auto"/>
        </w:pBdr>
        <w:jc w:val="center"/>
        <w:rPr>
          <w:rFonts w:ascii="Times New Roman" w:hAnsi="Times New Roman" w:cs="Times New Roman"/>
          <w:sz w:val="16"/>
          <w:szCs w:val="16"/>
        </w:rPr>
      </w:pPr>
      <w:r w:rsidRPr="00505149">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p w:rsidR="00C41018" w:rsidRPr="00505149" w:rsidRDefault="00C41018" w:rsidP="00C41018">
      <w:pPr>
        <w:spacing w:after="240"/>
        <w:jc w:val="both"/>
        <w:rPr>
          <w:rFonts w:ascii="Times New Roman" w:hAnsi="Times New Roman" w:cs="Times New Roman"/>
          <w:sz w:val="24"/>
          <w:szCs w:val="24"/>
        </w:rPr>
      </w:pPr>
      <w:r w:rsidRPr="00505149">
        <w:rPr>
          <w:rFonts w:ascii="Times New Roman" w:hAnsi="Times New Roman" w:cs="Times New Roman"/>
          <w:sz w:val="24"/>
          <w:szCs w:val="24"/>
        </w:rPr>
        <w:t>требованиям законодательства о градостроительной деятельности по следующим</w:t>
      </w:r>
      <w:r w:rsidRPr="00505149">
        <w:rPr>
          <w:rFonts w:ascii="Times New Roman" w:hAnsi="Times New Roman" w:cs="Times New Roman"/>
          <w:sz w:val="24"/>
          <w:szCs w:val="24"/>
        </w:rPr>
        <w:br/>
        <w:t>основаниям:</w:t>
      </w:r>
    </w:p>
    <w:p w:rsidR="00C41018" w:rsidRPr="00505149" w:rsidRDefault="00C41018" w:rsidP="00C41018">
      <w:pPr>
        <w:keepNext/>
        <w:rPr>
          <w:rFonts w:ascii="Times New Roman" w:hAnsi="Times New Roman" w:cs="Times New Roman"/>
          <w:sz w:val="24"/>
          <w:szCs w:val="24"/>
        </w:rPr>
      </w:pPr>
      <w:r w:rsidRPr="00505149">
        <w:rPr>
          <w:rFonts w:ascii="Times New Roman" w:hAnsi="Times New Roman" w:cs="Times New Roman"/>
          <w:sz w:val="24"/>
          <w:szCs w:val="24"/>
        </w:rPr>
        <w:t xml:space="preserve">1. </w:t>
      </w:r>
    </w:p>
    <w:p w:rsidR="00C41018" w:rsidRPr="00505149" w:rsidRDefault="00C41018" w:rsidP="00C41018">
      <w:pPr>
        <w:keepNext/>
        <w:pBdr>
          <w:top w:val="single" w:sz="4" w:space="1" w:color="auto"/>
        </w:pBdr>
        <w:rPr>
          <w:rFonts w:ascii="Times New Roman" w:hAnsi="Times New Roman" w:cs="Times New Roman"/>
          <w:sz w:val="24"/>
          <w:szCs w:val="24"/>
        </w:rPr>
      </w:pPr>
    </w:p>
    <w:p w:rsidR="00C41018" w:rsidRPr="00505149" w:rsidRDefault="00C41018" w:rsidP="00C41018">
      <w:pPr>
        <w:keepNext/>
        <w:rPr>
          <w:rFonts w:ascii="Times New Roman" w:hAnsi="Times New Roman" w:cs="Times New Roman"/>
          <w:sz w:val="24"/>
          <w:szCs w:val="24"/>
        </w:rPr>
      </w:pPr>
    </w:p>
    <w:p w:rsidR="00C41018" w:rsidRPr="00505149" w:rsidRDefault="00C41018" w:rsidP="00C41018">
      <w:pPr>
        <w:pBdr>
          <w:top w:val="single" w:sz="4" w:space="1" w:color="auto"/>
        </w:pBdr>
        <w:spacing w:after="240"/>
        <w:jc w:val="both"/>
        <w:rPr>
          <w:rFonts w:ascii="Times New Roman" w:hAnsi="Times New Roman" w:cs="Times New Roman"/>
          <w:sz w:val="16"/>
          <w:szCs w:val="16"/>
        </w:rPr>
      </w:pPr>
      <w:proofErr w:type="gramStart"/>
      <w:r w:rsidRPr="00505149">
        <w:rPr>
          <w:rFonts w:ascii="Times New Roman" w:hAnsi="Times New Roman" w:cs="Times New Roman"/>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505149">
        <w:rPr>
          <w:rFonts w:ascii="Times New Roman" w:hAnsi="Times New Roman" w:cs="Times New Roman"/>
          <w:sz w:val="16"/>
          <w:szCs w:val="16"/>
        </w:rPr>
        <w:t xml:space="preserve"> </w:t>
      </w:r>
      <w:proofErr w:type="gramStart"/>
      <w:r w:rsidRPr="00505149">
        <w:rPr>
          <w:rFonts w:ascii="Times New Roman" w:hAnsi="Times New Roman" w:cs="Times New Roman"/>
          <w:sz w:val="16"/>
          <w:szCs w:val="16"/>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C41018" w:rsidRPr="00505149" w:rsidRDefault="00C41018" w:rsidP="00C41018">
      <w:pPr>
        <w:rPr>
          <w:rFonts w:ascii="Times New Roman" w:hAnsi="Times New Roman" w:cs="Times New Roman"/>
          <w:sz w:val="24"/>
          <w:szCs w:val="24"/>
        </w:rPr>
      </w:pPr>
      <w:r w:rsidRPr="00505149">
        <w:rPr>
          <w:rFonts w:ascii="Times New Roman" w:hAnsi="Times New Roman" w:cs="Times New Roman"/>
          <w:sz w:val="24"/>
          <w:szCs w:val="24"/>
        </w:rPr>
        <w:t xml:space="preserve">2. </w:t>
      </w:r>
    </w:p>
    <w:p w:rsidR="00C41018" w:rsidRPr="00505149" w:rsidRDefault="00C41018" w:rsidP="00C41018">
      <w:pPr>
        <w:pBdr>
          <w:top w:val="single" w:sz="4" w:space="1" w:color="auto"/>
        </w:pBdr>
        <w:rPr>
          <w:rFonts w:ascii="Times New Roman" w:hAnsi="Times New Roman" w:cs="Times New Roman"/>
          <w:sz w:val="24"/>
          <w:szCs w:val="24"/>
        </w:rPr>
      </w:pPr>
    </w:p>
    <w:p w:rsidR="00C41018" w:rsidRPr="00505149" w:rsidRDefault="00C41018" w:rsidP="00C41018">
      <w:pPr>
        <w:rPr>
          <w:rFonts w:ascii="Times New Roman" w:hAnsi="Times New Roman" w:cs="Times New Roman"/>
          <w:sz w:val="24"/>
          <w:szCs w:val="24"/>
        </w:rPr>
      </w:pPr>
    </w:p>
    <w:p w:rsidR="00C41018" w:rsidRPr="00505149" w:rsidRDefault="00C41018" w:rsidP="00C41018">
      <w:pPr>
        <w:pBdr>
          <w:top w:val="single" w:sz="4" w:space="1" w:color="auto"/>
        </w:pBdr>
        <w:spacing w:after="240"/>
        <w:jc w:val="both"/>
        <w:rPr>
          <w:rFonts w:ascii="Times New Roman" w:hAnsi="Times New Roman" w:cs="Times New Roman"/>
          <w:sz w:val="16"/>
          <w:szCs w:val="16"/>
        </w:rPr>
      </w:pPr>
      <w:proofErr w:type="gramStart"/>
      <w:r w:rsidRPr="00505149">
        <w:rPr>
          <w:rFonts w:ascii="Times New Roman" w:hAnsi="Times New Roman" w:cs="Times New Roman"/>
          <w:sz w:val="16"/>
          <w:szCs w:val="16"/>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505149">
        <w:rPr>
          <w:rFonts w:ascii="Times New Roman" w:hAnsi="Times New Roman" w:cs="Times New Roman"/>
          <w:sz w:val="16"/>
          <w:szCs w:val="16"/>
        </w:rPr>
        <w:t xml:space="preserve"> </w:t>
      </w:r>
      <w:proofErr w:type="gramStart"/>
      <w:r w:rsidRPr="00505149">
        <w:rPr>
          <w:rFonts w:ascii="Times New Roman" w:hAnsi="Times New Roman" w:cs="Times New Roman"/>
          <w:sz w:val="16"/>
          <w:szCs w:val="16"/>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505149">
        <w:rPr>
          <w:rFonts w:ascii="Times New Roman" w:hAnsi="Times New Roman" w:cs="Times New Roman"/>
          <w:sz w:val="16"/>
          <w:szCs w:val="16"/>
        </w:rPr>
        <w:t xml:space="preserve"> </w:t>
      </w:r>
      <w:proofErr w:type="gramStart"/>
      <w:r w:rsidRPr="00505149">
        <w:rPr>
          <w:rFonts w:ascii="Times New Roman" w:hAnsi="Times New Roman" w:cs="Times New Roman"/>
          <w:sz w:val="16"/>
          <w:szCs w:val="16"/>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C41018" w:rsidRPr="00505149" w:rsidRDefault="00C41018" w:rsidP="00C41018">
      <w:pPr>
        <w:rPr>
          <w:rFonts w:ascii="Times New Roman" w:hAnsi="Times New Roman" w:cs="Times New Roman"/>
          <w:sz w:val="24"/>
          <w:szCs w:val="24"/>
        </w:rPr>
      </w:pPr>
      <w:r w:rsidRPr="00505149">
        <w:rPr>
          <w:rFonts w:ascii="Times New Roman" w:hAnsi="Times New Roman" w:cs="Times New Roman"/>
          <w:sz w:val="24"/>
          <w:szCs w:val="24"/>
        </w:rPr>
        <w:t xml:space="preserve">3. </w:t>
      </w:r>
    </w:p>
    <w:p w:rsidR="00C41018" w:rsidRPr="00505149" w:rsidRDefault="00C41018" w:rsidP="00C41018">
      <w:pPr>
        <w:pBdr>
          <w:top w:val="single" w:sz="4" w:space="1" w:color="auto"/>
        </w:pBdr>
        <w:rPr>
          <w:rFonts w:ascii="Times New Roman" w:hAnsi="Times New Roman" w:cs="Times New Roman"/>
          <w:sz w:val="24"/>
          <w:szCs w:val="24"/>
        </w:rPr>
      </w:pPr>
    </w:p>
    <w:p w:rsidR="00C41018" w:rsidRPr="00505149" w:rsidRDefault="00C41018" w:rsidP="00C41018">
      <w:pPr>
        <w:rPr>
          <w:rFonts w:ascii="Times New Roman" w:hAnsi="Times New Roman" w:cs="Times New Roman"/>
          <w:sz w:val="24"/>
          <w:szCs w:val="24"/>
        </w:rPr>
      </w:pPr>
    </w:p>
    <w:p w:rsidR="00C41018" w:rsidRPr="00505149" w:rsidRDefault="00C41018" w:rsidP="00C41018">
      <w:pPr>
        <w:pBdr>
          <w:top w:val="single" w:sz="4" w:space="1" w:color="auto"/>
        </w:pBdr>
        <w:spacing w:after="240"/>
        <w:jc w:val="both"/>
        <w:rPr>
          <w:rFonts w:ascii="Times New Roman" w:hAnsi="Times New Roman" w:cs="Times New Roman"/>
          <w:sz w:val="16"/>
          <w:szCs w:val="16"/>
        </w:rPr>
      </w:pPr>
      <w:r w:rsidRPr="00505149">
        <w:rPr>
          <w:rFonts w:ascii="Times New Roman" w:hAnsi="Times New Roman" w:cs="Times New Roman"/>
          <w:sz w:val="16"/>
          <w:szCs w:val="16"/>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41018" w:rsidRPr="00505149" w:rsidRDefault="00C41018" w:rsidP="00C41018">
      <w:pPr>
        <w:rPr>
          <w:rFonts w:ascii="Times New Roman" w:hAnsi="Times New Roman" w:cs="Times New Roman"/>
          <w:sz w:val="24"/>
          <w:szCs w:val="24"/>
        </w:rPr>
      </w:pPr>
      <w:r w:rsidRPr="00505149">
        <w:rPr>
          <w:rFonts w:ascii="Times New Roman" w:hAnsi="Times New Roman" w:cs="Times New Roman"/>
          <w:sz w:val="24"/>
          <w:szCs w:val="24"/>
        </w:rPr>
        <w:t xml:space="preserve">4. </w:t>
      </w:r>
    </w:p>
    <w:p w:rsidR="00C41018" w:rsidRPr="00505149" w:rsidRDefault="00C41018" w:rsidP="00C41018">
      <w:pPr>
        <w:pBdr>
          <w:top w:val="single" w:sz="4" w:space="1" w:color="auto"/>
        </w:pBdr>
        <w:rPr>
          <w:rFonts w:ascii="Times New Roman" w:hAnsi="Times New Roman" w:cs="Times New Roman"/>
          <w:sz w:val="24"/>
          <w:szCs w:val="24"/>
        </w:rPr>
      </w:pPr>
    </w:p>
    <w:p w:rsidR="00C41018" w:rsidRPr="00505149" w:rsidRDefault="00C41018" w:rsidP="00C41018">
      <w:pPr>
        <w:rPr>
          <w:rFonts w:ascii="Times New Roman" w:hAnsi="Times New Roman" w:cs="Times New Roman"/>
          <w:sz w:val="24"/>
          <w:szCs w:val="24"/>
        </w:rPr>
      </w:pPr>
    </w:p>
    <w:p w:rsidR="00C41018" w:rsidRPr="00505149" w:rsidRDefault="00C41018" w:rsidP="00C41018">
      <w:pPr>
        <w:pBdr>
          <w:top w:val="single" w:sz="4" w:space="1" w:color="auto"/>
        </w:pBdr>
        <w:spacing w:after="360"/>
        <w:jc w:val="both"/>
        <w:rPr>
          <w:rFonts w:ascii="Times New Roman" w:hAnsi="Times New Roman" w:cs="Times New Roman"/>
          <w:sz w:val="16"/>
          <w:szCs w:val="16"/>
        </w:rPr>
      </w:pPr>
      <w:proofErr w:type="gramStart"/>
      <w:r w:rsidRPr="00505149">
        <w:rPr>
          <w:rFonts w:ascii="Times New Roman" w:hAnsi="Times New Roman" w:cs="Times New Roman"/>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505149">
        <w:rPr>
          <w:rFonts w:ascii="Times New Roman" w:hAnsi="Times New Roman" w:cs="Times New Roman"/>
          <w:sz w:val="16"/>
          <w:szCs w:val="16"/>
        </w:rPr>
        <w:t xml:space="preserve"> капитального строительства не </w:t>
      </w:r>
      <w:proofErr w:type="gramStart"/>
      <w:r w:rsidRPr="00505149">
        <w:rPr>
          <w:rFonts w:ascii="Times New Roman" w:hAnsi="Times New Roman" w:cs="Times New Roman"/>
          <w:sz w:val="16"/>
          <w:szCs w:val="16"/>
        </w:rPr>
        <w:t>введен</w:t>
      </w:r>
      <w:proofErr w:type="gramEnd"/>
      <w:r w:rsidRPr="00505149">
        <w:rPr>
          <w:rFonts w:ascii="Times New Roman" w:hAnsi="Times New Roman" w:cs="Times New Roman"/>
          <w:sz w:val="16"/>
          <w:szCs w:val="16"/>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C41018" w:rsidRPr="00505149" w:rsidTr="00E60063">
        <w:trPr>
          <w:cantSplit/>
        </w:trPr>
        <w:tc>
          <w:tcPr>
            <w:tcW w:w="4649" w:type="dxa"/>
            <w:tcBorders>
              <w:top w:val="nil"/>
              <w:left w:val="nil"/>
              <w:bottom w:val="single" w:sz="4" w:space="0" w:color="auto"/>
              <w:right w:val="nil"/>
            </w:tcBorders>
            <w:vAlign w:val="bottom"/>
          </w:tcPr>
          <w:p w:rsidR="00C41018" w:rsidRPr="00505149" w:rsidRDefault="00C41018" w:rsidP="00E60063">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41018" w:rsidRPr="00505149" w:rsidRDefault="00C41018" w:rsidP="00E60063">
            <w:pPr>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C41018" w:rsidRPr="00505149" w:rsidRDefault="00C41018" w:rsidP="00E60063">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41018" w:rsidRPr="00505149" w:rsidRDefault="00C41018" w:rsidP="00E60063">
            <w:pPr>
              <w:jc w:val="center"/>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rsidR="00C41018" w:rsidRPr="00505149" w:rsidRDefault="00C41018" w:rsidP="00E60063">
            <w:pPr>
              <w:jc w:val="center"/>
              <w:rPr>
                <w:rFonts w:ascii="Times New Roman" w:hAnsi="Times New Roman" w:cs="Times New Roman"/>
                <w:sz w:val="24"/>
                <w:szCs w:val="24"/>
              </w:rPr>
            </w:pPr>
          </w:p>
        </w:tc>
      </w:tr>
      <w:tr w:rsidR="00C41018" w:rsidRPr="00505149" w:rsidTr="00C41018">
        <w:trPr>
          <w:cantSplit/>
          <w:trHeight w:val="2258"/>
        </w:trPr>
        <w:tc>
          <w:tcPr>
            <w:tcW w:w="4649" w:type="dxa"/>
            <w:tcBorders>
              <w:top w:val="nil"/>
              <w:left w:val="nil"/>
              <w:bottom w:val="nil"/>
              <w:right w:val="nil"/>
            </w:tcBorders>
          </w:tcPr>
          <w:p w:rsidR="00C41018" w:rsidRPr="00505149" w:rsidRDefault="00C41018" w:rsidP="00E60063">
            <w:pPr>
              <w:jc w:val="center"/>
              <w:rPr>
                <w:rFonts w:ascii="Times New Roman" w:hAnsi="Times New Roman" w:cs="Times New Roman"/>
                <w:spacing w:val="-2"/>
                <w:sz w:val="16"/>
                <w:szCs w:val="16"/>
              </w:rPr>
            </w:pPr>
            <w:r w:rsidRPr="00505149">
              <w:rPr>
                <w:rFonts w:ascii="Times New Roman" w:hAnsi="Times New Roman" w:cs="Times New Roman"/>
                <w:spacing w:val="-2"/>
                <w:sz w:val="16"/>
                <w:szCs w:val="16"/>
              </w:rPr>
              <w:t xml:space="preserve">(должность уполномоченного лица уполномоченного </w:t>
            </w:r>
            <w:r w:rsidRPr="00505149">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505149">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41018" w:rsidRPr="00505149" w:rsidRDefault="00C41018" w:rsidP="00E60063">
            <w:pPr>
              <w:rPr>
                <w:rFonts w:ascii="Times New Roman" w:hAnsi="Times New Roman" w:cs="Times New Roman"/>
                <w:sz w:val="16"/>
                <w:szCs w:val="16"/>
              </w:rPr>
            </w:pPr>
          </w:p>
        </w:tc>
        <w:tc>
          <w:tcPr>
            <w:tcW w:w="1814" w:type="dxa"/>
            <w:tcBorders>
              <w:top w:val="nil"/>
              <w:left w:val="nil"/>
              <w:bottom w:val="nil"/>
              <w:right w:val="nil"/>
            </w:tcBorders>
          </w:tcPr>
          <w:p w:rsidR="00C41018" w:rsidRPr="00505149" w:rsidRDefault="00C41018" w:rsidP="00E60063">
            <w:pPr>
              <w:jc w:val="center"/>
              <w:rPr>
                <w:rFonts w:ascii="Times New Roman" w:hAnsi="Times New Roman" w:cs="Times New Roman"/>
                <w:sz w:val="16"/>
                <w:szCs w:val="16"/>
              </w:rPr>
            </w:pPr>
            <w:r w:rsidRPr="00505149">
              <w:rPr>
                <w:rFonts w:ascii="Times New Roman" w:hAnsi="Times New Roman" w:cs="Times New Roman"/>
                <w:sz w:val="16"/>
                <w:szCs w:val="16"/>
              </w:rPr>
              <w:t>(подпись)</w:t>
            </w:r>
          </w:p>
        </w:tc>
        <w:tc>
          <w:tcPr>
            <w:tcW w:w="397" w:type="dxa"/>
            <w:tcBorders>
              <w:top w:val="nil"/>
              <w:left w:val="nil"/>
              <w:bottom w:val="nil"/>
              <w:right w:val="nil"/>
            </w:tcBorders>
          </w:tcPr>
          <w:p w:rsidR="00C41018" w:rsidRPr="00505149" w:rsidRDefault="00C41018" w:rsidP="00E60063">
            <w:pPr>
              <w:jc w:val="center"/>
              <w:rPr>
                <w:rFonts w:ascii="Times New Roman" w:hAnsi="Times New Roman" w:cs="Times New Roman"/>
                <w:sz w:val="16"/>
                <w:szCs w:val="16"/>
              </w:rPr>
            </w:pPr>
          </w:p>
        </w:tc>
        <w:tc>
          <w:tcPr>
            <w:tcW w:w="2722" w:type="dxa"/>
            <w:tcBorders>
              <w:top w:val="nil"/>
              <w:left w:val="nil"/>
              <w:bottom w:val="nil"/>
              <w:right w:val="nil"/>
            </w:tcBorders>
          </w:tcPr>
          <w:p w:rsidR="00C41018" w:rsidRPr="00505149" w:rsidRDefault="00C41018" w:rsidP="00E60063">
            <w:pPr>
              <w:jc w:val="center"/>
              <w:rPr>
                <w:rFonts w:ascii="Times New Roman" w:hAnsi="Times New Roman" w:cs="Times New Roman"/>
                <w:sz w:val="16"/>
                <w:szCs w:val="16"/>
              </w:rPr>
            </w:pPr>
            <w:r w:rsidRPr="00505149">
              <w:rPr>
                <w:rFonts w:ascii="Times New Roman" w:hAnsi="Times New Roman" w:cs="Times New Roman"/>
                <w:sz w:val="16"/>
                <w:szCs w:val="16"/>
              </w:rPr>
              <w:t>(расшифровка подписи)</w:t>
            </w:r>
          </w:p>
        </w:tc>
      </w:tr>
    </w:tbl>
    <w:p w:rsidR="00C41018" w:rsidRPr="00505149" w:rsidRDefault="00C41018" w:rsidP="00C41018">
      <w:pPr>
        <w:spacing w:before="240"/>
        <w:rPr>
          <w:rFonts w:ascii="Times New Roman" w:hAnsi="Times New Roman" w:cs="Times New Roman"/>
          <w:sz w:val="24"/>
          <w:szCs w:val="24"/>
        </w:rPr>
      </w:pPr>
      <w:r w:rsidRPr="00505149">
        <w:rPr>
          <w:rFonts w:ascii="Times New Roman" w:hAnsi="Times New Roman" w:cs="Times New Roman"/>
          <w:sz w:val="24"/>
          <w:szCs w:val="24"/>
        </w:rPr>
        <w:t>М.П.</w:t>
      </w:r>
    </w:p>
    <w:p w:rsidR="00267CA1" w:rsidRPr="00C41018" w:rsidRDefault="00267CA1" w:rsidP="00C41018">
      <w:pPr>
        <w:pStyle w:val="ConsPlusNormal"/>
        <w:jc w:val="both"/>
        <w:rPr>
          <w:rFonts w:ascii="Times New Roman" w:hAnsi="Times New Roman" w:cs="Times New Roman"/>
          <w:sz w:val="24"/>
          <w:szCs w:val="24"/>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505149" w:rsidRDefault="00505149" w:rsidP="00892681">
      <w:pPr>
        <w:pStyle w:val="ConsPlusNormal"/>
        <w:jc w:val="right"/>
        <w:rPr>
          <w:rFonts w:ascii="Times New Roman" w:hAnsi="Times New Roman" w:cs="Times New Roman"/>
        </w:rPr>
      </w:pPr>
    </w:p>
    <w:p w:rsidR="00481F57" w:rsidRDefault="00481F57" w:rsidP="00A261C9">
      <w:pPr>
        <w:pStyle w:val="ConsPlusNormal"/>
        <w:ind w:firstLine="0"/>
        <w:rPr>
          <w:rFonts w:ascii="Times New Roman" w:hAnsi="Times New Roman" w:cs="Times New Roman"/>
          <w:sz w:val="24"/>
          <w:szCs w:val="24"/>
        </w:rPr>
      </w:pPr>
    </w:p>
    <w:p w:rsidR="00481F57" w:rsidRDefault="00481F57" w:rsidP="00892681">
      <w:pPr>
        <w:pStyle w:val="ConsPlusNormal"/>
        <w:jc w:val="right"/>
        <w:rPr>
          <w:rFonts w:ascii="Times New Roman" w:hAnsi="Times New Roman" w:cs="Times New Roman"/>
          <w:sz w:val="24"/>
          <w:szCs w:val="24"/>
        </w:rPr>
      </w:pPr>
    </w:p>
    <w:p w:rsidR="00114533" w:rsidRDefault="00114533" w:rsidP="00892681">
      <w:pPr>
        <w:pStyle w:val="ConsPlusNormal"/>
        <w:jc w:val="right"/>
        <w:rPr>
          <w:rFonts w:ascii="Times New Roman" w:hAnsi="Times New Roman" w:cs="Times New Roman"/>
          <w:sz w:val="24"/>
          <w:szCs w:val="24"/>
        </w:rPr>
      </w:pPr>
    </w:p>
    <w:p w:rsidR="00892681" w:rsidRPr="00A261C9" w:rsidRDefault="00892681" w:rsidP="00892681">
      <w:pPr>
        <w:pStyle w:val="ConsPlusNormal"/>
        <w:jc w:val="right"/>
        <w:rPr>
          <w:rFonts w:ascii="Times New Roman" w:hAnsi="Times New Roman" w:cs="Times New Roman"/>
        </w:rPr>
      </w:pPr>
      <w:r w:rsidRPr="00A261C9">
        <w:rPr>
          <w:rFonts w:ascii="Times New Roman" w:hAnsi="Times New Roman" w:cs="Times New Roman"/>
        </w:rPr>
        <w:lastRenderedPageBreak/>
        <w:t xml:space="preserve">Приложение № </w:t>
      </w:r>
      <w:r w:rsidR="009F04CA">
        <w:rPr>
          <w:rFonts w:ascii="Times New Roman" w:hAnsi="Times New Roman" w:cs="Times New Roman"/>
        </w:rPr>
        <w:t>4</w:t>
      </w:r>
    </w:p>
    <w:p w:rsidR="00892681" w:rsidRPr="00A261C9" w:rsidRDefault="00892681" w:rsidP="00892681">
      <w:pPr>
        <w:pStyle w:val="ConsPlusNormal"/>
        <w:jc w:val="right"/>
        <w:rPr>
          <w:rFonts w:ascii="Times New Roman" w:hAnsi="Times New Roman" w:cs="Times New Roman"/>
        </w:rPr>
      </w:pPr>
      <w:r w:rsidRPr="00A261C9">
        <w:rPr>
          <w:rFonts w:ascii="Times New Roman" w:hAnsi="Times New Roman" w:cs="Times New Roman"/>
        </w:rPr>
        <w:t>к административному регламенту по предоставлению</w:t>
      </w:r>
    </w:p>
    <w:p w:rsidR="00114533" w:rsidRDefault="00892681" w:rsidP="00114533">
      <w:pPr>
        <w:pStyle w:val="ConsPlusTitle"/>
        <w:jc w:val="right"/>
        <w:rPr>
          <w:rFonts w:ascii="Times New Roman" w:hAnsi="Times New Roman" w:cs="Times New Roman"/>
          <w:b w:val="0"/>
          <w:sz w:val="20"/>
        </w:rPr>
      </w:pPr>
      <w:r w:rsidRPr="00114533">
        <w:rPr>
          <w:rFonts w:ascii="Times New Roman" w:hAnsi="Times New Roman" w:cs="Times New Roman"/>
          <w:b w:val="0"/>
        </w:rPr>
        <w:t>муниципальной услуги</w:t>
      </w:r>
      <w:r w:rsidRPr="00A261C9">
        <w:rPr>
          <w:rFonts w:ascii="Times New Roman" w:hAnsi="Times New Roman" w:cs="Times New Roman"/>
        </w:rPr>
        <w:t xml:space="preserve"> </w:t>
      </w:r>
      <w:r w:rsidR="00114533" w:rsidRPr="00114533">
        <w:rPr>
          <w:rFonts w:ascii="Times New Roman" w:hAnsi="Times New Roman"/>
          <w:b w:val="0"/>
          <w:sz w:val="20"/>
        </w:rPr>
        <w:t>«</w:t>
      </w:r>
      <w:r w:rsidR="00114533" w:rsidRPr="00114533">
        <w:rPr>
          <w:rFonts w:ascii="Times New Roman" w:hAnsi="Times New Roman" w:cs="Times New Roman"/>
          <w:b w:val="0"/>
          <w:sz w:val="20"/>
        </w:rPr>
        <w:t xml:space="preserve">Направление уведомления о соответствии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(несоответствии) </w:t>
      </w:r>
      <w:proofErr w:type="gramStart"/>
      <w:r w:rsidRPr="00114533">
        <w:rPr>
          <w:rFonts w:ascii="Times New Roman" w:hAnsi="Times New Roman" w:cs="Times New Roman"/>
          <w:b w:val="0"/>
          <w:sz w:val="20"/>
        </w:rPr>
        <w:t>построенных</w:t>
      </w:r>
      <w:proofErr w:type="gramEnd"/>
      <w:r w:rsidRPr="00114533">
        <w:rPr>
          <w:rFonts w:ascii="Times New Roman" w:hAnsi="Times New Roman" w:cs="Times New Roman"/>
          <w:b w:val="0"/>
          <w:sz w:val="20"/>
        </w:rPr>
        <w:t xml:space="preserve"> или реконструированных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объектов индивидуального жилищного строительства или </w:t>
      </w:r>
    </w:p>
    <w:p w:rsid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садового дома требованиям законодательства </w:t>
      </w:r>
    </w:p>
    <w:p w:rsidR="00114533" w:rsidRPr="00114533" w:rsidRDefault="00114533" w:rsidP="00114533">
      <w:pPr>
        <w:pStyle w:val="ConsPlusTitle"/>
        <w:jc w:val="right"/>
        <w:rPr>
          <w:rFonts w:ascii="Times New Roman" w:hAnsi="Times New Roman" w:cs="Times New Roman"/>
          <w:b w:val="0"/>
          <w:sz w:val="20"/>
        </w:rPr>
      </w:pPr>
      <w:r w:rsidRPr="00114533">
        <w:rPr>
          <w:rFonts w:ascii="Times New Roman" w:hAnsi="Times New Roman" w:cs="Times New Roman"/>
          <w:b w:val="0"/>
          <w:sz w:val="20"/>
        </w:rPr>
        <w:t xml:space="preserve">о градостроительной деятельности» (с </w:t>
      </w:r>
      <w:proofErr w:type="spellStart"/>
      <w:r w:rsidRPr="00114533">
        <w:rPr>
          <w:rFonts w:ascii="Times New Roman" w:hAnsi="Times New Roman" w:cs="Times New Roman"/>
          <w:b w:val="0"/>
          <w:sz w:val="20"/>
        </w:rPr>
        <w:t>изм</w:t>
      </w:r>
      <w:proofErr w:type="spellEnd"/>
      <w:r w:rsidRPr="00114533">
        <w:rPr>
          <w:rFonts w:ascii="Times New Roman" w:hAnsi="Times New Roman" w:cs="Times New Roman"/>
          <w:b w:val="0"/>
          <w:sz w:val="20"/>
        </w:rPr>
        <w:t xml:space="preserve">. от </w:t>
      </w:r>
      <w:r w:rsidRPr="00114533">
        <w:rPr>
          <w:rFonts w:ascii="Times New Roman" w:hAnsi="Times New Roman" w:cs="Times New Roman"/>
          <w:b w:val="0"/>
          <w:color w:val="0070C0"/>
          <w:sz w:val="20"/>
          <w:u w:val="single"/>
        </w:rPr>
        <w:t>15.06.2021г. № 358</w:t>
      </w:r>
      <w:r w:rsidRPr="00114533">
        <w:rPr>
          <w:rFonts w:ascii="Times New Roman" w:hAnsi="Times New Roman" w:cs="Times New Roman"/>
          <w:b w:val="0"/>
          <w:sz w:val="20"/>
          <w:u w:val="single"/>
        </w:rPr>
        <w:t>)</w:t>
      </w:r>
    </w:p>
    <w:p w:rsidR="00A261C9" w:rsidRPr="00267CA1" w:rsidRDefault="00A261C9" w:rsidP="00A261C9">
      <w:pPr>
        <w:pStyle w:val="ConsPlusNormal"/>
        <w:jc w:val="right"/>
        <w:rPr>
          <w:rFonts w:ascii="Times New Roman" w:hAnsi="Times New Roman" w:cs="Times New Roman"/>
        </w:rPr>
      </w:pPr>
    </w:p>
    <w:p w:rsidR="00892681" w:rsidRPr="008C294F" w:rsidRDefault="00892681" w:rsidP="00A261C9">
      <w:pPr>
        <w:pStyle w:val="ConsPlusNormal"/>
        <w:jc w:val="right"/>
        <w:rPr>
          <w:rFonts w:ascii="Times New Roman" w:hAnsi="Times New Roman" w:cs="Times New Roman"/>
          <w:sz w:val="24"/>
          <w:szCs w:val="24"/>
        </w:rPr>
      </w:pPr>
    </w:p>
    <w:p w:rsidR="00EE5AB8" w:rsidRPr="00CE6DEE" w:rsidRDefault="00EE5AB8"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A261C9" w:rsidRDefault="00EE5AB8" w:rsidP="00A261C9">
      <w:pPr>
        <w:pStyle w:val="ConsPlusNormal"/>
        <w:jc w:val="center"/>
        <w:rPr>
          <w:rFonts w:ascii="Times New Roman" w:hAnsi="Times New Roman" w:cs="Times New Roman"/>
          <w:b/>
          <w:sz w:val="28"/>
          <w:szCs w:val="28"/>
        </w:rPr>
      </w:pPr>
      <w:r w:rsidRPr="00CE6DEE">
        <w:rPr>
          <w:rFonts w:ascii="Times New Roman" w:hAnsi="Times New Roman" w:cs="Times New Roman"/>
          <w:b/>
          <w:sz w:val="28"/>
          <w:szCs w:val="28"/>
        </w:rPr>
        <w:t xml:space="preserve">ПОСЛЕДОВАТЕЛЬНОСТИ АДМИНИСТРАТИВНЫХ ПРОЦЕДУР ПРИ ПРЕДОСТАВЛЕНИИ МУНИЦИПАЛЬНОЙ УСЛУГИ </w:t>
      </w:r>
    </w:p>
    <w:p w:rsidR="002C5401" w:rsidRPr="00114533" w:rsidRDefault="00114533" w:rsidP="002C5401">
      <w:pPr>
        <w:spacing w:after="0" w:line="240" w:lineRule="auto"/>
        <w:jc w:val="center"/>
        <w:rPr>
          <w:rFonts w:ascii="Times New Roman" w:eastAsia="Times New Roman" w:hAnsi="Times New Roman" w:cs="Times New Roman"/>
          <w:b/>
          <w:i/>
          <w:sz w:val="28"/>
          <w:szCs w:val="28"/>
          <w:lang w:eastAsia="ru-RU"/>
        </w:rPr>
      </w:pPr>
      <w:r w:rsidRPr="00114533">
        <w:rPr>
          <w:rFonts w:ascii="Times New Roman" w:hAnsi="Times New Roman"/>
          <w:b/>
          <w:i/>
          <w:sz w:val="28"/>
          <w:szCs w:val="28"/>
        </w:rPr>
        <w:t>«</w:t>
      </w:r>
      <w:r w:rsidRPr="00114533">
        <w:rPr>
          <w:rFonts w:ascii="Times New Roman" w:hAnsi="Times New Roman" w:cs="Times New Roman"/>
          <w:b/>
          <w:i/>
          <w:sz w:val="28"/>
          <w:szCs w:val="28"/>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A12D9B" w:rsidP="00EE5AB8">
      <w:pPr>
        <w:pStyle w:val="ConsPlusNormal"/>
        <w:jc w:val="both"/>
        <w:rPr>
          <w:rFonts w:ascii="Times New Roman" w:hAnsi="Times New Roman" w:cs="Times New Roman"/>
        </w:rPr>
      </w:pPr>
      <w:bookmarkStart w:id="9" w:name="P36"/>
      <w:bookmarkEnd w:id="9"/>
      <w:r w:rsidRPr="00A12D9B">
        <w:rPr>
          <w:rFonts w:ascii="Times New Roman" w:hAnsi="Times New Roman" w:cs="Times New Roman"/>
          <w:noProof/>
          <w:sz w:val="24"/>
          <w:szCs w:val="24"/>
        </w:rPr>
        <w:pict>
          <v:rect id="_x0000_s1054" style="position:absolute;left:0;text-align:left;margin-left:44.7pt;margin-top:3.25pt;width:387.6pt;height:27.75pt;z-index:251688960">
            <v:textbox style="mso-next-textbox:#_x0000_s1054">
              <w:txbxContent>
                <w:p w:rsidR="00934605" w:rsidRPr="00EE5AB8" w:rsidRDefault="00934605" w:rsidP="00EE5AB8">
                  <w:pPr>
                    <w:jc w:val="center"/>
                    <w:rPr>
                      <w:sz w:val="24"/>
                    </w:rPr>
                  </w:pPr>
                  <w:r w:rsidRPr="00EE5AB8">
                    <w:rPr>
                      <w:rFonts w:ascii="Times New Roman" w:hAnsi="Times New Roman" w:cs="Times New Roman"/>
                      <w:sz w:val="28"/>
                      <w:szCs w:val="24"/>
                    </w:rPr>
                    <w:t xml:space="preserve">Прием, регистрация </w:t>
                  </w:r>
                  <w:r>
                    <w:rPr>
                      <w:rFonts w:ascii="Times New Roman" w:hAnsi="Times New Roman" w:cs="Times New Roman"/>
                      <w:sz w:val="28"/>
                      <w:szCs w:val="24"/>
                    </w:rPr>
                    <w:t xml:space="preserve">Уведомления </w:t>
                  </w:r>
                  <w:r w:rsidRPr="00EE5AB8">
                    <w:rPr>
                      <w:rFonts w:ascii="Times New Roman" w:hAnsi="Times New Roman" w:cs="Times New Roman"/>
                      <w:sz w:val="28"/>
                      <w:szCs w:val="24"/>
                    </w:rPr>
                    <w:t>и документов</w:t>
                  </w:r>
                </w:p>
              </w:txbxContent>
            </v:textbox>
          </v:rect>
        </w:pict>
      </w:r>
    </w:p>
    <w:p w:rsidR="00EE5AB8" w:rsidRPr="00CE6DEE" w:rsidRDefault="00A12D9B" w:rsidP="00EE5AB8">
      <w:pPr>
        <w:jc w:val="center"/>
        <w:rPr>
          <w:rFonts w:ascii="Times New Roman" w:hAnsi="Times New Roman" w:cs="Times New Roman"/>
          <w:sz w:val="24"/>
          <w:szCs w:val="24"/>
        </w:rPr>
      </w:pPr>
      <w:r w:rsidRPr="00A12D9B">
        <w:rPr>
          <w:snapToGrid w:val="0"/>
          <w:szCs w:val="20"/>
        </w:rPr>
        <w:pict>
          <v:line id="_x0000_s1044" style="position:absolute;left:0;text-align:left;z-index:251678720" from="235.6pt,19.5pt" to="235.6pt,37.5pt">
            <v:stroke endarrow="block"/>
          </v:line>
        </w:pict>
      </w:r>
    </w:p>
    <w:p w:rsidR="00EE5AB8" w:rsidRPr="00CE6DEE" w:rsidRDefault="00A12D9B" w:rsidP="00EE5AB8">
      <w:pPr>
        <w:pStyle w:val="11"/>
        <w:spacing w:line="218" w:lineRule="auto"/>
        <w:ind w:right="26" w:firstLine="709"/>
        <w:jc w:val="right"/>
        <w:rPr>
          <w:color w:val="000000"/>
          <w:szCs w:val="24"/>
        </w:rPr>
      </w:pPr>
      <w:r w:rsidRPr="00A12D9B">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44.7pt;margin-top:12.3pt;width:387.6pt;height:24.65pt;z-index:251679744;mso-width-relative:margin;mso-height-relative:margin">
            <v:textbox style="mso-next-textbox:#_x0000_s1045">
              <w:txbxContent>
                <w:p w:rsidR="00934605" w:rsidRPr="00EE5AB8" w:rsidRDefault="00934605" w:rsidP="00EE5AB8">
                  <w:pPr>
                    <w:jc w:val="center"/>
                    <w:rPr>
                      <w:rFonts w:ascii="Times New Roman" w:hAnsi="Times New Roman" w:cs="Times New Roman"/>
                      <w:sz w:val="28"/>
                      <w:szCs w:val="24"/>
                    </w:rPr>
                  </w:pPr>
                  <w:r w:rsidRPr="00EE5AB8">
                    <w:rPr>
                      <w:rFonts w:ascii="Times New Roman" w:hAnsi="Times New Roman" w:cs="Times New Roman"/>
                      <w:sz w:val="28"/>
                      <w:szCs w:val="24"/>
                    </w:rPr>
                    <w:t>Проверка документов на наличие оснований для отказа</w:t>
                  </w:r>
                </w:p>
                <w:p w:rsidR="00934605" w:rsidRDefault="00934605" w:rsidP="00EE5AB8">
                  <w:pPr>
                    <w:jc w:val="center"/>
                    <w:rPr>
                      <w:sz w:val="24"/>
                      <w:szCs w:val="24"/>
                    </w:rPr>
                  </w:pPr>
                </w:p>
                <w:p w:rsidR="00934605" w:rsidRDefault="00934605" w:rsidP="00EE5AB8">
                  <w:pPr>
                    <w:jc w:val="center"/>
                    <w:rPr>
                      <w:sz w:val="24"/>
                      <w:szCs w:val="24"/>
                    </w:rPr>
                  </w:pPr>
                </w:p>
                <w:p w:rsidR="00934605" w:rsidRDefault="00934605" w:rsidP="00EE5AB8">
                  <w:pPr>
                    <w:jc w:val="center"/>
                    <w:rPr>
                      <w:sz w:val="24"/>
                      <w:szCs w:val="24"/>
                    </w:rPr>
                  </w:pPr>
                </w:p>
                <w:p w:rsidR="00934605" w:rsidRDefault="00934605" w:rsidP="00EE5AB8">
                  <w:pPr>
                    <w:jc w:val="center"/>
                    <w:rPr>
                      <w:sz w:val="24"/>
                      <w:szCs w:val="24"/>
                    </w:rPr>
                  </w:pPr>
                </w:p>
                <w:p w:rsidR="00934605" w:rsidRDefault="00934605" w:rsidP="00EE5AB8">
                  <w:pPr>
                    <w:jc w:val="center"/>
                    <w:rPr>
                      <w:sz w:val="24"/>
                      <w:szCs w:val="24"/>
                    </w:rPr>
                  </w:pPr>
                </w:p>
                <w:p w:rsidR="00934605" w:rsidRDefault="00934605" w:rsidP="00EE5AB8">
                  <w:pPr>
                    <w:jc w:val="center"/>
                    <w:rPr>
                      <w:sz w:val="24"/>
                      <w:szCs w:val="24"/>
                    </w:rPr>
                  </w:pPr>
                </w:p>
                <w:p w:rsidR="00934605" w:rsidRDefault="00934605" w:rsidP="00EE5AB8">
                  <w:pPr>
                    <w:jc w:val="center"/>
                    <w:rPr>
                      <w:sz w:val="24"/>
                      <w:szCs w:val="24"/>
                    </w:rPr>
                  </w:pPr>
                </w:p>
                <w:p w:rsidR="00934605" w:rsidRDefault="00934605" w:rsidP="00EE5AB8">
                  <w:pPr>
                    <w:jc w:val="center"/>
                    <w:rPr>
                      <w:sz w:val="24"/>
                      <w:szCs w:val="24"/>
                    </w:rPr>
                  </w:pPr>
                </w:p>
                <w:p w:rsidR="00934605" w:rsidRPr="002D3F44" w:rsidRDefault="00934605" w:rsidP="00EE5AB8">
                  <w:pPr>
                    <w:jc w:val="center"/>
                    <w:rPr>
                      <w:sz w:val="24"/>
                      <w:szCs w:val="24"/>
                    </w:rPr>
                  </w:pPr>
                </w:p>
              </w:txbxContent>
            </v:textbox>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12D9B" w:rsidP="00EE5AB8">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118.2pt;margin-top:11.9pt;width:.05pt;height:17.5pt;z-index:251700224" o:connectortype="straight">
            <v:stroke endarrow="block"/>
          </v:shape>
        </w:pict>
      </w:r>
      <w:r w:rsidRPr="00A12D9B">
        <w:rPr>
          <w:noProof/>
          <w:snapToGrid/>
          <w:szCs w:val="24"/>
        </w:rPr>
        <w:pict>
          <v:shape id="_x0000_s1046" type="#_x0000_t32" style="position:absolute;left:0;text-align:left;margin-left:364.55pt;margin-top:11.9pt;width:0;height:15.75pt;z-index:251680768"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12D9B" w:rsidP="00EE5AB8">
      <w:pPr>
        <w:pStyle w:val="11"/>
        <w:tabs>
          <w:tab w:val="left" w:pos="7200"/>
          <w:tab w:val="right" w:pos="9328"/>
        </w:tabs>
        <w:spacing w:line="218" w:lineRule="auto"/>
        <w:ind w:right="26" w:firstLine="0"/>
        <w:jc w:val="left"/>
        <w:rPr>
          <w:color w:val="000000"/>
          <w:szCs w:val="24"/>
        </w:rPr>
      </w:pPr>
      <w:r w:rsidRPr="00A12D9B">
        <w:rPr>
          <w:noProof/>
          <w:snapToGrid/>
          <w:szCs w:val="24"/>
        </w:rPr>
        <w:pict>
          <v:rect id="_x0000_s1055" style="position:absolute;margin-left:44.7pt;margin-top:4.35pt;width:196.45pt;height:43.8pt;z-index:251689984">
            <v:textbox style="mso-next-textbox:#_x0000_s1055">
              <w:txbxContent>
                <w:p w:rsidR="00934605" w:rsidRPr="00A55C1E" w:rsidRDefault="00934605" w:rsidP="00EE5AB8">
                  <w:pPr>
                    <w:jc w:val="center"/>
                    <w:rPr>
                      <w:rFonts w:ascii="Times New Roman" w:hAnsi="Times New Roman" w:cs="Times New Roman"/>
                      <w:sz w:val="24"/>
                      <w:szCs w:val="24"/>
                    </w:rPr>
                  </w:pPr>
                  <w:r w:rsidRPr="00EF13DA">
                    <w:rPr>
                      <w:rFonts w:ascii="Times New Roman" w:hAnsi="Times New Roman" w:cs="Times New Roman"/>
                      <w:sz w:val="28"/>
                      <w:szCs w:val="28"/>
                    </w:rPr>
                    <w:t>Основания для отказа</w:t>
                  </w:r>
                  <w:r>
                    <w:rPr>
                      <w:rFonts w:ascii="Times New Roman" w:hAnsi="Times New Roman" w:cs="Times New Roman"/>
                      <w:sz w:val="24"/>
                      <w:szCs w:val="24"/>
                    </w:rPr>
                    <w:t xml:space="preserve"> </w:t>
                  </w:r>
                  <w:r w:rsidRPr="00E32D83">
                    <w:rPr>
                      <w:rFonts w:ascii="Times New Roman" w:hAnsi="Times New Roman" w:cs="Times New Roman"/>
                      <w:sz w:val="28"/>
                      <w:szCs w:val="28"/>
                    </w:rPr>
                    <w:t>отсутствуют</w:t>
                  </w:r>
                </w:p>
              </w:txbxContent>
            </v:textbox>
          </v:rect>
        </w:pict>
      </w:r>
      <w:r w:rsidRPr="00A12D9B">
        <w:rPr>
          <w:noProof/>
          <w:snapToGrid/>
          <w:szCs w:val="24"/>
        </w:rPr>
        <w:pict>
          <v:rect id="_x0000_s1056" style="position:absolute;margin-left:262.9pt;margin-top:2.55pt;width:169.4pt;height:22.8pt;z-index:251691008">
            <v:textbox style="mso-next-textbox:#_x0000_s1056">
              <w:txbxContent>
                <w:p w:rsidR="00934605" w:rsidRPr="00EF13DA" w:rsidRDefault="00934605" w:rsidP="00EE5AB8">
                  <w:pPr>
                    <w:jc w:val="center"/>
                    <w:rPr>
                      <w:rFonts w:ascii="Times New Roman" w:hAnsi="Times New Roman" w:cs="Times New Roman"/>
                      <w:sz w:val="28"/>
                      <w:szCs w:val="28"/>
                    </w:rPr>
                  </w:pPr>
                  <w:r w:rsidRPr="00EF13DA">
                    <w:rPr>
                      <w:rFonts w:ascii="Times New Roman" w:hAnsi="Times New Roman" w:cs="Times New Roman"/>
                      <w:sz w:val="28"/>
                      <w:szCs w:val="28"/>
                    </w:rPr>
                    <w:t>Есть основания для отказа</w:t>
                  </w:r>
                </w:p>
              </w:txbxContent>
            </v:textbox>
          </v:rect>
        </w:pict>
      </w: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A12D9B" w:rsidP="00EE5AB8">
      <w:pPr>
        <w:pStyle w:val="11"/>
        <w:tabs>
          <w:tab w:val="left" w:pos="4275"/>
          <w:tab w:val="right" w:pos="9328"/>
        </w:tabs>
        <w:spacing w:line="218" w:lineRule="auto"/>
        <w:ind w:right="26" w:firstLine="709"/>
        <w:jc w:val="left"/>
        <w:rPr>
          <w:color w:val="000000"/>
          <w:szCs w:val="24"/>
        </w:rPr>
      </w:pPr>
      <w:r w:rsidRPr="00A12D9B">
        <w:rPr>
          <w:noProof/>
          <w:snapToGrid/>
          <w:szCs w:val="24"/>
        </w:rPr>
        <w:pict>
          <v:shape id="_x0000_s1066" type="#_x0000_t32" style="position:absolute;left:0;text-align:left;margin-left:364.55pt;margin-top:.3pt;width:0;height:15.75pt;z-index:251701248" o:connectortype="straight">
            <v:stroke endarrow="block"/>
          </v:shape>
        </w:pict>
      </w:r>
    </w:p>
    <w:p w:rsidR="00EE5AB8" w:rsidRPr="00CE6DEE" w:rsidRDefault="00A12D9B" w:rsidP="00EE5AB8">
      <w:pPr>
        <w:pStyle w:val="11"/>
        <w:tabs>
          <w:tab w:val="left" w:pos="4275"/>
          <w:tab w:val="right" w:pos="9328"/>
        </w:tabs>
        <w:spacing w:line="218" w:lineRule="auto"/>
        <w:ind w:right="26" w:firstLine="709"/>
        <w:jc w:val="left"/>
        <w:rPr>
          <w:color w:val="000000"/>
          <w:szCs w:val="24"/>
        </w:rPr>
      </w:pPr>
      <w:r w:rsidRPr="00A12D9B">
        <w:rPr>
          <w:noProof/>
          <w:szCs w:val="24"/>
        </w:rPr>
        <w:pict>
          <v:rect id="_x0000_s1048" style="position:absolute;left:0;text-align:left;margin-left:262.9pt;margin-top:3.5pt;width:169.4pt;height:49.75pt;z-index:251682816">
            <v:textbox style="mso-next-textbox:#_x0000_s1048">
              <w:txbxContent>
                <w:p w:rsidR="00934605" w:rsidRPr="00EE5AB8" w:rsidRDefault="00934605" w:rsidP="00EE5AB8">
                  <w:pPr>
                    <w:jc w:val="center"/>
                    <w:rPr>
                      <w:rFonts w:ascii="Times New Roman" w:hAnsi="Times New Roman" w:cs="Times New Roman"/>
                      <w:sz w:val="28"/>
                      <w:szCs w:val="24"/>
                    </w:rPr>
                  </w:pPr>
                  <w:r>
                    <w:rPr>
                      <w:rFonts w:ascii="Times New Roman" w:hAnsi="Times New Roman" w:cs="Times New Roman"/>
                      <w:sz w:val="28"/>
                      <w:szCs w:val="24"/>
                    </w:rPr>
                    <w:t>Возврат Уведомления с разъяснением причин</w:t>
                  </w:r>
                </w:p>
              </w:txbxContent>
            </v:textbox>
          </v:rect>
        </w:pict>
      </w:r>
      <w:r>
        <w:rPr>
          <w:noProof/>
          <w:snapToGrid/>
          <w:color w:val="000000"/>
          <w:szCs w:val="24"/>
        </w:rPr>
        <w:pict>
          <v:shape id="_x0000_s1057" type="#_x0000_t32" style="position:absolute;left:0;text-align:left;margin-left:118.25pt;margin-top:10.55pt;width:.05pt;height:17.5pt;z-index:251692032"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12D9B" w:rsidP="00EE5AB8">
      <w:pPr>
        <w:pStyle w:val="11"/>
        <w:spacing w:line="218" w:lineRule="auto"/>
        <w:ind w:right="26" w:firstLine="709"/>
        <w:jc w:val="right"/>
        <w:rPr>
          <w:color w:val="000000"/>
          <w:szCs w:val="24"/>
        </w:rPr>
      </w:pPr>
      <w:r>
        <w:rPr>
          <w:noProof/>
          <w:snapToGrid/>
          <w:color w:val="000000"/>
          <w:szCs w:val="24"/>
        </w:rPr>
        <w:pict>
          <v:rect id="_x0000_s1049" style="position:absolute;left:0;text-align:left;margin-left:44.7pt;margin-top:3pt;width:196.45pt;height:41.25pt;z-index:251683840">
            <v:textbox style="mso-next-textbox:#_x0000_s1049">
              <w:txbxContent>
                <w:p w:rsidR="00934605" w:rsidRPr="00EE5AB8" w:rsidRDefault="00934605" w:rsidP="008A1EA0">
                  <w:pPr>
                    <w:jc w:val="center"/>
                    <w:rPr>
                      <w:rFonts w:ascii="Times New Roman" w:hAnsi="Times New Roman" w:cs="Times New Roman"/>
                      <w:sz w:val="24"/>
                      <w:szCs w:val="24"/>
                    </w:rPr>
                  </w:pPr>
                  <w:r>
                    <w:rPr>
                      <w:rFonts w:ascii="Times New Roman" w:hAnsi="Times New Roman" w:cs="Times New Roman"/>
                      <w:sz w:val="28"/>
                      <w:szCs w:val="24"/>
                    </w:rPr>
                    <w:t>Формирование полного пакета документов</w:t>
                  </w: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A12D9B" w:rsidP="00EE5AB8">
      <w:pPr>
        <w:pStyle w:val="11"/>
        <w:spacing w:line="218" w:lineRule="auto"/>
        <w:ind w:right="26" w:firstLine="709"/>
        <w:jc w:val="right"/>
        <w:rPr>
          <w:color w:val="000000"/>
          <w:szCs w:val="24"/>
        </w:rPr>
      </w:pPr>
      <w:r>
        <w:rPr>
          <w:noProof/>
          <w:snapToGrid/>
          <w:color w:val="000000"/>
          <w:szCs w:val="24"/>
        </w:rPr>
        <w:pict>
          <v:shape id="_x0000_s1050" type="#_x0000_t32" style="position:absolute;left:0;text-align:left;margin-left:118.2pt;margin-top:7.35pt;width:0;height:21.9pt;z-index:251684864"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12D9B" w:rsidP="00EE5AB8">
      <w:pPr>
        <w:pStyle w:val="11"/>
        <w:spacing w:line="218" w:lineRule="auto"/>
        <w:ind w:right="26" w:firstLine="709"/>
        <w:jc w:val="right"/>
        <w:rPr>
          <w:color w:val="000000"/>
          <w:szCs w:val="24"/>
        </w:rPr>
      </w:pPr>
      <w:r>
        <w:rPr>
          <w:noProof/>
          <w:snapToGrid/>
          <w:color w:val="000000"/>
          <w:szCs w:val="24"/>
        </w:rPr>
        <w:pict>
          <v:rect id="_x0000_s1059" style="position:absolute;left:0;text-align:left;margin-left:44.7pt;margin-top:7.8pt;width:387.6pt;height:41.25pt;z-index:251694080">
            <v:textbox style="mso-next-textbox:#_x0000_s1059">
              <w:txbxContent>
                <w:p w:rsidR="00934605" w:rsidRPr="00EE5AB8" w:rsidRDefault="00934605" w:rsidP="00EE5AB8">
                  <w:pPr>
                    <w:spacing w:after="0" w:line="240" w:lineRule="auto"/>
                    <w:ind w:left="-142" w:right="-163"/>
                    <w:jc w:val="center"/>
                    <w:rPr>
                      <w:rFonts w:ascii="Times New Roman" w:hAnsi="Times New Roman" w:cs="Times New Roman"/>
                      <w:sz w:val="24"/>
                      <w:szCs w:val="16"/>
                    </w:rPr>
                  </w:pPr>
                  <w:r>
                    <w:rPr>
                      <w:rFonts w:ascii="Times New Roman" w:hAnsi="Times New Roman" w:cs="Times New Roman"/>
                      <w:sz w:val="28"/>
                      <w:szCs w:val="24"/>
                      <w:lang w:eastAsia="ru-RU"/>
                    </w:rPr>
                    <w:t>Проведение проверки соответствия параметров, содержащихся в Уведомлении об окончании строительства</w:t>
                  </w: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A12D9B" w:rsidP="00EE5AB8">
      <w:pPr>
        <w:pStyle w:val="11"/>
        <w:spacing w:line="218" w:lineRule="auto"/>
        <w:ind w:right="26" w:firstLine="709"/>
        <w:jc w:val="right"/>
        <w:rPr>
          <w:color w:val="000000"/>
          <w:szCs w:val="24"/>
        </w:rPr>
      </w:pPr>
      <w:r w:rsidRPr="00A12D9B">
        <w:pict>
          <v:line id="_x0000_s1053" style="position:absolute;left:0;text-align:left;z-index:251687936" from="118.2pt,11.45pt" to="118.2pt,31.3pt">
            <v:stroke endarrow="block"/>
          </v:lin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12D9B" w:rsidP="00EE5AB8">
      <w:pPr>
        <w:pStyle w:val="11"/>
        <w:ind w:right="28" w:firstLine="709"/>
        <w:jc w:val="right"/>
        <w:rPr>
          <w:color w:val="000000"/>
          <w:szCs w:val="24"/>
        </w:rPr>
      </w:pPr>
      <w:r>
        <w:rPr>
          <w:noProof/>
          <w:snapToGrid/>
          <w:color w:val="000000"/>
          <w:szCs w:val="24"/>
        </w:rPr>
        <w:pict>
          <v:rect id="_x0000_s1062" style="position:absolute;left:0;text-align:left;margin-left:44.7pt;margin-top:7.7pt;width:391.85pt;height:70.55pt;z-index:251697152">
            <v:textbox style="mso-next-textbox:#_x0000_s1062">
              <w:txbxContent>
                <w:p w:rsidR="00934605" w:rsidRPr="00934C3D" w:rsidRDefault="00934605" w:rsidP="00934C3D">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 xml:space="preserve">Направления Уведомления о соответствии (несоответствии) </w:t>
                  </w:r>
                  <w:proofErr w:type="gramStart"/>
                  <w:r>
                    <w:rPr>
                      <w:rFonts w:ascii="Times New Roman" w:hAnsi="Times New Roman" w:cs="Times New Roman"/>
                      <w:sz w:val="28"/>
                      <w:szCs w:val="24"/>
                    </w:rPr>
                    <w:t>построенных</w:t>
                  </w:r>
                  <w:proofErr w:type="gramEnd"/>
                  <w:r>
                    <w:rPr>
                      <w:rFonts w:ascii="Times New Roman" w:hAnsi="Times New Roman" w:cs="Times New Roman"/>
                      <w:sz w:val="28"/>
                      <w:szCs w:val="24"/>
                    </w:rPr>
                    <w:t xml:space="preserve"> или реконструированных объекта ИЖС или садового дома требованиям законодательства о градостроительной деятельности</w:t>
                  </w:r>
                </w:p>
              </w:txbxContent>
            </v:textbox>
          </v:rect>
        </w:pict>
      </w: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8B0B06" w:rsidRDefault="00EE5AB8" w:rsidP="00EE5AB8">
      <w:pPr>
        <w:pStyle w:val="11"/>
        <w:tabs>
          <w:tab w:val="left" w:pos="7260"/>
          <w:tab w:val="right" w:pos="9326"/>
        </w:tabs>
        <w:ind w:right="28" w:firstLine="0"/>
        <w:jc w:val="right"/>
        <w:rPr>
          <w:color w:val="000000"/>
          <w:szCs w:val="24"/>
        </w:rPr>
      </w:pPr>
    </w:p>
    <w:sectPr w:rsidR="00EE5AB8" w:rsidRPr="008B0B06" w:rsidSect="0088254E">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C7E5D8D"/>
    <w:multiLevelType w:val="hybridMultilevel"/>
    <w:tmpl w:val="BCE6342C"/>
    <w:lvl w:ilvl="0" w:tplc="20DE6B1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2166B2"/>
    <w:rsid w:val="00000836"/>
    <w:rsid w:val="0000117C"/>
    <w:rsid w:val="00001F16"/>
    <w:rsid w:val="00005867"/>
    <w:rsid w:val="0000672A"/>
    <w:rsid w:val="00010434"/>
    <w:rsid w:val="0001187E"/>
    <w:rsid w:val="00012213"/>
    <w:rsid w:val="00014219"/>
    <w:rsid w:val="00014893"/>
    <w:rsid w:val="00014C20"/>
    <w:rsid w:val="00017D96"/>
    <w:rsid w:val="00020A3C"/>
    <w:rsid w:val="00021476"/>
    <w:rsid w:val="00021E64"/>
    <w:rsid w:val="0002403E"/>
    <w:rsid w:val="0002505A"/>
    <w:rsid w:val="00025D21"/>
    <w:rsid w:val="00031BF7"/>
    <w:rsid w:val="000329A1"/>
    <w:rsid w:val="00042228"/>
    <w:rsid w:val="000465B2"/>
    <w:rsid w:val="00051369"/>
    <w:rsid w:val="00060263"/>
    <w:rsid w:val="000614AB"/>
    <w:rsid w:val="0006209E"/>
    <w:rsid w:val="00062F5F"/>
    <w:rsid w:val="00063FB7"/>
    <w:rsid w:val="00064A78"/>
    <w:rsid w:val="00072E77"/>
    <w:rsid w:val="000804C9"/>
    <w:rsid w:val="00085518"/>
    <w:rsid w:val="00087AAC"/>
    <w:rsid w:val="000939FB"/>
    <w:rsid w:val="00093F6E"/>
    <w:rsid w:val="00095119"/>
    <w:rsid w:val="00095678"/>
    <w:rsid w:val="00096AAF"/>
    <w:rsid w:val="000A1916"/>
    <w:rsid w:val="000A3013"/>
    <w:rsid w:val="000A3063"/>
    <w:rsid w:val="000A5F73"/>
    <w:rsid w:val="000B47E8"/>
    <w:rsid w:val="000B5447"/>
    <w:rsid w:val="000C43BB"/>
    <w:rsid w:val="000C45B7"/>
    <w:rsid w:val="000C643B"/>
    <w:rsid w:val="000D1767"/>
    <w:rsid w:val="000D210E"/>
    <w:rsid w:val="000D37A6"/>
    <w:rsid w:val="000E0033"/>
    <w:rsid w:val="000E1AB1"/>
    <w:rsid w:val="000E5FD6"/>
    <w:rsid w:val="000F769F"/>
    <w:rsid w:val="00101C84"/>
    <w:rsid w:val="0010735E"/>
    <w:rsid w:val="00110314"/>
    <w:rsid w:val="00112EF3"/>
    <w:rsid w:val="00114533"/>
    <w:rsid w:val="0011745A"/>
    <w:rsid w:val="00131870"/>
    <w:rsid w:val="001354D7"/>
    <w:rsid w:val="00144E21"/>
    <w:rsid w:val="00156336"/>
    <w:rsid w:val="0015693A"/>
    <w:rsid w:val="00163D3A"/>
    <w:rsid w:val="00164779"/>
    <w:rsid w:val="00164A3C"/>
    <w:rsid w:val="00167858"/>
    <w:rsid w:val="00174095"/>
    <w:rsid w:val="00175461"/>
    <w:rsid w:val="00176372"/>
    <w:rsid w:val="00176E7D"/>
    <w:rsid w:val="00177ADA"/>
    <w:rsid w:val="00184D3F"/>
    <w:rsid w:val="00184D6E"/>
    <w:rsid w:val="00190A93"/>
    <w:rsid w:val="00191E3D"/>
    <w:rsid w:val="0019266D"/>
    <w:rsid w:val="0019396A"/>
    <w:rsid w:val="001A1337"/>
    <w:rsid w:val="001A5B86"/>
    <w:rsid w:val="001A5F35"/>
    <w:rsid w:val="001B1040"/>
    <w:rsid w:val="001B12B8"/>
    <w:rsid w:val="001B1B9E"/>
    <w:rsid w:val="001B78C1"/>
    <w:rsid w:val="001C03CA"/>
    <w:rsid w:val="001C617D"/>
    <w:rsid w:val="001C7449"/>
    <w:rsid w:val="001D2EE4"/>
    <w:rsid w:val="001D7025"/>
    <w:rsid w:val="001D71A8"/>
    <w:rsid w:val="001D7A37"/>
    <w:rsid w:val="001E1F83"/>
    <w:rsid w:val="001E23B5"/>
    <w:rsid w:val="001F65C6"/>
    <w:rsid w:val="001F74E1"/>
    <w:rsid w:val="00200427"/>
    <w:rsid w:val="002028E7"/>
    <w:rsid w:val="00205146"/>
    <w:rsid w:val="002103B9"/>
    <w:rsid w:val="00212801"/>
    <w:rsid w:val="002166B2"/>
    <w:rsid w:val="00231710"/>
    <w:rsid w:val="00233E11"/>
    <w:rsid w:val="00234206"/>
    <w:rsid w:val="00234289"/>
    <w:rsid w:val="00236AC9"/>
    <w:rsid w:val="00240C37"/>
    <w:rsid w:val="00241146"/>
    <w:rsid w:val="00247863"/>
    <w:rsid w:val="00253F27"/>
    <w:rsid w:val="002626F0"/>
    <w:rsid w:val="00267BAE"/>
    <w:rsid w:val="00267CA1"/>
    <w:rsid w:val="002743E6"/>
    <w:rsid w:val="002744FB"/>
    <w:rsid w:val="00276A1E"/>
    <w:rsid w:val="002900A7"/>
    <w:rsid w:val="00290CC1"/>
    <w:rsid w:val="0029192F"/>
    <w:rsid w:val="00292F39"/>
    <w:rsid w:val="002A4819"/>
    <w:rsid w:val="002A5468"/>
    <w:rsid w:val="002A5978"/>
    <w:rsid w:val="002B34A2"/>
    <w:rsid w:val="002B5448"/>
    <w:rsid w:val="002B79FF"/>
    <w:rsid w:val="002C2F77"/>
    <w:rsid w:val="002C5401"/>
    <w:rsid w:val="002C75A7"/>
    <w:rsid w:val="002D0FCF"/>
    <w:rsid w:val="002D4E36"/>
    <w:rsid w:val="002D5105"/>
    <w:rsid w:val="002D7696"/>
    <w:rsid w:val="002E729F"/>
    <w:rsid w:val="00302E9A"/>
    <w:rsid w:val="00303B5C"/>
    <w:rsid w:val="0031218C"/>
    <w:rsid w:val="0031246E"/>
    <w:rsid w:val="00313B4A"/>
    <w:rsid w:val="003256AD"/>
    <w:rsid w:val="00325DD8"/>
    <w:rsid w:val="00330254"/>
    <w:rsid w:val="00331AE3"/>
    <w:rsid w:val="00334F84"/>
    <w:rsid w:val="003361EE"/>
    <w:rsid w:val="00337A32"/>
    <w:rsid w:val="003415AC"/>
    <w:rsid w:val="00361B9F"/>
    <w:rsid w:val="00362B3D"/>
    <w:rsid w:val="00363D26"/>
    <w:rsid w:val="00370042"/>
    <w:rsid w:val="00371CFB"/>
    <w:rsid w:val="003731B5"/>
    <w:rsid w:val="00377906"/>
    <w:rsid w:val="00384CA9"/>
    <w:rsid w:val="00387115"/>
    <w:rsid w:val="00387EE4"/>
    <w:rsid w:val="003909C2"/>
    <w:rsid w:val="00390FE2"/>
    <w:rsid w:val="003915AB"/>
    <w:rsid w:val="003948ED"/>
    <w:rsid w:val="00394908"/>
    <w:rsid w:val="0039600D"/>
    <w:rsid w:val="003973C8"/>
    <w:rsid w:val="0039772F"/>
    <w:rsid w:val="003A4434"/>
    <w:rsid w:val="003A78ED"/>
    <w:rsid w:val="003B50C2"/>
    <w:rsid w:val="003C0A23"/>
    <w:rsid w:val="003C5D97"/>
    <w:rsid w:val="003D262E"/>
    <w:rsid w:val="003D2891"/>
    <w:rsid w:val="003D3B10"/>
    <w:rsid w:val="003D5464"/>
    <w:rsid w:val="003D7D28"/>
    <w:rsid w:val="003E6153"/>
    <w:rsid w:val="003E7060"/>
    <w:rsid w:val="003F11ED"/>
    <w:rsid w:val="003F2844"/>
    <w:rsid w:val="003F5782"/>
    <w:rsid w:val="00412F6B"/>
    <w:rsid w:val="00413A2C"/>
    <w:rsid w:val="004251C7"/>
    <w:rsid w:val="004302ED"/>
    <w:rsid w:val="00432C70"/>
    <w:rsid w:val="0043307C"/>
    <w:rsid w:val="00440781"/>
    <w:rsid w:val="00443914"/>
    <w:rsid w:val="004535DA"/>
    <w:rsid w:val="0045753A"/>
    <w:rsid w:val="00457C7D"/>
    <w:rsid w:val="0046232B"/>
    <w:rsid w:val="004748F9"/>
    <w:rsid w:val="004753B6"/>
    <w:rsid w:val="004761D2"/>
    <w:rsid w:val="00480B5E"/>
    <w:rsid w:val="00481F57"/>
    <w:rsid w:val="004827BD"/>
    <w:rsid w:val="00483003"/>
    <w:rsid w:val="004854BA"/>
    <w:rsid w:val="00487B30"/>
    <w:rsid w:val="004B2F4D"/>
    <w:rsid w:val="004B54F0"/>
    <w:rsid w:val="004C052B"/>
    <w:rsid w:val="004D0BA6"/>
    <w:rsid w:val="004D3114"/>
    <w:rsid w:val="004D54A3"/>
    <w:rsid w:val="004E7DF1"/>
    <w:rsid w:val="00505149"/>
    <w:rsid w:val="005078E9"/>
    <w:rsid w:val="00507FD4"/>
    <w:rsid w:val="00516844"/>
    <w:rsid w:val="005275A1"/>
    <w:rsid w:val="00530077"/>
    <w:rsid w:val="00533D89"/>
    <w:rsid w:val="00536393"/>
    <w:rsid w:val="005451E7"/>
    <w:rsid w:val="00557F3E"/>
    <w:rsid w:val="0056415A"/>
    <w:rsid w:val="00573327"/>
    <w:rsid w:val="00574588"/>
    <w:rsid w:val="0058016D"/>
    <w:rsid w:val="00581BC1"/>
    <w:rsid w:val="00582F2F"/>
    <w:rsid w:val="005835FC"/>
    <w:rsid w:val="00587C76"/>
    <w:rsid w:val="0059127A"/>
    <w:rsid w:val="005937CC"/>
    <w:rsid w:val="00593ED8"/>
    <w:rsid w:val="005A5AD6"/>
    <w:rsid w:val="005B0CEC"/>
    <w:rsid w:val="005B21BE"/>
    <w:rsid w:val="005B3007"/>
    <w:rsid w:val="005B7D63"/>
    <w:rsid w:val="005C24FB"/>
    <w:rsid w:val="005C46D9"/>
    <w:rsid w:val="005C4B65"/>
    <w:rsid w:val="005C6631"/>
    <w:rsid w:val="005C7263"/>
    <w:rsid w:val="005D7B0D"/>
    <w:rsid w:val="005E2060"/>
    <w:rsid w:val="005E26CF"/>
    <w:rsid w:val="005E405D"/>
    <w:rsid w:val="005E4CD7"/>
    <w:rsid w:val="005F07B0"/>
    <w:rsid w:val="005F0B6D"/>
    <w:rsid w:val="005F372B"/>
    <w:rsid w:val="006043DD"/>
    <w:rsid w:val="00610CC0"/>
    <w:rsid w:val="006177C5"/>
    <w:rsid w:val="00620248"/>
    <w:rsid w:val="0062199C"/>
    <w:rsid w:val="00623D96"/>
    <w:rsid w:val="0062451E"/>
    <w:rsid w:val="00625924"/>
    <w:rsid w:val="00630BF8"/>
    <w:rsid w:val="00633278"/>
    <w:rsid w:val="006368F7"/>
    <w:rsid w:val="006409CE"/>
    <w:rsid w:val="0064137D"/>
    <w:rsid w:val="00642073"/>
    <w:rsid w:val="006446FE"/>
    <w:rsid w:val="00645194"/>
    <w:rsid w:val="00652751"/>
    <w:rsid w:val="006556EE"/>
    <w:rsid w:val="006601A3"/>
    <w:rsid w:val="00664C4C"/>
    <w:rsid w:val="0067168B"/>
    <w:rsid w:val="00675A00"/>
    <w:rsid w:val="00677120"/>
    <w:rsid w:val="0068288A"/>
    <w:rsid w:val="00685AF7"/>
    <w:rsid w:val="0068717E"/>
    <w:rsid w:val="00690B05"/>
    <w:rsid w:val="00690C10"/>
    <w:rsid w:val="0069129F"/>
    <w:rsid w:val="006928A7"/>
    <w:rsid w:val="00695EF6"/>
    <w:rsid w:val="006B6E28"/>
    <w:rsid w:val="006B6FAD"/>
    <w:rsid w:val="006D045C"/>
    <w:rsid w:val="006D1FE8"/>
    <w:rsid w:val="006D221A"/>
    <w:rsid w:val="006D30D0"/>
    <w:rsid w:val="006D392B"/>
    <w:rsid w:val="006D5CFA"/>
    <w:rsid w:val="006E3799"/>
    <w:rsid w:val="00701281"/>
    <w:rsid w:val="007029F1"/>
    <w:rsid w:val="00702D72"/>
    <w:rsid w:val="00703AD1"/>
    <w:rsid w:val="00704B73"/>
    <w:rsid w:val="0070684C"/>
    <w:rsid w:val="00711591"/>
    <w:rsid w:val="00711B79"/>
    <w:rsid w:val="00717167"/>
    <w:rsid w:val="00721A08"/>
    <w:rsid w:val="007241D0"/>
    <w:rsid w:val="00730DEC"/>
    <w:rsid w:val="00734EE4"/>
    <w:rsid w:val="00736E60"/>
    <w:rsid w:val="0074601E"/>
    <w:rsid w:val="00746860"/>
    <w:rsid w:val="0075783C"/>
    <w:rsid w:val="00757A77"/>
    <w:rsid w:val="007666BB"/>
    <w:rsid w:val="00771C90"/>
    <w:rsid w:val="007746F4"/>
    <w:rsid w:val="0077785B"/>
    <w:rsid w:val="00777FA6"/>
    <w:rsid w:val="00780957"/>
    <w:rsid w:val="0078377F"/>
    <w:rsid w:val="00783F05"/>
    <w:rsid w:val="00784F84"/>
    <w:rsid w:val="00794E12"/>
    <w:rsid w:val="0079637D"/>
    <w:rsid w:val="00796D12"/>
    <w:rsid w:val="00797A30"/>
    <w:rsid w:val="007A7257"/>
    <w:rsid w:val="007B02DB"/>
    <w:rsid w:val="007B1F5F"/>
    <w:rsid w:val="007C15BB"/>
    <w:rsid w:val="007C2EEB"/>
    <w:rsid w:val="007C3424"/>
    <w:rsid w:val="007D2BD3"/>
    <w:rsid w:val="007D2D02"/>
    <w:rsid w:val="007D2F00"/>
    <w:rsid w:val="007E3AD6"/>
    <w:rsid w:val="007E3C39"/>
    <w:rsid w:val="007E3E82"/>
    <w:rsid w:val="007E6EA1"/>
    <w:rsid w:val="007F086E"/>
    <w:rsid w:val="007F3331"/>
    <w:rsid w:val="00801562"/>
    <w:rsid w:val="008017F8"/>
    <w:rsid w:val="00802885"/>
    <w:rsid w:val="00803220"/>
    <w:rsid w:val="00803E81"/>
    <w:rsid w:val="00806628"/>
    <w:rsid w:val="00811198"/>
    <w:rsid w:val="0081164B"/>
    <w:rsid w:val="00816AAF"/>
    <w:rsid w:val="00820A6D"/>
    <w:rsid w:val="00821D02"/>
    <w:rsid w:val="0082790D"/>
    <w:rsid w:val="008309E1"/>
    <w:rsid w:val="00832F22"/>
    <w:rsid w:val="008350DC"/>
    <w:rsid w:val="008358A4"/>
    <w:rsid w:val="008420F9"/>
    <w:rsid w:val="00842FD9"/>
    <w:rsid w:val="0085227C"/>
    <w:rsid w:val="00853CFC"/>
    <w:rsid w:val="00857DE7"/>
    <w:rsid w:val="00860BF2"/>
    <w:rsid w:val="00860F86"/>
    <w:rsid w:val="00861C7B"/>
    <w:rsid w:val="00864647"/>
    <w:rsid w:val="00864689"/>
    <w:rsid w:val="0087609C"/>
    <w:rsid w:val="00881129"/>
    <w:rsid w:val="0088254E"/>
    <w:rsid w:val="00884EBF"/>
    <w:rsid w:val="00892681"/>
    <w:rsid w:val="008927B5"/>
    <w:rsid w:val="00894BE1"/>
    <w:rsid w:val="00896E13"/>
    <w:rsid w:val="008A1EA0"/>
    <w:rsid w:val="008B0B06"/>
    <w:rsid w:val="008B2994"/>
    <w:rsid w:val="008B334C"/>
    <w:rsid w:val="008B6DF0"/>
    <w:rsid w:val="008C0A5C"/>
    <w:rsid w:val="008C294F"/>
    <w:rsid w:val="008D323C"/>
    <w:rsid w:val="008D5D57"/>
    <w:rsid w:val="008E046C"/>
    <w:rsid w:val="008E7036"/>
    <w:rsid w:val="008F4DAC"/>
    <w:rsid w:val="00902864"/>
    <w:rsid w:val="00906467"/>
    <w:rsid w:val="0091080B"/>
    <w:rsid w:val="009156B3"/>
    <w:rsid w:val="0091609F"/>
    <w:rsid w:val="0093197E"/>
    <w:rsid w:val="00934605"/>
    <w:rsid w:val="00934C3D"/>
    <w:rsid w:val="00934F9E"/>
    <w:rsid w:val="00936DA9"/>
    <w:rsid w:val="0093762D"/>
    <w:rsid w:val="00945B56"/>
    <w:rsid w:val="009530CC"/>
    <w:rsid w:val="00956174"/>
    <w:rsid w:val="0095771E"/>
    <w:rsid w:val="00964507"/>
    <w:rsid w:val="00966CC8"/>
    <w:rsid w:val="0097422E"/>
    <w:rsid w:val="00983C4D"/>
    <w:rsid w:val="0098494B"/>
    <w:rsid w:val="009A0E3B"/>
    <w:rsid w:val="009A5DCC"/>
    <w:rsid w:val="009A682F"/>
    <w:rsid w:val="009B0611"/>
    <w:rsid w:val="009B0637"/>
    <w:rsid w:val="009B16F2"/>
    <w:rsid w:val="009B4493"/>
    <w:rsid w:val="009C23ED"/>
    <w:rsid w:val="009C3C7B"/>
    <w:rsid w:val="009C4DCA"/>
    <w:rsid w:val="009C53C5"/>
    <w:rsid w:val="009C7DC1"/>
    <w:rsid w:val="009D06CC"/>
    <w:rsid w:val="009D0BC7"/>
    <w:rsid w:val="009D6DC4"/>
    <w:rsid w:val="009D718A"/>
    <w:rsid w:val="009E7742"/>
    <w:rsid w:val="009E7A4C"/>
    <w:rsid w:val="009F04CA"/>
    <w:rsid w:val="009F100F"/>
    <w:rsid w:val="009F1021"/>
    <w:rsid w:val="009F1DA0"/>
    <w:rsid w:val="009F377E"/>
    <w:rsid w:val="00A02266"/>
    <w:rsid w:val="00A02FC9"/>
    <w:rsid w:val="00A06426"/>
    <w:rsid w:val="00A07900"/>
    <w:rsid w:val="00A12D9B"/>
    <w:rsid w:val="00A207FE"/>
    <w:rsid w:val="00A21094"/>
    <w:rsid w:val="00A24539"/>
    <w:rsid w:val="00A261C9"/>
    <w:rsid w:val="00A3103E"/>
    <w:rsid w:val="00A36296"/>
    <w:rsid w:val="00A51011"/>
    <w:rsid w:val="00A55E91"/>
    <w:rsid w:val="00A56995"/>
    <w:rsid w:val="00A61C25"/>
    <w:rsid w:val="00A6484E"/>
    <w:rsid w:val="00A70042"/>
    <w:rsid w:val="00A718E0"/>
    <w:rsid w:val="00A82CD7"/>
    <w:rsid w:val="00A92173"/>
    <w:rsid w:val="00A95109"/>
    <w:rsid w:val="00A96135"/>
    <w:rsid w:val="00A976BA"/>
    <w:rsid w:val="00AA186E"/>
    <w:rsid w:val="00AA3027"/>
    <w:rsid w:val="00AA4730"/>
    <w:rsid w:val="00AA48E7"/>
    <w:rsid w:val="00AA6C11"/>
    <w:rsid w:val="00AA7FD9"/>
    <w:rsid w:val="00AB0A20"/>
    <w:rsid w:val="00AB2F8E"/>
    <w:rsid w:val="00AB54DD"/>
    <w:rsid w:val="00AB60A7"/>
    <w:rsid w:val="00AC56CB"/>
    <w:rsid w:val="00AD37FF"/>
    <w:rsid w:val="00AD6A89"/>
    <w:rsid w:val="00AD7D94"/>
    <w:rsid w:val="00AE14D0"/>
    <w:rsid w:val="00AE322C"/>
    <w:rsid w:val="00AE495C"/>
    <w:rsid w:val="00AE74E6"/>
    <w:rsid w:val="00AF323D"/>
    <w:rsid w:val="00AF5452"/>
    <w:rsid w:val="00B03D58"/>
    <w:rsid w:val="00B07A61"/>
    <w:rsid w:val="00B102FA"/>
    <w:rsid w:val="00B15055"/>
    <w:rsid w:val="00B15366"/>
    <w:rsid w:val="00B154A3"/>
    <w:rsid w:val="00B173CE"/>
    <w:rsid w:val="00B20A60"/>
    <w:rsid w:val="00B26AB1"/>
    <w:rsid w:val="00B30A39"/>
    <w:rsid w:val="00B347EF"/>
    <w:rsid w:val="00B348BA"/>
    <w:rsid w:val="00B418A0"/>
    <w:rsid w:val="00B53996"/>
    <w:rsid w:val="00B54003"/>
    <w:rsid w:val="00B605E5"/>
    <w:rsid w:val="00B61E8C"/>
    <w:rsid w:val="00B63195"/>
    <w:rsid w:val="00B64134"/>
    <w:rsid w:val="00B70225"/>
    <w:rsid w:val="00B75E6A"/>
    <w:rsid w:val="00B7613D"/>
    <w:rsid w:val="00B77AA1"/>
    <w:rsid w:val="00B83EF2"/>
    <w:rsid w:val="00B84073"/>
    <w:rsid w:val="00BA268F"/>
    <w:rsid w:val="00BB4752"/>
    <w:rsid w:val="00BB69B5"/>
    <w:rsid w:val="00BB7188"/>
    <w:rsid w:val="00BD0B15"/>
    <w:rsid w:val="00BD364C"/>
    <w:rsid w:val="00BD6211"/>
    <w:rsid w:val="00BD7186"/>
    <w:rsid w:val="00BD740B"/>
    <w:rsid w:val="00BD7A48"/>
    <w:rsid w:val="00BF0A31"/>
    <w:rsid w:val="00BF270B"/>
    <w:rsid w:val="00BF339A"/>
    <w:rsid w:val="00BF4C50"/>
    <w:rsid w:val="00BF5278"/>
    <w:rsid w:val="00C0059E"/>
    <w:rsid w:val="00C02449"/>
    <w:rsid w:val="00C06FBB"/>
    <w:rsid w:val="00C07820"/>
    <w:rsid w:val="00C12876"/>
    <w:rsid w:val="00C1496F"/>
    <w:rsid w:val="00C15C3F"/>
    <w:rsid w:val="00C1691A"/>
    <w:rsid w:val="00C21226"/>
    <w:rsid w:val="00C269DA"/>
    <w:rsid w:val="00C26D54"/>
    <w:rsid w:val="00C32526"/>
    <w:rsid w:val="00C32A26"/>
    <w:rsid w:val="00C34F75"/>
    <w:rsid w:val="00C35E5C"/>
    <w:rsid w:val="00C41018"/>
    <w:rsid w:val="00C4127E"/>
    <w:rsid w:val="00C41EBA"/>
    <w:rsid w:val="00C42627"/>
    <w:rsid w:val="00C43BF3"/>
    <w:rsid w:val="00C455F0"/>
    <w:rsid w:val="00C45665"/>
    <w:rsid w:val="00C45724"/>
    <w:rsid w:val="00C46C57"/>
    <w:rsid w:val="00C51CDF"/>
    <w:rsid w:val="00C543D1"/>
    <w:rsid w:val="00C700A2"/>
    <w:rsid w:val="00C70F75"/>
    <w:rsid w:val="00C724A7"/>
    <w:rsid w:val="00C75B5D"/>
    <w:rsid w:val="00C826F6"/>
    <w:rsid w:val="00C842AE"/>
    <w:rsid w:val="00CA4DDD"/>
    <w:rsid w:val="00CA62BC"/>
    <w:rsid w:val="00CB0820"/>
    <w:rsid w:val="00CB3DCA"/>
    <w:rsid w:val="00CB4EFC"/>
    <w:rsid w:val="00CB5C94"/>
    <w:rsid w:val="00CB6108"/>
    <w:rsid w:val="00CB7DEB"/>
    <w:rsid w:val="00CC21FA"/>
    <w:rsid w:val="00CC2D8B"/>
    <w:rsid w:val="00CC36C2"/>
    <w:rsid w:val="00CD3106"/>
    <w:rsid w:val="00CE312E"/>
    <w:rsid w:val="00CE3826"/>
    <w:rsid w:val="00CE67D3"/>
    <w:rsid w:val="00CE6DB4"/>
    <w:rsid w:val="00CE6DEE"/>
    <w:rsid w:val="00CF19E7"/>
    <w:rsid w:val="00CF4405"/>
    <w:rsid w:val="00CF4BEC"/>
    <w:rsid w:val="00CF5B27"/>
    <w:rsid w:val="00CF62C0"/>
    <w:rsid w:val="00D06CC5"/>
    <w:rsid w:val="00D07D65"/>
    <w:rsid w:val="00D1233B"/>
    <w:rsid w:val="00D240AF"/>
    <w:rsid w:val="00D33846"/>
    <w:rsid w:val="00D4216E"/>
    <w:rsid w:val="00D4366A"/>
    <w:rsid w:val="00D5023B"/>
    <w:rsid w:val="00D50AC6"/>
    <w:rsid w:val="00D51E8B"/>
    <w:rsid w:val="00D604BD"/>
    <w:rsid w:val="00D627B6"/>
    <w:rsid w:val="00D701E9"/>
    <w:rsid w:val="00D83B36"/>
    <w:rsid w:val="00D858DB"/>
    <w:rsid w:val="00D92804"/>
    <w:rsid w:val="00D92BAD"/>
    <w:rsid w:val="00D95AB5"/>
    <w:rsid w:val="00D95B49"/>
    <w:rsid w:val="00DA72BA"/>
    <w:rsid w:val="00DB1774"/>
    <w:rsid w:val="00DC2D66"/>
    <w:rsid w:val="00DC323C"/>
    <w:rsid w:val="00DC3466"/>
    <w:rsid w:val="00DD3BC9"/>
    <w:rsid w:val="00DD4530"/>
    <w:rsid w:val="00DD5131"/>
    <w:rsid w:val="00DD59F0"/>
    <w:rsid w:val="00DE39CA"/>
    <w:rsid w:val="00DF07D7"/>
    <w:rsid w:val="00DF0DBE"/>
    <w:rsid w:val="00DF5354"/>
    <w:rsid w:val="00DF6BC1"/>
    <w:rsid w:val="00E024B3"/>
    <w:rsid w:val="00E043C3"/>
    <w:rsid w:val="00E062C4"/>
    <w:rsid w:val="00E131D2"/>
    <w:rsid w:val="00E148CA"/>
    <w:rsid w:val="00E21607"/>
    <w:rsid w:val="00E217CC"/>
    <w:rsid w:val="00E22CCE"/>
    <w:rsid w:val="00E26986"/>
    <w:rsid w:val="00E30DE2"/>
    <w:rsid w:val="00E32D83"/>
    <w:rsid w:val="00E33416"/>
    <w:rsid w:val="00E360E7"/>
    <w:rsid w:val="00E45E01"/>
    <w:rsid w:val="00E528B0"/>
    <w:rsid w:val="00E5346B"/>
    <w:rsid w:val="00E54BFE"/>
    <w:rsid w:val="00E60063"/>
    <w:rsid w:val="00E61969"/>
    <w:rsid w:val="00E6568D"/>
    <w:rsid w:val="00E70A62"/>
    <w:rsid w:val="00E72D3C"/>
    <w:rsid w:val="00E76273"/>
    <w:rsid w:val="00E80D3F"/>
    <w:rsid w:val="00E822C1"/>
    <w:rsid w:val="00E83963"/>
    <w:rsid w:val="00E91142"/>
    <w:rsid w:val="00E9372D"/>
    <w:rsid w:val="00E93F8E"/>
    <w:rsid w:val="00EA75CB"/>
    <w:rsid w:val="00EA7737"/>
    <w:rsid w:val="00EA7AD2"/>
    <w:rsid w:val="00EB0EB4"/>
    <w:rsid w:val="00EB2B64"/>
    <w:rsid w:val="00EB40A3"/>
    <w:rsid w:val="00EB72AC"/>
    <w:rsid w:val="00EC09B6"/>
    <w:rsid w:val="00EC1953"/>
    <w:rsid w:val="00EC1FEA"/>
    <w:rsid w:val="00EC3C83"/>
    <w:rsid w:val="00EC74D7"/>
    <w:rsid w:val="00EC7F9C"/>
    <w:rsid w:val="00ED2048"/>
    <w:rsid w:val="00EE0428"/>
    <w:rsid w:val="00EE29E5"/>
    <w:rsid w:val="00EE555C"/>
    <w:rsid w:val="00EE5AB8"/>
    <w:rsid w:val="00EF13DA"/>
    <w:rsid w:val="00F0173A"/>
    <w:rsid w:val="00F141AA"/>
    <w:rsid w:val="00F14482"/>
    <w:rsid w:val="00F152E0"/>
    <w:rsid w:val="00F15E37"/>
    <w:rsid w:val="00F1682E"/>
    <w:rsid w:val="00F174EF"/>
    <w:rsid w:val="00F1784C"/>
    <w:rsid w:val="00F208E9"/>
    <w:rsid w:val="00F23AEF"/>
    <w:rsid w:val="00F26F37"/>
    <w:rsid w:val="00F30113"/>
    <w:rsid w:val="00F312A2"/>
    <w:rsid w:val="00F3172F"/>
    <w:rsid w:val="00F3342E"/>
    <w:rsid w:val="00F35799"/>
    <w:rsid w:val="00F37E21"/>
    <w:rsid w:val="00F478E6"/>
    <w:rsid w:val="00F51330"/>
    <w:rsid w:val="00F56D27"/>
    <w:rsid w:val="00F5765E"/>
    <w:rsid w:val="00F67D15"/>
    <w:rsid w:val="00F808E7"/>
    <w:rsid w:val="00F83F37"/>
    <w:rsid w:val="00F85BC9"/>
    <w:rsid w:val="00F85E6E"/>
    <w:rsid w:val="00F9124E"/>
    <w:rsid w:val="00F9785E"/>
    <w:rsid w:val="00FA03D8"/>
    <w:rsid w:val="00FA0BA7"/>
    <w:rsid w:val="00FA1650"/>
    <w:rsid w:val="00FA670E"/>
    <w:rsid w:val="00FB6098"/>
    <w:rsid w:val="00FC217F"/>
    <w:rsid w:val="00FC223C"/>
    <w:rsid w:val="00FC3F86"/>
    <w:rsid w:val="00FD515A"/>
    <w:rsid w:val="00FD61C0"/>
    <w:rsid w:val="00FE1E75"/>
    <w:rsid w:val="00FE6017"/>
    <w:rsid w:val="00FE77C7"/>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fillcolor="none [3212]"/>
    </o:shapedefaults>
    <o:shapelayout v:ext="edit">
      <o:idmap v:ext="edit" data="1"/>
      <o:rules v:ext="edit">
        <o:r id="V:Rule6" type="connector" idref="#_x0000_s1050"/>
        <o:r id="V:Rule7" type="connector" idref="#_x0000_s1066"/>
        <o:r id="V:Rule8" type="connector" idref="#_x0000_s1046"/>
        <o:r id="V:Rule9" type="connector" idref="#_x0000_s1057"/>
        <o:r id="V:Rule1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link w:val="10"/>
    <w:uiPriority w:val="9"/>
    <w:qFormat/>
    <w:rsid w:val="00F0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9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0173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0B6D"/>
  </w:style>
  <w:style w:type="character" w:customStyle="1" w:styleId="blk">
    <w:name w:val="blk"/>
    <w:basedOn w:val="a0"/>
    <w:rsid w:val="00C455F0"/>
  </w:style>
  <w:style w:type="paragraph" w:styleId="a9">
    <w:name w:val="No Spacing"/>
    <w:qFormat/>
    <w:rsid w:val="00757A77"/>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0671430">
      <w:bodyDiv w:val="1"/>
      <w:marLeft w:val="0"/>
      <w:marRight w:val="0"/>
      <w:marTop w:val="0"/>
      <w:marBottom w:val="0"/>
      <w:divBdr>
        <w:top w:val="none" w:sz="0" w:space="0" w:color="auto"/>
        <w:left w:val="none" w:sz="0" w:space="0" w:color="auto"/>
        <w:bottom w:val="none" w:sz="0" w:space="0" w:color="auto"/>
        <w:right w:val="none" w:sz="0" w:space="0" w:color="auto"/>
      </w:divBdr>
    </w:div>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08908053">
      <w:bodyDiv w:val="1"/>
      <w:marLeft w:val="0"/>
      <w:marRight w:val="0"/>
      <w:marTop w:val="0"/>
      <w:marBottom w:val="0"/>
      <w:divBdr>
        <w:top w:val="none" w:sz="0" w:space="0" w:color="auto"/>
        <w:left w:val="none" w:sz="0" w:space="0" w:color="auto"/>
        <w:bottom w:val="none" w:sz="0" w:space="0" w:color="auto"/>
        <w:right w:val="none" w:sz="0" w:space="0" w:color="auto"/>
      </w:divBdr>
      <w:divsChild>
        <w:div w:id="269898638">
          <w:marLeft w:val="0"/>
          <w:marRight w:val="0"/>
          <w:marTop w:val="120"/>
          <w:marBottom w:val="0"/>
          <w:divBdr>
            <w:top w:val="none" w:sz="0" w:space="0" w:color="auto"/>
            <w:left w:val="none" w:sz="0" w:space="0" w:color="auto"/>
            <w:bottom w:val="none" w:sz="0" w:space="0" w:color="auto"/>
            <w:right w:val="none" w:sz="0" w:space="0" w:color="auto"/>
          </w:divBdr>
        </w:div>
        <w:div w:id="554390014">
          <w:marLeft w:val="0"/>
          <w:marRight w:val="0"/>
          <w:marTop w:val="120"/>
          <w:marBottom w:val="0"/>
          <w:divBdr>
            <w:top w:val="none" w:sz="0" w:space="0" w:color="auto"/>
            <w:left w:val="none" w:sz="0" w:space="0" w:color="auto"/>
            <w:bottom w:val="none" w:sz="0" w:space="0" w:color="auto"/>
            <w:right w:val="none" w:sz="0" w:space="0" w:color="auto"/>
          </w:divBdr>
        </w:div>
        <w:div w:id="521675256">
          <w:marLeft w:val="0"/>
          <w:marRight w:val="0"/>
          <w:marTop w:val="120"/>
          <w:marBottom w:val="0"/>
          <w:divBdr>
            <w:top w:val="none" w:sz="0" w:space="0" w:color="auto"/>
            <w:left w:val="none" w:sz="0" w:space="0" w:color="auto"/>
            <w:bottom w:val="none" w:sz="0" w:space="0" w:color="auto"/>
            <w:right w:val="none" w:sz="0" w:space="0" w:color="auto"/>
          </w:divBdr>
        </w:div>
        <w:div w:id="1041780082">
          <w:marLeft w:val="0"/>
          <w:marRight w:val="0"/>
          <w:marTop w:val="120"/>
          <w:marBottom w:val="0"/>
          <w:divBdr>
            <w:top w:val="none" w:sz="0" w:space="0" w:color="auto"/>
            <w:left w:val="none" w:sz="0" w:space="0" w:color="auto"/>
            <w:bottom w:val="none" w:sz="0" w:space="0" w:color="auto"/>
            <w:right w:val="none" w:sz="0" w:space="0" w:color="auto"/>
          </w:divBdr>
        </w:div>
      </w:divsChild>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01491887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 w:id="213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s://www.gosuslugi.ru/" TargetMode="External"/><Relationship Id="rId18" Type="http://schemas.openxmlformats.org/officeDocument/2006/relationships/hyperlink" Target="http://www.consultant.ru/document/cons_doc_LAW_304549/fe0cad704c69e3b97bf615f0437ecf1996a57677/" TargetMode="External"/><Relationship Id="rId3" Type="http://schemas.openxmlformats.org/officeDocument/2006/relationships/styles" Target="styles.xml"/><Relationship Id="rId21"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hyperlink" Target="https://krasnoarmeysk64.ru/" TargetMode="External"/><Relationship Id="rId12" Type="http://schemas.openxmlformats.org/officeDocument/2006/relationships/hyperlink" Target="http://www.mfc64.ru/" TargetMode="External"/><Relationship Id="rId17" Type="http://schemas.openxmlformats.org/officeDocument/2006/relationships/hyperlink" Target="http://www.consultant.ru/document/cons_doc_LAW_304549/fe0cad704c69e3b97bf615f0437ecf1996a57677/" TargetMode="External"/><Relationship Id="rId2" Type="http://schemas.openxmlformats.org/officeDocument/2006/relationships/numbering" Target="numbering.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7E36-4D93-44BF-AB75-2D0F0678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12263</Words>
  <Characters>69903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2</cp:revision>
  <cp:lastPrinted>2020-03-27T06:23:00Z</cp:lastPrinted>
  <dcterms:created xsi:type="dcterms:W3CDTF">2021-06-25T12:25:00Z</dcterms:created>
  <dcterms:modified xsi:type="dcterms:W3CDTF">2021-06-25T12:25:00Z</dcterms:modified>
</cp:coreProperties>
</file>