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B" w:rsidRDefault="00AC5A65" w:rsidP="00057B7F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29" name="Рисунок 29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7F">
        <w:rPr>
          <w:sz w:val="28"/>
        </w:rPr>
        <w:t xml:space="preserve">              </w:t>
      </w:r>
      <w:r w:rsidR="002F78EB">
        <w:rPr>
          <w:sz w:val="28"/>
        </w:rPr>
        <w:br w:type="textWrapping" w:clear="all"/>
      </w:r>
    </w:p>
    <w:p w:rsidR="002F78EB" w:rsidRPr="002D76BD" w:rsidRDefault="002F78EB" w:rsidP="002F78E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D76BD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2F78EB" w:rsidRPr="002D76BD" w:rsidRDefault="002F78EB" w:rsidP="002F78EB">
      <w:pPr>
        <w:jc w:val="center"/>
        <w:rPr>
          <w:rFonts w:ascii="PT Astra Serif" w:hAnsi="PT Astra Serif"/>
          <w:b/>
          <w:sz w:val="28"/>
          <w:szCs w:val="28"/>
        </w:rPr>
      </w:pPr>
      <w:r w:rsidRPr="002D76BD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2F78EB" w:rsidRPr="002D76BD" w:rsidRDefault="002F78EB" w:rsidP="002D76BD">
      <w:pPr>
        <w:jc w:val="center"/>
        <w:rPr>
          <w:rFonts w:ascii="PT Astra Serif" w:hAnsi="PT Astra Serif"/>
          <w:b/>
          <w:sz w:val="28"/>
          <w:szCs w:val="28"/>
        </w:rPr>
      </w:pPr>
      <w:r w:rsidRPr="002D76B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F78EB" w:rsidRPr="002D76BD" w:rsidRDefault="002F78EB" w:rsidP="002F78EB">
      <w:pPr>
        <w:pStyle w:val="2"/>
        <w:jc w:val="center"/>
        <w:rPr>
          <w:rFonts w:ascii="PT Astra Serif" w:hAnsi="PT Astra Serif"/>
          <w:i w:val="0"/>
        </w:rPr>
      </w:pPr>
      <w:r w:rsidRPr="002D76BD">
        <w:rPr>
          <w:rFonts w:ascii="PT Astra Serif" w:hAnsi="PT Astra Serif"/>
          <w:i w:val="0"/>
        </w:rPr>
        <w:t>ПОСТАНОВЛЕНИЕ</w:t>
      </w:r>
    </w:p>
    <w:tbl>
      <w:tblPr>
        <w:tblW w:w="5284" w:type="dxa"/>
        <w:tblInd w:w="108" w:type="dxa"/>
        <w:tblLook w:val="0000"/>
      </w:tblPr>
      <w:tblGrid>
        <w:gridCol w:w="709"/>
        <w:gridCol w:w="2268"/>
        <w:gridCol w:w="539"/>
        <w:gridCol w:w="1768"/>
      </w:tblGrid>
      <w:tr w:rsidR="002F78EB" w:rsidRPr="002D76BD" w:rsidTr="005A6FD9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2F78EB" w:rsidRPr="002D76BD" w:rsidRDefault="002F78EB" w:rsidP="003211CD">
            <w:pPr>
              <w:rPr>
                <w:rFonts w:ascii="PT Astra Serif" w:hAnsi="PT Astra Serif"/>
              </w:rPr>
            </w:pPr>
            <w:r w:rsidRPr="002D76BD">
              <w:rPr>
                <w:rFonts w:ascii="PT Astra Serif" w:hAnsi="PT Astra Serif"/>
              </w:rPr>
              <w:t>От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2D76BD" w:rsidRDefault="005A6FD9" w:rsidP="003211CD">
            <w:pPr>
              <w:rPr>
                <w:rFonts w:ascii="PT Astra Serif" w:hAnsi="PT Astra Serif"/>
                <w:sz w:val="28"/>
                <w:szCs w:val="28"/>
              </w:rPr>
            </w:pPr>
            <w:r w:rsidRPr="002D76BD">
              <w:rPr>
                <w:rFonts w:ascii="PT Astra Serif" w:hAnsi="PT Astra Serif"/>
                <w:sz w:val="28"/>
                <w:szCs w:val="28"/>
              </w:rPr>
              <w:t>30 ноября 2022г.</w:t>
            </w:r>
          </w:p>
        </w:tc>
        <w:tc>
          <w:tcPr>
            <w:tcW w:w="539" w:type="dxa"/>
            <w:vMerge w:val="restart"/>
            <w:vAlign w:val="bottom"/>
          </w:tcPr>
          <w:p w:rsidR="002F78EB" w:rsidRPr="002D76BD" w:rsidRDefault="002F78EB" w:rsidP="003211CD">
            <w:pPr>
              <w:rPr>
                <w:rFonts w:ascii="PT Astra Serif" w:hAnsi="PT Astra Serif"/>
                <w:sz w:val="28"/>
                <w:szCs w:val="28"/>
              </w:rPr>
            </w:pPr>
            <w:r w:rsidRPr="002D76B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F78EB" w:rsidRPr="002D76BD" w:rsidRDefault="002F78EB" w:rsidP="003211CD">
            <w:pPr>
              <w:rPr>
                <w:rFonts w:ascii="PT Astra Serif" w:hAnsi="PT Astra Serif"/>
                <w:sz w:val="28"/>
                <w:szCs w:val="28"/>
              </w:rPr>
            </w:pPr>
            <w:r w:rsidRPr="002D76BD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5A6FD9" w:rsidRPr="002D76BD">
              <w:rPr>
                <w:rFonts w:ascii="PT Astra Serif" w:hAnsi="PT Astra Serif"/>
                <w:sz w:val="28"/>
                <w:szCs w:val="28"/>
              </w:rPr>
              <w:t>1082</w:t>
            </w:r>
          </w:p>
        </w:tc>
      </w:tr>
      <w:tr w:rsidR="002F78EB" w:rsidRPr="002D76BD" w:rsidTr="005A6FD9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2F78EB" w:rsidRPr="002D76BD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bottom"/>
          </w:tcPr>
          <w:p w:rsidR="002F78EB" w:rsidRPr="002D76BD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2F78EB" w:rsidRPr="002D76BD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F78EB" w:rsidRPr="002D76BD" w:rsidRDefault="002F78EB" w:rsidP="003211C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2F78EB" w:rsidRPr="002D76BD" w:rsidRDefault="002F78EB" w:rsidP="002F78EB">
      <w:pPr>
        <w:jc w:val="both"/>
        <w:rPr>
          <w:rFonts w:ascii="PT Astra Serif" w:hAnsi="PT Astra Serif"/>
          <w:bCs/>
          <w:sz w:val="20"/>
          <w:szCs w:val="20"/>
        </w:rPr>
      </w:pPr>
      <w:r w:rsidRPr="002D76BD">
        <w:rPr>
          <w:rFonts w:ascii="PT Astra Serif" w:hAnsi="PT Astra Serif"/>
          <w:b/>
          <w:bCs/>
        </w:rPr>
        <w:t xml:space="preserve">                                                    </w:t>
      </w:r>
      <w:r w:rsidR="002D76BD" w:rsidRPr="002D76BD">
        <w:rPr>
          <w:rFonts w:ascii="PT Astra Serif" w:hAnsi="PT Astra Serif"/>
          <w:b/>
          <w:bCs/>
        </w:rPr>
        <w:t xml:space="preserve">       </w:t>
      </w:r>
      <w:r w:rsidRPr="002D76BD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9572A5" w:rsidRPr="002D76BD" w:rsidRDefault="002F78EB" w:rsidP="002D76BD">
      <w:pPr>
        <w:jc w:val="both"/>
        <w:rPr>
          <w:rFonts w:ascii="PT Astra Serif" w:hAnsi="PT Astra Serif"/>
          <w:bCs/>
          <w:sz w:val="20"/>
          <w:szCs w:val="20"/>
        </w:rPr>
      </w:pPr>
      <w:r w:rsidRPr="002D76BD">
        <w:rPr>
          <w:rFonts w:ascii="PT Astra Serif" w:hAnsi="PT Astra Serif"/>
          <w:bCs/>
          <w:sz w:val="20"/>
          <w:szCs w:val="20"/>
        </w:rPr>
        <w:t xml:space="preserve">                            </w:t>
      </w:r>
    </w:p>
    <w:p w:rsidR="002F78EB" w:rsidRPr="002D76BD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Об и</w:t>
      </w:r>
      <w:r w:rsidR="0015799C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зъятии земельного участка и находящем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ся</w:t>
      </w:r>
    </w:p>
    <w:p w:rsidR="002F78EB" w:rsidRPr="002D76B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на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нем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объекта</w:t>
      </w:r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недвижимого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имущества </w:t>
      </w:r>
      <w:proofErr w:type="gramStart"/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для</w:t>
      </w:r>
      <w:proofErr w:type="gramEnd"/>
    </w:p>
    <w:p w:rsidR="002D76BD" w:rsidRPr="002D76BD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муниципальных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нужд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Красноармейского</w:t>
      </w:r>
      <w:proofErr w:type="gramEnd"/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D76BD" w:rsidRPr="002D76BD" w:rsidRDefault="002F78EB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муниципального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2D76BD" w:rsidRPr="002D76BD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5799C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связи с признанием </w:t>
      </w:r>
    </w:p>
    <w:p w:rsidR="002D76BD" w:rsidRPr="002D76B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многоквартирного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дома,</w:t>
      </w:r>
      <w:r w:rsidR="002D76BD" w:rsidRPr="002D76BD">
        <w:rPr>
          <w:rStyle w:val="af"/>
          <w:rFonts w:ascii="PT Astra Serif" w:hAnsi="PT Astra Serif"/>
          <w:bCs w:val="0"/>
          <w:color w:val="000000"/>
          <w:sz w:val="28"/>
          <w:szCs w:val="28"/>
        </w:rPr>
        <w:t xml:space="preserve"> 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расположенного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D76BD" w:rsidRPr="002D76B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земельном</w:t>
      </w:r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="002F78EB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участк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адресу:</w:t>
      </w:r>
      <w:r w:rsidR="002D76BD"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D76BD" w:rsidRPr="002D76BD">
        <w:rPr>
          <w:rStyle w:val="af"/>
          <w:rFonts w:ascii="PT Astra Serif" w:hAnsi="PT Astra Serif"/>
          <w:bCs w:val="0"/>
          <w:color w:val="000000"/>
          <w:sz w:val="28"/>
          <w:szCs w:val="28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Саратовская </w:t>
      </w:r>
    </w:p>
    <w:p w:rsidR="002D76BD" w:rsidRPr="002D76B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область, </w:t>
      </w:r>
      <w:r w:rsidR="002D76BD" w:rsidRPr="002D76BD">
        <w:rPr>
          <w:rFonts w:ascii="PT Astra Serif" w:hAnsi="PT Astra Serif"/>
          <w:color w:val="000000"/>
          <w:sz w:val="28"/>
          <w:szCs w:val="28"/>
        </w:rPr>
        <w:t xml:space="preserve">  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>.</w:t>
      </w:r>
      <w:r w:rsidR="00537292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Красноармейск, </w:t>
      </w:r>
      <w:r w:rsidR="002D76BD" w:rsidRPr="002D76BD">
        <w:rPr>
          <w:rFonts w:ascii="PT Astra Serif" w:hAnsi="PT Astra Serif"/>
          <w:color w:val="000000"/>
          <w:sz w:val="28"/>
          <w:szCs w:val="28"/>
        </w:rPr>
        <w:t xml:space="preserve">   </w:t>
      </w:r>
      <w:r w:rsidRPr="002D76BD">
        <w:rPr>
          <w:rFonts w:ascii="PT Astra Serif" w:hAnsi="PT Astra Serif"/>
          <w:color w:val="000000"/>
          <w:sz w:val="28"/>
          <w:szCs w:val="28"/>
        </w:rPr>
        <w:t>ул</w:t>
      </w:r>
      <w:r w:rsidR="008222A6" w:rsidRPr="002D76BD">
        <w:rPr>
          <w:rFonts w:ascii="PT Astra Serif" w:hAnsi="PT Astra Serif"/>
          <w:color w:val="000000"/>
          <w:sz w:val="28"/>
          <w:szCs w:val="28"/>
        </w:rPr>
        <w:t>. Октябрьская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, </w:t>
      </w:r>
    </w:p>
    <w:p w:rsidR="002F78EB" w:rsidRPr="002D76BD" w:rsidRDefault="0015799C" w:rsidP="002F78EB">
      <w:pPr>
        <w:pStyle w:val="ae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д.</w:t>
      </w:r>
      <w:r w:rsidR="002A452C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22A6" w:rsidRPr="002D76BD">
        <w:rPr>
          <w:rFonts w:ascii="PT Astra Serif" w:hAnsi="PT Astra Serif"/>
          <w:color w:val="000000"/>
          <w:sz w:val="28"/>
          <w:szCs w:val="28"/>
        </w:rPr>
        <w:t>71</w:t>
      </w:r>
      <w:r w:rsidRPr="002D76BD">
        <w:rPr>
          <w:rFonts w:ascii="PT Astra Serif" w:hAnsi="PT Astra Serif"/>
          <w:color w:val="000000"/>
          <w:sz w:val="28"/>
          <w:szCs w:val="28"/>
        </w:rPr>
        <w:t>,</w:t>
      </w:r>
      <w:r w:rsidR="002D76BD" w:rsidRPr="002D76B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D01042" w:rsidRPr="002D76BD">
        <w:rPr>
          <w:rFonts w:ascii="PT Astra Serif" w:hAnsi="PT Astra Serif"/>
          <w:color w:val="000000"/>
          <w:sz w:val="28"/>
          <w:szCs w:val="28"/>
        </w:rPr>
        <w:t xml:space="preserve">аварийным и подлежащим сносу. </w:t>
      </w:r>
    </w:p>
    <w:p w:rsidR="002D76BD" w:rsidRPr="002D76BD" w:rsidRDefault="002D76BD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2F78EB" w:rsidRPr="002D76BD" w:rsidRDefault="002F78EB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</w:t>
      </w:r>
      <w:r w:rsidR="00CB2F74" w:rsidRPr="002D76BD">
        <w:rPr>
          <w:rFonts w:ascii="PT Astra Serif" w:hAnsi="PT Astra Serif"/>
          <w:color w:val="000000"/>
          <w:sz w:val="28"/>
          <w:szCs w:val="28"/>
        </w:rPr>
        <w:t>ссийской Федерации, главой VII.1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Земельного кодекса Российской Федерации, Федеральным законом от  06.10.2003 года  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Уставом Красноармейского муниципального района Саратовской области, распоряжением главы Красноармейского муниципального образования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Саратовской области от </w:t>
      </w:r>
      <w:r w:rsidR="00024C44" w:rsidRPr="002D76BD">
        <w:rPr>
          <w:rFonts w:ascii="PT Astra Serif" w:hAnsi="PT Astra Serif"/>
          <w:color w:val="000000"/>
          <w:sz w:val="28"/>
          <w:szCs w:val="28"/>
        </w:rPr>
        <w:t>20.02.2018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24C44" w:rsidRPr="002D76BD">
        <w:rPr>
          <w:rFonts w:ascii="PT Astra Serif" w:hAnsi="PT Astra Serif"/>
          <w:color w:val="000000"/>
          <w:sz w:val="28"/>
          <w:szCs w:val="28"/>
        </w:rPr>
        <w:t>106</w:t>
      </w:r>
      <w:r w:rsidRPr="002D76BD">
        <w:rPr>
          <w:rFonts w:ascii="PT Astra Serif" w:hAnsi="PT Astra Serif"/>
          <w:color w:val="000000"/>
          <w:sz w:val="28"/>
          <w:szCs w:val="28"/>
        </w:rPr>
        <w:t>-р  «</w:t>
      </w:r>
      <w:r w:rsidR="00FF4E21" w:rsidRPr="002D76BD">
        <w:rPr>
          <w:rFonts w:ascii="PT Astra Serif" w:hAnsi="PT Astra Serif"/>
          <w:color w:val="000000"/>
          <w:sz w:val="28"/>
          <w:szCs w:val="28"/>
        </w:rPr>
        <w:t>О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признании </w:t>
      </w:r>
      <w:r w:rsidR="00FF4E21" w:rsidRPr="002D76BD">
        <w:rPr>
          <w:rFonts w:ascii="PT Astra Serif" w:hAnsi="PT Astra Serif"/>
          <w:color w:val="000000"/>
          <w:sz w:val="28"/>
          <w:szCs w:val="28"/>
        </w:rPr>
        <w:t>многоквартирного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дома, расположенного по адресу:</w:t>
      </w:r>
      <w:r w:rsidR="00FF4E21" w:rsidRPr="002D76BD">
        <w:rPr>
          <w:rFonts w:ascii="PT Astra Serif" w:hAnsi="PT Astra Serif"/>
          <w:color w:val="000000"/>
          <w:sz w:val="28"/>
          <w:szCs w:val="28"/>
        </w:rPr>
        <w:t xml:space="preserve"> Саратовская область, город </w:t>
      </w:r>
      <w:r w:rsidRPr="002D76BD">
        <w:rPr>
          <w:rFonts w:ascii="PT Astra Serif" w:hAnsi="PT Astra Serif"/>
          <w:color w:val="000000"/>
          <w:sz w:val="28"/>
          <w:szCs w:val="28"/>
        </w:rPr>
        <w:t>Красноарм</w:t>
      </w:r>
      <w:r w:rsidR="007B4A5B" w:rsidRPr="002D76BD">
        <w:rPr>
          <w:rFonts w:ascii="PT Astra Serif" w:hAnsi="PT Astra Serif"/>
          <w:color w:val="000000"/>
          <w:sz w:val="28"/>
          <w:szCs w:val="28"/>
        </w:rPr>
        <w:t>ейск</w:t>
      </w:r>
      <w:r w:rsidR="00FF4E21" w:rsidRPr="002D76BD">
        <w:rPr>
          <w:rFonts w:ascii="PT Astra Serif" w:hAnsi="PT Astra Serif"/>
          <w:color w:val="000000"/>
          <w:sz w:val="28"/>
          <w:szCs w:val="28"/>
        </w:rPr>
        <w:t>, улица</w:t>
      </w:r>
      <w:r w:rsidR="008222A6" w:rsidRPr="002D76BD">
        <w:rPr>
          <w:rFonts w:ascii="PT Astra Serif" w:hAnsi="PT Astra Serif"/>
          <w:color w:val="000000"/>
          <w:sz w:val="28"/>
          <w:szCs w:val="28"/>
        </w:rPr>
        <w:t xml:space="preserve"> Октябрьская, д. 71</w:t>
      </w:r>
      <w:r w:rsidR="00FF4E21" w:rsidRPr="002D76BD">
        <w:rPr>
          <w:rFonts w:ascii="PT Astra Serif" w:hAnsi="PT Astra Serif"/>
          <w:color w:val="000000"/>
          <w:sz w:val="28"/>
          <w:szCs w:val="28"/>
        </w:rPr>
        <w:t>,</w:t>
      </w:r>
      <w:r w:rsidR="007B4A5B" w:rsidRPr="002D76BD">
        <w:rPr>
          <w:rFonts w:ascii="PT Astra Serif" w:hAnsi="PT Astra Serif"/>
          <w:color w:val="000000"/>
          <w:sz w:val="28"/>
          <w:szCs w:val="28"/>
        </w:rPr>
        <w:t xml:space="preserve"> аварийным и подлежащим сносу</w:t>
      </w:r>
      <w:r w:rsidRPr="002D76BD">
        <w:rPr>
          <w:rFonts w:ascii="PT Astra Serif" w:hAnsi="PT Astra Serif"/>
          <w:color w:val="000000"/>
          <w:sz w:val="28"/>
          <w:szCs w:val="28"/>
        </w:rPr>
        <w:t>», муниципальной программой «Переселение граждан из ветхого и аварийного жилищного фонда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 xml:space="preserve">» на </w:t>
      </w:r>
      <w:r w:rsidRPr="002D76BD">
        <w:rPr>
          <w:rFonts w:ascii="PT Astra Serif" w:hAnsi="PT Astra Serif"/>
          <w:color w:val="000000"/>
          <w:sz w:val="28"/>
          <w:szCs w:val="28"/>
        </w:rPr>
        <w:t>20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>22</w:t>
      </w:r>
      <w:r w:rsidRPr="002D76BD">
        <w:rPr>
          <w:rFonts w:ascii="PT Astra Serif" w:hAnsi="PT Astra Serif"/>
          <w:color w:val="000000"/>
          <w:sz w:val="28"/>
          <w:szCs w:val="28"/>
        </w:rPr>
        <w:t>-20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>26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годы», утвержденной постановлением администрации Красноармейского муниципального района от 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>21 октября 2022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г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>.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>919</w:t>
      </w:r>
      <w:r w:rsidRPr="002D76BD">
        <w:rPr>
          <w:rFonts w:ascii="PT Astra Serif" w:hAnsi="PT Astra Serif"/>
          <w:color w:val="000000"/>
          <w:sz w:val="28"/>
          <w:szCs w:val="28"/>
        </w:rPr>
        <w:t>,  документами, полученными в порядке межведомственного информационного взаимодействия, администрация Красноармейского муниципального района</w:t>
      </w:r>
      <w:r w:rsidR="00E06855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D76BD">
        <w:rPr>
          <w:rStyle w:val="af"/>
          <w:rFonts w:ascii="PT Astra Serif" w:hAnsi="PT Astra Serif"/>
          <w:b w:val="0"/>
          <w:color w:val="000000"/>
          <w:sz w:val="28"/>
          <w:szCs w:val="28"/>
          <w:bdr w:val="none" w:sz="0" w:space="0" w:color="auto" w:frame="1"/>
        </w:rPr>
        <w:t>ПОСТАНОВЛЯЕТ</w:t>
      </w:r>
      <w:r w:rsidRPr="002D76BD">
        <w:rPr>
          <w:rStyle w:val="af"/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:</w:t>
      </w:r>
    </w:p>
    <w:p w:rsidR="002F78EB" w:rsidRPr="002D76BD" w:rsidRDefault="002F78EB" w:rsidP="00E06855">
      <w:pPr>
        <w:pStyle w:val="ae"/>
        <w:shd w:val="clear" w:color="auto" w:fill="FFFFFF"/>
        <w:spacing w:before="120" w:beforeAutospacing="0" w:after="12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1. Изъять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у собственников для муниципальных нужд Красноармейского муниципального района в связи с признанием многоквартирного дома по адресу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0D31EF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Саратовская область, </w:t>
      </w:r>
      <w:proofErr w:type="gramStart"/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t>г</w:t>
      </w:r>
      <w:proofErr w:type="gramEnd"/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t>. Красноармейск, ул. Октябрьская, д. 71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7B4A5B" w:rsidRPr="002D76BD">
        <w:rPr>
          <w:rFonts w:ascii="PT Astra Serif" w:hAnsi="PT Astra Serif"/>
          <w:color w:val="000000"/>
          <w:sz w:val="28"/>
          <w:szCs w:val="28"/>
        </w:rPr>
        <w:t xml:space="preserve"> аварийным и подлежащим сносу</w:t>
      </w:r>
      <w:r w:rsidRPr="002D76BD">
        <w:rPr>
          <w:rFonts w:ascii="PT Astra Serif" w:hAnsi="PT Astra Serif"/>
          <w:color w:val="000000"/>
          <w:sz w:val="28"/>
          <w:szCs w:val="28"/>
        </w:rPr>
        <w:t>:</w:t>
      </w:r>
    </w:p>
    <w:p w:rsidR="002F78EB" w:rsidRPr="002D76BD" w:rsidRDefault="00A50023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  <w:u w:val="single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1.1. З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>емельный участок площадью</w:t>
      </w:r>
      <w:r w:rsidR="002F78EB" w:rsidRPr="002D76BD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="00024C44" w:rsidRPr="002D76BD">
        <w:rPr>
          <w:rStyle w:val="apple-converted-space"/>
          <w:rFonts w:ascii="PT Astra Serif" w:hAnsi="PT Astra Serif"/>
          <w:color w:val="000000"/>
          <w:sz w:val="28"/>
          <w:szCs w:val="28"/>
        </w:rPr>
        <w:t>1345</w:t>
      </w:r>
      <w:r w:rsidR="00FB12BC" w:rsidRPr="002D76BD">
        <w:rPr>
          <w:rStyle w:val="apple-converted-space"/>
          <w:rFonts w:ascii="PT Astra Serif" w:hAnsi="PT Astra Serif"/>
          <w:color w:val="000000"/>
          <w:sz w:val="28"/>
          <w:szCs w:val="28"/>
        </w:rPr>
        <w:t xml:space="preserve"> +/- 12,84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 xml:space="preserve"> кв. метра</w:t>
      </w:r>
      <w:r w:rsidR="002F78EB" w:rsidRPr="002D76BD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>из земель населенных пунктов с кадастровым</w:t>
      </w:r>
      <w:r w:rsidR="008E0162" w:rsidRPr="002D76BD">
        <w:rPr>
          <w:rFonts w:ascii="PT Astra Serif" w:hAnsi="PT Astra Serif"/>
          <w:color w:val="000000"/>
          <w:sz w:val="28"/>
          <w:szCs w:val="28"/>
        </w:rPr>
        <w:t xml:space="preserve"> номером </w:t>
      </w:r>
      <w:r w:rsidR="00974BBC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2923" w:rsidRPr="002D76BD">
        <w:rPr>
          <w:rFonts w:ascii="PT Astra Serif" w:hAnsi="PT Astra Serif"/>
          <w:color w:val="000000"/>
          <w:sz w:val="28"/>
          <w:szCs w:val="28"/>
        </w:rPr>
        <w:t>64:43:</w:t>
      </w:r>
      <w:r w:rsidR="00024C44" w:rsidRPr="002D76BD">
        <w:rPr>
          <w:rFonts w:ascii="PT Astra Serif" w:hAnsi="PT Astra Serif"/>
          <w:color w:val="000000"/>
          <w:sz w:val="28"/>
          <w:szCs w:val="28"/>
        </w:rPr>
        <w:t>050112</w:t>
      </w:r>
      <w:r w:rsidR="00012923" w:rsidRPr="002D76BD">
        <w:rPr>
          <w:rFonts w:ascii="PT Astra Serif" w:hAnsi="PT Astra Serif"/>
          <w:color w:val="000000"/>
          <w:sz w:val="28"/>
          <w:szCs w:val="28"/>
        </w:rPr>
        <w:t>:</w:t>
      </w:r>
      <w:r w:rsidR="000222DF" w:rsidRPr="002D76BD">
        <w:rPr>
          <w:rFonts w:ascii="PT Astra Serif" w:hAnsi="PT Astra Serif"/>
          <w:color w:val="000000"/>
          <w:sz w:val="28"/>
          <w:szCs w:val="28"/>
        </w:rPr>
        <w:t>261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 xml:space="preserve">, местоположением: </w:t>
      </w:r>
      <w:proofErr w:type="gramStart"/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lastRenderedPageBreak/>
        <w:t>Саратовская область, г. Красноармейск, ул. Октябрьская, д. 71</w:t>
      </w:r>
      <w:r w:rsidR="002F78EB"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 xml:space="preserve"> принадлежащий на праве общей долевой собственности собственникам помещений в находящемся на данном земельном участке многоквартирном доме с адресом:</w:t>
      </w:r>
      <w:proofErr w:type="gramEnd"/>
      <w:r w:rsidR="002F78EB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Саратовская область, </w:t>
      </w:r>
      <w:proofErr w:type="gramStart"/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t>г</w:t>
      </w:r>
      <w:proofErr w:type="gramEnd"/>
      <w:r w:rsidR="00024C44" w:rsidRPr="002D76BD">
        <w:rPr>
          <w:rFonts w:ascii="PT Astra Serif" w:hAnsi="PT Astra Serif"/>
          <w:color w:val="000000"/>
          <w:sz w:val="28"/>
          <w:szCs w:val="28"/>
          <w:u w:val="single"/>
        </w:rPr>
        <w:t>. Красноармейск, ул. Октябрьская, д. 71,</w:t>
      </w:r>
      <w:r w:rsidR="00024C44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2BE4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</w:p>
    <w:p w:rsidR="00024C44" w:rsidRPr="002D76BD" w:rsidRDefault="00024C44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Матюнину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Александру Вячеславовичу;</w:t>
      </w:r>
    </w:p>
    <w:p w:rsidR="00024C44" w:rsidRPr="002D76BD" w:rsidRDefault="00024C44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Тороп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Елене Владимировне;</w:t>
      </w:r>
    </w:p>
    <w:p w:rsidR="00024C44" w:rsidRPr="002D76BD" w:rsidRDefault="00024C44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Жумагалиевой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Екатерине Васильевне;</w:t>
      </w:r>
    </w:p>
    <w:p w:rsidR="00DC3B01" w:rsidRPr="002D76BD" w:rsidRDefault="00DC3B01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Загреба Нине Васильевне;</w:t>
      </w:r>
    </w:p>
    <w:p w:rsidR="00DC3B01" w:rsidRPr="002D76BD" w:rsidRDefault="00DC3B01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Загреба Татьяне Валерьевне;</w:t>
      </w:r>
    </w:p>
    <w:p w:rsidR="00DC3B01" w:rsidRPr="002D76BD" w:rsidRDefault="00DC3B01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Шабарчину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Евгению Сергеевичу;</w:t>
      </w:r>
    </w:p>
    <w:p w:rsidR="00021795" w:rsidRPr="002D76BD" w:rsidRDefault="00DC3B01" w:rsidP="0002179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Комоловой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Любовь Викторовне</w:t>
      </w:r>
      <w:r w:rsidR="00021795" w:rsidRPr="002D76BD">
        <w:rPr>
          <w:rFonts w:ascii="PT Astra Serif" w:hAnsi="PT Astra Serif"/>
          <w:color w:val="000000"/>
          <w:sz w:val="28"/>
          <w:szCs w:val="28"/>
        </w:rPr>
        <w:t>.</w:t>
      </w:r>
    </w:p>
    <w:p w:rsidR="00367CE3" w:rsidRPr="002D76BD" w:rsidRDefault="00367CE3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823CA5" w:rsidRPr="002D76BD" w:rsidRDefault="002F78EB" w:rsidP="00E06855">
      <w:pPr>
        <w:pStyle w:val="ae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1.</w:t>
      </w:r>
      <w:r w:rsidR="00367CE3" w:rsidRPr="002D76BD">
        <w:rPr>
          <w:rFonts w:ascii="PT Astra Serif" w:hAnsi="PT Astra Serif"/>
          <w:color w:val="000000"/>
          <w:sz w:val="28"/>
          <w:szCs w:val="28"/>
        </w:rPr>
        <w:t>2</w:t>
      </w:r>
      <w:r w:rsidRPr="002D76BD">
        <w:rPr>
          <w:rFonts w:ascii="PT Astra Serif" w:hAnsi="PT Astra Serif"/>
          <w:color w:val="000000"/>
          <w:sz w:val="28"/>
          <w:szCs w:val="28"/>
        </w:rPr>
        <w:t>. жил</w:t>
      </w:r>
      <w:r w:rsidR="00012316" w:rsidRPr="002D76BD">
        <w:rPr>
          <w:rFonts w:ascii="PT Astra Serif" w:hAnsi="PT Astra Serif"/>
          <w:color w:val="000000"/>
          <w:sz w:val="28"/>
          <w:szCs w:val="28"/>
        </w:rPr>
        <w:t>ое помещение –</w:t>
      </w:r>
      <w:r w:rsidR="00012923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комната №1 в </w:t>
      </w:r>
      <w:r w:rsidR="008E7EDF" w:rsidRPr="002D76BD">
        <w:rPr>
          <w:rFonts w:ascii="PT Astra Serif" w:hAnsi="PT Astra Serif"/>
          <w:color w:val="000000"/>
          <w:sz w:val="28"/>
          <w:szCs w:val="28"/>
          <w:u w:val="single"/>
        </w:rPr>
        <w:t>квартир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>е</w:t>
      </w:r>
      <w:r w:rsidR="008E7EDF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№ </w:t>
      </w:r>
      <w:r w:rsidR="00012923" w:rsidRPr="002D76BD">
        <w:rPr>
          <w:rFonts w:ascii="PT Astra Serif" w:hAnsi="PT Astra Serif"/>
          <w:color w:val="000000"/>
          <w:sz w:val="28"/>
          <w:szCs w:val="28"/>
          <w:u w:val="single"/>
        </w:rPr>
        <w:t>1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общей площадью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>39,9</w:t>
      </w:r>
      <w:r w:rsidR="00012316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с кадастровым</w:t>
      </w:r>
      <w:r w:rsidR="00012316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номером</w:t>
      </w:r>
      <w:r w:rsidR="00B900C1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>64:43:050111:55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Саратовская область, г. Красноармейск, ул. Октябрьская, д. 71, </w:t>
      </w:r>
      <w:r w:rsidRPr="002D76BD">
        <w:rPr>
          <w:rFonts w:ascii="PT Astra Serif" w:hAnsi="PT Astra Serif"/>
          <w:color w:val="000000"/>
          <w:sz w:val="28"/>
          <w:szCs w:val="28"/>
        </w:rPr>
        <w:t>находящемся на земельном участке с кадастровы</w:t>
      </w:r>
      <w:r w:rsidR="00012316" w:rsidRPr="002D76BD">
        <w:rPr>
          <w:rFonts w:ascii="PT Astra Serif" w:hAnsi="PT Astra Serif"/>
          <w:color w:val="000000"/>
          <w:sz w:val="28"/>
          <w:szCs w:val="28"/>
        </w:rPr>
        <w:t xml:space="preserve">м номером </w:t>
      </w:r>
      <w:r w:rsidR="000222DF" w:rsidRPr="002D76BD">
        <w:rPr>
          <w:rFonts w:ascii="PT Astra Serif" w:hAnsi="PT Astra Serif"/>
          <w:color w:val="000000"/>
          <w:sz w:val="28"/>
          <w:szCs w:val="28"/>
        </w:rPr>
        <w:t>64:43:050112:261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принадлежащее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на праве </w:t>
      </w:r>
      <w:r w:rsidR="004A49C6" w:rsidRPr="002D76BD">
        <w:rPr>
          <w:rFonts w:ascii="PT Astra Serif" w:hAnsi="PT Astra Serif"/>
          <w:color w:val="000000"/>
          <w:sz w:val="28"/>
          <w:szCs w:val="28"/>
        </w:rPr>
        <w:t xml:space="preserve">собственности </w:t>
      </w:r>
      <w:proofErr w:type="spellStart"/>
      <w:r w:rsidR="00DC3B01" w:rsidRPr="002D76BD">
        <w:rPr>
          <w:rFonts w:ascii="PT Astra Serif" w:hAnsi="PT Astra Serif"/>
          <w:color w:val="000000"/>
          <w:sz w:val="28"/>
          <w:szCs w:val="28"/>
        </w:rPr>
        <w:t>Матюнину</w:t>
      </w:r>
      <w:proofErr w:type="spellEnd"/>
      <w:r w:rsidR="00DC3B01" w:rsidRPr="002D76BD">
        <w:rPr>
          <w:rFonts w:ascii="PT Astra Serif" w:hAnsi="PT Astra Serif"/>
          <w:color w:val="000000"/>
          <w:sz w:val="28"/>
          <w:szCs w:val="28"/>
        </w:rPr>
        <w:t xml:space="preserve"> Александру Вячеславовичу</w:t>
      </w:r>
      <w:r w:rsidR="009667A8" w:rsidRPr="002D76BD">
        <w:rPr>
          <w:rFonts w:ascii="PT Astra Serif" w:hAnsi="PT Astra Serif"/>
          <w:color w:val="000000"/>
          <w:sz w:val="28"/>
          <w:szCs w:val="28"/>
        </w:rPr>
        <w:t>;</w:t>
      </w:r>
    </w:p>
    <w:p w:rsidR="00367CE3" w:rsidRPr="002D76BD" w:rsidRDefault="00367CE3" w:rsidP="00367CE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1.3. жилое помещение –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комната 3 квартиры № 2 общей площадью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38,9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 кадастровым номером </w:t>
      </w:r>
      <w:r w:rsidRPr="002D76BD">
        <w:rPr>
          <w:rFonts w:ascii="PT Astra Serif" w:hAnsi="PT Astra Serif"/>
          <w:sz w:val="28"/>
          <w:szCs w:val="28"/>
          <w:u w:val="single"/>
        </w:rPr>
        <w:t xml:space="preserve"> 64:43:050111:58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г. Красноармейск, ул. Октябрьская, д. 71,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находящемся на земельном участке с кадастровым номером 64:43:050112:261, принадлежащее на праве общей долевой собственности, Загреба Нине Валерьевне, Загреба Татьяне Валерьевне, </w:t>
      </w: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Шабарчину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Евгению Сергеевичу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 xml:space="preserve"> ;</w:t>
      </w:r>
      <w:proofErr w:type="gramEnd"/>
    </w:p>
    <w:p w:rsidR="00367CE3" w:rsidRPr="002D76BD" w:rsidRDefault="00367CE3" w:rsidP="00367CE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1.4. жилое помещение –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комната 5 квартиры №  2  общей площадью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39,5</w:t>
      </w:r>
      <w:r w:rsidRPr="002D76BD">
        <w:rPr>
          <w:rFonts w:ascii="PT Astra Serif" w:hAnsi="PT Astra Serif" w:cs="TimesNewRoman???????"/>
          <w:sz w:val="26"/>
          <w:szCs w:val="26"/>
          <w:u w:val="single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 кадастровым номером  </w:t>
      </w:r>
      <w:r w:rsidRPr="002D76BD">
        <w:rPr>
          <w:rFonts w:ascii="PT Astra Serif" w:hAnsi="PT Astra Serif"/>
          <w:sz w:val="28"/>
          <w:szCs w:val="28"/>
          <w:u w:val="single"/>
        </w:rPr>
        <w:t>64:43:050111:56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г. Красноармейск, ул. Октябрьская, д. 71,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кадастровым номером 64:43:050112:261,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принадлежащее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на праве собственности, </w:t>
      </w: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Жумагалиевой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Екатерине Васильевне;</w:t>
      </w:r>
    </w:p>
    <w:p w:rsidR="00367CE3" w:rsidRPr="002D76BD" w:rsidRDefault="00365918" w:rsidP="00367CE3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1.</w:t>
      </w:r>
      <w:r w:rsidR="00367CE3" w:rsidRPr="002D76BD">
        <w:rPr>
          <w:rFonts w:ascii="PT Astra Serif" w:hAnsi="PT Astra Serif"/>
          <w:color w:val="000000"/>
          <w:sz w:val="28"/>
          <w:szCs w:val="28"/>
        </w:rPr>
        <w:t>5</w:t>
      </w:r>
      <w:r w:rsidRPr="002D76BD">
        <w:rPr>
          <w:rFonts w:ascii="PT Astra Serif" w:hAnsi="PT Astra Serif"/>
          <w:color w:val="000000"/>
          <w:sz w:val="28"/>
          <w:szCs w:val="28"/>
        </w:rPr>
        <w:t>. жилое помещение –</w:t>
      </w:r>
      <w:r w:rsidR="00AA6F92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комната 6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квартир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>ы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№ </w:t>
      </w:r>
      <w:r w:rsidR="00F36D23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2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общей площадью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DC3B01"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39,7</w:t>
      </w:r>
      <w:r w:rsidRPr="002D76BD">
        <w:rPr>
          <w:rFonts w:ascii="PT Astra Serif" w:hAnsi="PT Astra Serif" w:cs="TimesNewRoman???????"/>
          <w:sz w:val="26"/>
          <w:szCs w:val="26"/>
          <w:u w:val="single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 кадастровым номером </w:t>
      </w:r>
      <w:r w:rsidR="00C20760"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DC3B01" w:rsidRPr="002D76BD">
        <w:rPr>
          <w:rFonts w:ascii="PT Astra Serif" w:hAnsi="PT Astra Serif"/>
          <w:sz w:val="28"/>
          <w:szCs w:val="28"/>
          <w:u w:val="single"/>
        </w:rPr>
        <w:t>64:43:050111:57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="00DC3B01" w:rsidRPr="002D76BD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г. Красноармейск, ул. Октябрьская, д. 71,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кадастровым номером </w:t>
      </w:r>
      <w:r w:rsidR="000222DF" w:rsidRPr="002D76BD">
        <w:rPr>
          <w:rFonts w:ascii="PT Astra Serif" w:hAnsi="PT Astra Serif"/>
          <w:color w:val="000000"/>
          <w:sz w:val="28"/>
          <w:szCs w:val="28"/>
        </w:rPr>
        <w:t>64:43:050112:261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принадлежащее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D45253" w:rsidRPr="002D76BD">
        <w:rPr>
          <w:rFonts w:ascii="PT Astra Serif" w:hAnsi="PT Astra Serif"/>
          <w:color w:val="000000"/>
          <w:sz w:val="28"/>
          <w:szCs w:val="28"/>
        </w:rPr>
        <w:t xml:space="preserve">праве </w:t>
      </w:r>
      <w:r w:rsidRPr="002D76BD">
        <w:rPr>
          <w:rFonts w:ascii="PT Astra Serif" w:hAnsi="PT Astra Serif"/>
          <w:color w:val="000000"/>
          <w:sz w:val="28"/>
          <w:szCs w:val="28"/>
        </w:rPr>
        <w:t>собственности,</w:t>
      </w:r>
      <w:r w:rsidR="003F23A3"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DC3B01" w:rsidRPr="002D76BD">
        <w:rPr>
          <w:rFonts w:ascii="PT Astra Serif" w:hAnsi="PT Astra Serif"/>
          <w:color w:val="000000"/>
          <w:sz w:val="28"/>
          <w:szCs w:val="28"/>
        </w:rPr>
        <w:t>Тороп</w:t>
      </w:r>
      <w:proofErr w:type="spellEnd"/>
      <w:r w:rsidR="00DC3B01" w:rsidRPr="002D76BD">
        <w:rPr>
          <w:rFonts w:ascii="PT Astra Serif" w:hAnsi="PT Astra Serif"/>
          <w:color w:val="000000"/>
          <w:sz w:val="28"/>
          <w:szCs w:val="28"/>
        </w:rPr>
        <w:t xml:space="preserve"> Елене Владимировне</w:t>
      </w:r>
      <w:r w:rsidRPr="002D76BD">
        <w:rPr>
          <w:rFonts w:ascii="PT Astra Serif" w:hAnsi="PT Astra Serif"/>
          <w:color w:val="000000"/>
          <w:sz w:val="28"/>
          <w:szCs w:val="28"/>
        </w:rPr>
        <w:t>;</w:t>
      </w:r>
    </w:p>
    <w:p w:rsidR="00367CE3" w:rsidRPr="002D76BD" w:rsidRDefault="00367CE3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1.6. жилое помещение –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комната 3 квартиры №  3  общей площадью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 xml:space="preserve"> 39,6</w:t>
      </w:r>
      <w:r w:rsidRPr="002D76BD">
        <w:rPr>
          <w:rFonts w:ascii="PT Astra Serif" w:hAnsi="PT Astra Serif" w:cs="TimesNewRoman???????"/>
          <w:sz w:val="26"/>
          <w:szCs w:val="26"/>
          <w:u w:val="single"/>
        </w:rPr>
        <w:t xml:space="preserve">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кв. метра</w:t>
      </w:r>
      <w:r w:rsidRPr="002D76BD">
        <w:rPr>
          <w:rStyle w:val="apple-converted-space"/>
          <w:rFonts w:ascii="PT Astra Serif" w:hAnsi="PT Astra Serif"/>
          <w:color w:val="000000"/>
          <w:sz w:val="28"/>
          <w:szCs w:val="28"/>
          <w:u w:val="single"/>
        </w:rPr>
        <w:t> 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 xml:space="preserve">с кадастровым номером  </w:t>
      </w:r>
      <w:r w:rsidRPr="002D76BD">
        <w:rPr>
          <w:rFonts w:ascii="PT Astra Serif" w:hAnsi="PT Astra Serif"/>
          <w:sz w:val="28"/>
          <w:szCs w:val="28"/>
          <w:u w:val="single"/>
        </w:rPr>
        <w:t>64:43:000000:4143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расположенную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с адресом: </w:t>
      </w:r>
      <w:r w:rsidRPr="002D76BD">
        <w:rPr>
          <w:rFonts w:ascii="PT Astra Serif" w:hAnsi="PT Astra Serif"/>
          <w:color w:val="000000"/>
          <w:sz w:val="28"/>
          <w:szCs w:val="28"/>
          <w:u w:val="single"/>
        </w:rPr>
        <w:t>Саратовская область, г. Красноармейск, ул. Октябрьская, д. 71,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находящемся на земельном участке с кадастровым номером 64:43:050112:261,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принадлежащее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на праве собственности, </w:t>
      </w: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Комоловой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Любовь Викторовне.</w:t>
      </w:r>
    </w:p>
    <w:p w:rsidR="004A49C6" w:rsidRPr="002D76BD" w:rsidRDefault="005E2409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2</w:t>
      </w:r>
      <w:r w:rsidR="002F78EB" w:rsidRPr="002D76BD">
        <w:rPr>
          <w:rFonts w:ascii="PT Astra Serif" w:hAnsi="PT Astra Serif"/>
          <w:color w:val="000000"/>
          <w:sz w:val="28"/>
          <w:szCs w:val="28"/>
        </w:rPr>
        <w:t>.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49C6" w:rsidRPr="002D76BD">
        <w:rPr>
          <w:rFonts w:ascii="PT Astra Serif" w:hAnsi="PT Astra Serif"/>
          <w:color w:val="000000"/>
          <w:sz w:val="28"/>
          <w:szCs w:val="28"/>
        </w:rPr>
        <w:t xml:space="preserve"> В соответствии с пунктом 10 статьи 56.6 Земельного кодекса Российской Федерации в течение 10 (десяти) дней со дня подписания настоящего постановления: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2D76BD">
        <w:rPr>
          <w:rFonts w:ascii="PT Astra Serif" w:hAnsi="PT Astra Serif"/>
          <w:sz w:val="28"/>
          <w:szCs w:val="28"/>
        </w:rPr>
        <w:t xml:space="preserve"> Управлению по правовым, имущественным и земельным вопросам </w:t>
      </w:r>
      <w:r w:rsidRPr="002D76BD">
        <w:rPr>
          <w:rFonts w:ascii="PT Astra Serif" w:hAnsi="PT Astra Serif"/>
          <w:color w:val="000000"/>
          <w:sz w:val="28"/>
          <w:szCs w:val="28"/>
        </w:rPr>
        <w:t>администрации Красноармейского муниципального района (Л.С. Исайкина):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- направить копию настоящего постановления в Управление Федеральной службы государственной регистрации, кадастра и картографии по Саратовской области.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lastRenderedPageBreak/>
        <w:t>2.2. Организационно - контрольному отделу администрации Красноармейского муниципального района Саратовской области (</w:t>
      </w: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Усынкин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 xml:space="preserve"> А.В.):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-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«Интернет»;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  <w:highlight w:val="yellow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- опубликовать настоящее постановление путем размещения </w:t>
      </w:r>
      <w:r w:rsidRPr="002D76BD">
        <w:rPr>
          <w:rFonts w:ascii="PT Astra Serif" w:hAnsi="PT Astra Serif"/>
          <w:sz w:val="28"/>
          <w:szCs w:val="28"/>
        </w:rPr>
        <w:t>в газете Красноармейской муниципального района Саратовской области «Новая жизнь»;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sz w:val="28"/>
          <w:szCs w:val="28"/>
        </w:rPr>
        <w:t>- направить копию настоящего постановления правообладателям изымаемой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недвижимости, указанным в пунктах 1.1.-1.</w:t>
      </w:r>
      <w:r w:rsidR="005A6FD9" w:rsidRPr="002D76BD">
        <w:rPr>
          <w:rFonts w:ascii="PT Astra Serif" w:hAnsi="PT Astra Serif"/>
          <w:color w:val="000000"/>
          <w:sz w:val="28"/>
          <w:szCs w:val="28"/>
        </w:rPr>
        <w:t>6</w:t>
      </w:r>
      <w:r w:rsidRPr="002D76BD">
        <w:rPr>
          <w:rFonts w:ascii="PT Astra Serif" w:hAnsi="PT Astra Serif"/>
          <w:color w:val="000000"/>
          <w:sz w:val="28"/>
          <w:szCs w:val="28"/>
        </w:rPr>
        <w:t xml:space="preserve"> настоящего постановления, в порядке, установленном </w:t>
      </w:r>
      <w:proofErr w:type="spellStart"/>
      <w:r w:rsidRPr="002D76BD">
        <w:rPr>
          <w:rFonts w:ascii="PT Astra Serif" w:hAnsi="PT Astra Serif"/>
          <w:color w:val="000000"/>
          <w:sz w:val="28"/>
          <w:szCs w:val="28"/>
        </w:rPr>
        <w:t>подп</w:t>
      </w:r>
      <w:proofErr w:type="spellEnd"/>
      <w:r w:rsidRPr="002D76BD">
        <w:rPr>
          <w:rFonts w:ascii="PT Astra Serif" w:hAnsi="PT Astra Serif"/>
          <w:color w:val="000000"/>
          <w:sz w:val="28"/>
          <w:szCs w:val="28"/>
        </w:rPr>
        <w:t>. 3 пункта 10 статьи 56.6 Земельного кодекса Российской Федерации.</w:t>
      </w:r>
    </w:p>
    <w:p w:rsidR="004A49C6" w:rsidRPr="002D76BD" w:rsidRDefault="002D76BD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3</w:t>
      </w:r>
      <w:r w:rsidR="004A49C6" w:rsidRPr="002D76B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A49C6" w:rsidRPr="002D76BD">
        <w:rPr>
          <w:rFonts w:ascii="PT Astra Serif" w:hAnsi="PT Astra Serif"/>
          <w:sz w:val="28"/>
          <w:szCs w:val="28"/>
        </w:rPr>
        <w:t>Управление по строительству, ЖКХ</w:t>
      </w:r>
      <w:r w:rsidR="004A49C6" w:rsidRPr="002D76BD">
        <w:rPr>
          <w:rFonts w:ascii="PT Astra Serif" w:hAnsi="PT Astra Serif"/>
        </w:rPr>
        <w:t xml:space="preserve"> </w:t>
      </w:r>
      <w:r w:rsidR="004A49C6" w:rsidRPr="002D76BD">
        <w:rPr>
          <w:rFonts w:ascii="PT Astra Serif" w:hAnsi="PT Astra Serif"/>
          <w:sz w:val="28"/>
          <w:szCs w:val="28"/>
        </w:rPr>
        <w:t>и субсидиям</w:t>
      </w:r>
      <w:r w:rsidR="004A49C6" w:rsidRPr="002D76BD">
        <w:rPr>
          <w:rFonts w:ascii="PT Astra Serif" w:hAnsi="PT Astra Serif"/>
          <w:color w:val="000000"/>
          <w:sz w:val="28"/>
          <w:szCs w:val="28"/>
        </w:rPr>
        <w:t xml:space="preserve"> администрации Красноармейского муниципального района (</w:t>
      </w:r>
      <w:proofErr w:type="spellStart"/>
      <w:r w:rsidR="004A49C6" w:rsidRPr="002D76BD">
        <w:rPr>
          <w:rFonts w:ascii="PT Astra Serif" w:hAnsi="PT Astra Serif"/>
          <w:color w:val="000000"/>
          <w:sz w:val="28"/>
          <w:szCs w:val="28"/>
        </w:rPr>
        <w:t>Герт</w:t>
      </w:r>
      <w:proofErr w:type="spellEnd"/>
      <w:r w:rsidR="004A49C6" w:rsidRPr="002D76BD">
        <w:rPr>
          <w:rFonts w:ascii="PT Astra Serif" w:hAnsi="PT Astra Serif"/>
          <w:color w:val="000000"/>
          <w:sz w:val="28"/>
          <w:szCs w:val="28"/>
        </w:rPr>
        <w:t xml:space="preserve"> Ю.В.):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- подготовить и направить правообладателям, указанным в пункте 1.1 настоящего постановления, изымаемой недвижимости проекты соглашений об изъятии недвижимости земельного участка и расположенного на нем объекта недвижимого имущества для муниципальных нужд в порядке, установленном законодательством Российской Федерации;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- осуществить переговоры с собственниками изымаемой недвижимости относительно условий ее изъятия.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4. Настоящее постановление действует в течение трех лет со дня его подписания.</w:t>
      </w: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D76BD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49C6" w:rsidRPr="002D76BD" w:rsidRDefault="004A49C6" w:rsidP="004A49C6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4A49C6" w:rsidRPr="002D76BD" w:rsidRDefault="004A49C6" w:rsidP="004A49C6">
      <w:pPr>
        <w:pStyle w:val="ae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2D76BD" w:rsidRPr="002D76BD" w:rsidRDefault="002D76BD" w:rsidP="004A49C6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 xml:space="preserve">Глава </w:t>
      </w:r>
      <w:proofErr w:type="gramStart"/>
      <w:r w:rsidRPr="002D76BD">
        <w:rPr>
          <w:rFonts w:ascii="PT Astra Serif" w:hAnsi="PT Astra Serif"/>
          <w:color w:val="000000"/>
          <w:sz w:val="28"/>
          <w:szCs w:val="28"/>
        </w:rPr>
        <w:t>Красноармейского</w:t>
      </w:r>
      <w:proofErr w:type="gramEnd"/>
    </w:p>
    <w:p w:rsidR="004A49C6" w:rsidRPr="002D76BD" w:rsidRDefault="004A49C6" w:rsidP="004A49C6">
      <w:pPr>
        <w:pStyle w:val="ae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D76BD">
        <w:rPr>
          <w:rFonts w:ascii="PT Astra Serif" w:hAnsi="PT Astra Serif"/>
          <w:color w:val="000000"/>
          <w:sz w:val="28"/>
          <w:szCs w:val="28"/>
        </w:rPr>
        <w:t>муниципального района                                                                                 А.И. Зотов</w:t>
      </w:r>
    </w:p>
    <w:p w:rsidR="004A49C6" w:rsidRPr="002D76BD" w:rsidRDefault="004A49C6" w:rsidP="004A49C6">
      <w:pPr>
        <w:rPr>
          <w:rFonts w:ascii="PT Astra Serif" w:hAnsi="PT Astra Serif"/>
          <w:b/>
          <w:sz w:val="28"/>
          <w:szCs w:val="28"/>
        </w:rPr>
      </w:pPr>
    </w:p>
    <w:p w:rsidR="00CD3D60" w:rsidRPr="002D76BD" w:rsidRDefault="00CD3D60" w:rsidP="004A49C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sectPr w:rsidR="00CD3D60" w:rsidRPr="002D76BD" w:rsidSect="00EF07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96" w:rsidRDefault="008C7F96" w:rsidP="003D1A35">
      <w:r>
        <w:separator/>
      </w:r>
    </w:p>
  </w:endnote>
  <w:endnote w:type="continuationSeparator" w:id="0">
    <w:p w:rsidR="008C7F96" w:rsidRDefault="008C7F96" w:rsidP="003D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96" w:rsidRDefault="008C7F96" w:rsidP="003D1A35">
      <w:r>
        <w:separator/>
      </w:r>
    </w:p>
  </w:footnote>
  <w:footnote w:type="continuationSeparator" w:id="0">
    <w:p w:rsidR="008C7F96" w:rsidRDefault="008C7F96" w:rsidP="003D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90"/>
    <w:multiLevelType w:val="hybridMultilevel"/>
    <w:tmpl w:val="8212558C"/>
    <w:lvl w:ilvl="0" w:tplc="5276E902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4EC7E96"/>
    <w:multiLevelType w:val="hybridMultilevel"/>
    <w:tmpl w:val="20BC50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D94064C"/>
    <w:multiLevelType w:val="hybridMultilevel"/>
    <w:tmpl w:val="7A5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84"/>
    <w:rsid w:val="00003E47"/>
    <w:rsid w:val="00005997"/>
    <w:rsid w:val="00012316"/>
    <w:rsid w:val="00012923"/>
    <w:rsid w:val="00014E28"/>
    <w:rsid w:val="00017E6A"/>
    <w:rsid w:val="00021795"/>
    <w:rsid w:val="000222DF"/>
    <w:rsid w:val="00024C44"/>
    <w:rsid w:val="000317F3"/>
    <w:rsid w:val="00053B07"/>
    <w:rsid w:val="00057B7F"/>
    <w:rsid w:val="0006013A"/>
    <w:rsid w:val="00062DA9"/>
    <w:rsid w:val="00065D57"/>
    <w:rsid w:val="000665C1"/>
    <w:rsid w:val="00084514"/>
    <w:rsid w:val="000A6ECB"/>
    <w:rsid w:val="000B0442"/>
    <w:rsid w:val="000C2A64"/>
    <w:rsid w:val="000D31EF"/>
    <w:rsid w:val="000D352F"/>
    <w:rsid w:val="000D50BF"/>
    <w:rsid w:val="000D7530"/>
    <w:rsid w:val="000E2F10"/>
    <w:rsid w:val="000E7C09"/>
    <w:rsid w:val="000E7FD8"/>
    <w:rsid w:val="000F1F18"/>
    <w:rsid w:val="00103301"/>
    <w:rsid w:val="00110721"/>
    <w:rsid w:val="00117BA6"/>
    <w:rsid w:val="001229CB"/>
    <w:rsid w:val="0013505E"/>
    <w:rsid w:val="00140F0F"/>
    <w:rsid w:val="001440B2"/>
    <w:rsid w:val="0015799C"/>
    <w:rsid w:val="00160688"/>
    <w:rsid w:val="00173D4E"/>
    <w:rsid w:val="00183AEC"/>
    <w:rsid w:val="0018796E"/>
    <w:rsid w:val="001925BE"/>
    <w:rsid w:val="00195BC1"/>
    <w:rsid w:val="001B15AA"/>
    <w:rsid w:val="001B27FF"/>
    <w:rsid w:val="001B4108"/>
    <w:rsid w:val="001B5483"/>
    <w:rsid w:val="001C3E0B"/>
    <w:rsid w:val="001D0AB7"/>
    <w:rsid w:val="001D1DC8"/>
    <w:rsid w:val="001E1A66"/>
    <w:rsid w:val="001E3CAA"/>
    <w:rsid w:val="001E6159"/>
    <w:rsid w:val="001E6D94"/>
    <w:rsid w:val="001F26E0"/>
    <w:rsid w:val="001F371C"/>
    <w:rsid w:val="001F3F57"/>
    <w:rsid w:val="001F56D4"/>
    <w:rsid w:val="0020189E"/>
    <w:rsid w:val="002044A7"/>
    <w:rsid w:val="0021017C"/>
    <w:rsid w:val="00210E57"/>
    <w:rsid w:val="00211A2D"/>
    <w:rsid w:val="00213333"/>
    <w:rsid w:val="002137D7"/>
    <w:rsid w:val="00216B36"/>
    <w:rsid w:val="0022038B"/>
    <w:rsid w:val="0022312E"/>
    <w:rsid w:val="002243EB"/>
    <w:rsid w:val="002277E4"/>
    <w:rsid w:val="00241BEE"/>
    <w:rsid w:val="00243396"/>
    <w:rsid w:val="00243589"/>
    <w:rsid w:val="002511F2"/>
    <w:rsid w:val="002601A5"/>
    <w:rsid w:val="00262C5F"/>
    <w:rsid w:val="00273649"/>
    <w:rsid w:val="002806E2"/>
    <w:rsid w:val="00295734"/>
    <w:rsid w:val="002974AD"/>
    <w:rsid w:val="002A14C7"/>
    <w:rsid w:val="002A219A"/>
    <w:rsid w:val="002A452C"/>
    <w:rsid w:val="002A5283"/>
    <w:rsid w:val="002B35A1"/>
    <w:rsid w:val="002B651C"/>
    <w:rsid w:val="002B78E2"/>
    <w:rsid w:val="002C1E57"/>
    <w:rsid w:val="002C6D69"/>
    <w:rsid w:val="002D2B4E"/>
    <w:rsid w:val="002D5565"/>
    <w:rsid w:val="002D76BD"/>
    <w:rsid w:val="002E4CEC"/>
    <w:rsid w:val="002F78EB"/>
    <w:rsid w:val="00302EC1"/>
    <w:rsid w:val="00303D23"/>
    <w:rsid w:val="0030577A"/>
    <w:rsid w:val="0030594C"/>
    <w:rsid w:val="00306790"/>
    <w:rsid w:val="00307A1E"/>
    <w:rsid w:val="00315C60"/>
    <w:rsid w:val="003211CD"/>
    <w:rsid w:val="00323458"/>
    <w:rsid w:val="00331D7E"/>
    <w:rsid w:val="00334ABC"/>
    <w:rsid w:val="003402ED"/>
    <w:rsid w:val="00351135"/>
    <w:rsid w:val="00351AC9"/>
    <w:rsid w:val="00365918"/>
    <w:rsid w:val="00367C31"/>
    <w:rsid w:val="00367CE3"/>
    <w:rsid w:val="00370660"/>
    <w:rsid w:val="00372AAD"/>
    <w:rsid w:val="00375058"/>
    <w:rsid w:val="0038182A"/>
    <w:rsid w:val="00381E23"/>
    <w:rsid w:val="0038337E"/>
    <w:rsid w:val="00385AEB"/>
    <w:rsid w:val="00387218"/>
    <w:rsid w:val="00394C1A"/>
    <w:rsid w:val="003A5C29"/>
    <w:rsid w:val="003A6CC0"/>
    <w:rsid w:val="003A7302"/>
    <w:rsid w:val="003B0D62"/>
    <w:rsid w:val="003B168A"/>
    <w:rsid w:val="003C306E"/>
    <w:rsid w:val="003C3AAA"/>
    <w:rsid w:val="003C4215"/>
    <w:rsid w:val="003C4F28"/>
    <w:rsid w:val="003D1A35"/>
    <w:rsid w:val="003D5A99"/>
    <w:rsid w:val="003E70B2"/>
    <w:rsid w:val="003F23A3"/>
    <w:rsid w:val="00410ED1"/>
    <w:rsid w:val="00427FD1"/>
    <w:rsid w:val="004305DB"/>
    <w:rsid w:val="00431D05"/>
    <w:rsid w:val="0043698E"/>
    <w:rsid w:val="00445024"/>
    <w:rsid w:val="00457A12"/>
    <w:rsid w:val="00457FAB"/>
    <w:rsid w:val="00471BF3"/>
    <w:rsid w:val="00474AD0"/>
    <w:rsid w:val="004779D8"/>
    <w:rsid w:val="00481467"/>
    <w:rsid w:val="0048376D"/>
    <w:rsid w:val="00483D5D"/>
    <w:rsid w:val="004860B9"/>
    <w:rsid w:val="004A250D"/>
    <w:rsid w:val="004A4183"/>
    <w:rsid w:val="004A49C6"/>
    <w:rsid w:val="004B43C2"/>
    <w:rsid w:val="004C27F0"/>
    <w:rsid w:val="004C2AC3"/>
    <w:rsid w:val="004C45AE"/>
    <w:rsid w:val="004E66CC"/>
    <w:rsid w:val="004E7AFC"/>
    <w:rsid w:val="004F11CA"/>
    <w:rsid w:val="004F59CF"/>
    <w:rsid w:val="004F6189"/>
    <w:rsid w:val="004F6BC7"/>
    <w:rsid w:val="00503288"/>
    <w:rsid w:val="00507897"/>
    <w:rsid w:val="00510E74"/>
    <w:rsid w:val="0051253A"/>
    <w:rsid w:val="00512DC1"/>
    <w:rsid w:val="00525DF2"/>
    <w:rsid w:val="00537292"/>
    <w:rsid w:val="0054330F"/>
    <w:rsid w:val="00544BE8"/>
    <w:rsid w:val="00546A91"/>
    <w:rsid w:val="00570DF5"/>
    <w:rsid w:val="00584CD5"/>
    <w:rsid w:val="00592115"/>
    <w:rsid w:val="005943E3"/>
    <w:rsid w:val="005A11E2"/>
    <w:rsid w:val="005A1309"/>
    <w:rsid w:val="005A17D3"/>
    <w:rsid w:val="005A5FCE"/>
    <w:rsid w:val="005A6FD9"/>
    <w:rsid w:val="005C4ACF"/>
    <w:rsid w:val="005C51C8"/>
    <w:rsid w:val="005C5A79"/>
    <w:rsid w:val="005D14CE"/>
    <w:rsid w:val="005D4D43"/>
    <w:rsid w:val="005D5582"/>
    <w:rsid w:val="005E2409"/>
    <w:rsid w:val="005E5FBF"/>
    <w:rsid w:val="005F237A"/>
    <w:rsid w:val="005F5E3E"/>
    <w:rsid w:val="005F6BC2"/>
    <w:rsid w:val="00603F19"/>
    <w:rsid w:val="00615F91"/>
    <w:rsid w:val="00622998"/>
    <w:rsid w:val="0062663C"/>
    <w:rsid w:val="00627C78"/>
    <w:rsid w:val="006314ED"/>
    <w:rsid w:val="00634A45"/>
    <w:rsid w:val="0067675B"/>
    <w:rsid w:val="0068014A"/>
    <w:rsid w:val="0068566A"/>
    <w:rsid w:val="00686825"/>
    <w:rsid w:val="006A108A"/>
    <w:rsid w:val="006B3C0A"/>
    <w:rsid w:val="006B448A"/>
    <w:rsid w:val="006B50D9"/>
    <w:rsid w:val="006B7BA2"/>
    <w:rsid w:val="006E00A9"/>
    <w:rsid w:val="006E2239"/>
    <w:rsid w:val="006F3247"/>
    <w:rsid w:val="00705B4E"/>
    <w:rsid w:val="00705FC0"/>
    <w:rsid w:val="00707301"/>
    <w:rsid w:val="00712547"/>
    <w:rsid w:val="007409A9"/>
    <w:rsid w:val="00744F6C"/>
    <w:rsid w:val="00750B97"/>
    <w:rsid w:val="00764727"/>
    <w:rsid w:val="00766C8D"/>
    <w:rsid w:val="00766EE4"/>
    <w:rsid w:val="00772EA0"/>
    <w:rsid w:val="007830A1"/>
    <w:rsid w:val="0078690A"/>
    <w:rsid w:val="007906ED"/>
    <w:rsid w:val="00791EEA"/>
    <w:rsid w:val="0079485A"/>
    <w:rsid w:val="007A05BA"/>
    <w:rsid w:val="007A1C83"/>
    <w:rsid w:val="007A4AC2"/>
    <w:rsid w:val="007A6375"/>
    <w:rsid w:val="007A7C12"/>
    <w:rsid w:val="007B4A5B"/>
    <w:rsid w:val="007B635C"/>
    <w:rsid w:val="007C0048"/>
    <w:rsid w:val="007C0F79"/>
    <w:rsid w:val="007C3333"/>
    <w:rsid w:val="007C3CCC"/>
    <w:rsid w:val="007C4D6A"/>
    <w:rsid w:val="007D74BE"/>
    <w:rsid w:val="007E47FF"/>
    <w:rsid w:val="007F0B9C"/>
    <w:rsid w:val="007F0CFF"/>
    <w:rsid w:val="007F1185"/>
    <w:rsid w:val="007F17D7"/>
    <w:rsid w:val="007F3F54"/>
    <w:rsid w:val="007F4260"/>
    <w:rsid w:val="008077EA"/>
    <w:rsid w:val="008112ED"/>
    <w:rsid w:val="00816364"/>
    <w:rsid w:val="00816C6C"/>
    <w:rsid w:val="008216EB"/>
    <w:rsid w:val="008222A6"/>
    <w:rsid w:val="00823CA5"/>
    <w:rsid w:val="00826344"/>
    <w:rsid w:val="00832959"/>
    <w:rsid w:val="0083318C"/>
    <w:rsid w:val="00833A35"/>
    <w:rsid w:val="00843C18"/>
    <w:rsid w:val="00844926"/>
    <w:rsid w:val="008607D6"/>
    <w:rsid w:val="00863182"/>
    <w:rsid w:val="008634CB"/>
    <w:rsid w:val="00871784"/>
    <w:rsid w:val="008723CC"/>
    <w:rsid w:val="008868F3"/>
    <w:rsid w:val="008A3492"/>
    <w:rsid w:val="008A743C"/>
    <w:rsid w:val="008B292B"/>
    <w:rsid w:val="008C1BBF"/>
    <w:rsid w:val="008C7F96"/>
    <w:rsid w:val="008E0162"/>
    <w:rsid w:val="008E7EDF"/>
    <w:rsid w:val="008F1565"/>
    <w:rsid w:val="008F75C5"/>
    <w:rsid w:val="00901DEF"/>
    <w:rsid w:val="00903956"/>
    <w:rsid w:val="00906A39"/>
    <w:rsid w:val="009102C5"/>
    <w:rsid w:val="00936BC4"/>
    <w:rsid w:val="009466BD"/>
    <w:rsid w:val="00947056"/>
    <w:rsid w:val="00952B95"/>
    <w:rsid w:val="00953664"/>
    <w:rsid w:val="009572A5"/>
    <w:rsid w:val="009667A8"/>
    <w:rsid w:val="00974BBC"/>
    <w:rsid w:val="00975DFB"/>
    <w:rsid w:val="00980124"/>
    <w:rsid w:val="00981DD5"/>
    <w:rsid w:val="00986152"/>
    <w:rsid w:val="00987DDE"/>
    <w:rsid w:val="009B78C2"/>
    <w:rsid w:val="009C0E3B"/>
    <w:rsid w:val="009C48E3"/>
    <w:rsid w:val="009C6B4C"/>
    <w:rsid w:val="009C7A5D"/>
    <w:rsid w:val="009D3A69"/>
    <w:rsid w:val="009D4D43"/>
    <w:rsid w:val="009D7917"/>
    <w:rsid w:val="009F5C16"/>
    <w:rsid w:val="009F5E48"/>
    <w:rsid w:val="00A0248D"/>
    <w:rsid w:val="00A02F54"/>
    <w:rsid w:val="00A13413"/>
    <w:rsid w:val="00A17DD8"/>
    <w:rsid w:val="00A23FF6"/>
    <w:rsid w:val="00A31503"/>
    <w:rsid w:val="00A41723"/>
    <w:rsid w:val="00A45CF6"/>
    <w:rsid w:val="00A467C5"/>
    <w:rsid w:val="00A4723F"/>
    <w:rsid w:val="00A50023"/>
    <w:rsid w:val="00A84176"/>
    <w:rsid w:val="00AA1C08"/>
    <w:rsid w:val="00AA6F92"/>
    <w:rsid w:val="00AB4559"/>
    <w:rsid w:val="00AC1676"/>
    <w:rsid w:val="00AC254B"/>
    <w:rsid w:val="00AC5A65"/>
    <w:rsid w:val="00AC7B71"/>
    <w:rsid w:val="00AD0723"/>
    <w:rsid w:val="00AD7FDF"/>
    <w:rsid w:val="00AE0F9E"/>
    <w:rsid w:val="00AE5FF5"/>
    <w:rsid w:val="00AF1438"/>
    <w:rsid w:val="00B11B37"/>
    <w:rsid w:val="00B303DC"/>
    <w:rsid w:val="00B32A47"/>
    <w:rsid w:val="00B34F43"/>
    <w:rsid w:val="00B43ACE"/>
    <w:rsid w:val="00B448C7"/>
    <w:rsid w:val="00B457AE"/>
    <w:rsid w:val="00B46157"/>
    <w:rsid w:val="00B56579"/>
    <w:rsid w:val="00B72C91"/>
    <w:rsid w:val="00B8330A"/>
    <w:rsid w:val="00B841E7"/>
    <w:rsid w:val="00B900C1"/>
    <w:rsid w:val="00B97EBD"/>
    <w:rsid w:val="00BA2B63"/>
    <w:rsid w:val="00BA4AF8"/>
    <w:rsid w:val="00BB7918"/>
    <w:rsid w:val="00BC2BC1"/>
    <w:rsid w:val="00BC46EC"/>
    <w:rsid w:val="00BC6D3C"/>
    <w:rsid w:val="00BC769C"/>
    <w:rsid w:val="00BF0F21"/>
    <w:rsid w:val="00BF3E4E"/>
    <w:rsid w:val="00C01E13"/>
    <w:rsid w:val="00C05212"/>
    <w:rsid w:val="00C10CA0"/>
    <w:rsid w:val="00C20760"/>
    <w:rsid w:val="00C21AE2"/>
    <w:rsid w:val="00C2233B"/>
    <w:rsid w:val="00C22BE3"/>
    <w:rsid w:val="00C4207C"/>
    <w:rsid w:val="00C50164"/>
    <w:rsid w:val="00C50216"/>
    <w:rsid w:val="00C5047A"/>
    <w:rsid w:val="00C50628"/>
    <w:rsid w:val="00C5127D"/>
    <w:rsid w:val="00C519C9"/>
    <w:rsid w:val="00C54794"/>
    <w:rsid w:val="00C602F8"/>
    <w:rsid w:val="00C648D6"/>
    <w:rsid w:val="00C72541"/>
    <w:rsid w:val="00C72BE4"/>
    <w:rsid w:val="00C72FED"/>
    <w:rsid w:val="00C81E8F"/>
    <w:rsid w:val="00C95C74"/>
    <w:rsid w:val="00CA1C73"/>
    <w:rsid w:val="00CA7E05"/>
    <w:rsid w:val="00CB2923"/>
    <w:rsid w:val="00CB2F74"/>
    <w:rsid w:val="00CB4989"/>
    <w:rsid w:val="00CD33EF"/>
    <w:rsid w:val="00CD3D60"/>
    <w:rsid w:val="00CE22B3"/>
    <w:rsid w:val="00CE521C"/>
    <w:rsid w:val="00CE7D36"/>
    <w:rsid w:val="00CF153E"/>
    <w:rsid w:val="00CF739D"/>
    <w:rsid w:val="00D01042"/>
    <w:rsid w:val="00D039F8"/>
    <w:rsid w:val="00D14ED7"/>
    <w:rsid w:val="00D1716E"/>
    <w:rsid w:val="00D26B3D"/>
    <w:rsid w:val="00D40F8B"/>
    <w:rsid w:val="00D4119B"/>
    <w:rsid w:val="00D45253"/>
    <w:rsid w:val="00D45A48"/>
    <w:rsid w:val="00D475B2"/>
    <w:rsid w:val="00D643F0"/>
    <w:rsid w:val="00D651B7"/>
    <w:rsid w:val="00D6572D"/>
    <w:rsid w:val="00D77191"/>
    <w:rsid w:val="00D7781A"/>
    <w:rsid w:val="00D80486"/>
    <w:rsid w:val="00D859EB"/>
    <w:rsid w:val="00D87599"/>
    <w:rsid w:val="00D913E6"/>
    <w:rsid w:val="00D97C9A"/>
    <w:rsid w:val="00DC3B01"/>
    <w:rsid w:val="00DC776E"/>
    <w:rsid w:val="00DD57B4"/>
    <w:rsid w:val="00DD5F17"/>
    <w:rsid w:val="00DE16D5"/>
    <w:rsid w:val="00DE1E66"/>
    <w:rsid w:val="00DE3B78"/>
    <w:rsid w:val="00DE6DD6"/>
    <w:rsid w:val="00DF004B"/>
    <w:rsid w:val="00DF3A91"/>
    <w:rsid w:val="00E02C2D"/>
    <w:rsid w:val="00E037AB"/>
    <w:rsid w:val="00E06855"/>
    <w:rsid w:val="00E06E06"/>
    <w:rsid w:val="00E257D8"/>
    <w:rsid w:val="00E343D8"/>
    <w:rsid w:val="00E35CAB"/>
    <w:rsid w:val="00E35DCC"/>
    <w:rsid w:val="00E35F5A"/>
    <w:rsid w:val="00E36C4A"/>
    <w:rsid w:val="00E37562"/>
    <w:rsid w:val="00E4057D"/>
    <w:rsid w:val="00E4304A"/>
    <w:rsid w:val="00E43054"/>
    <w:rsid w:val="00E46357"/>
    <w:rsid w:val="00E727BB"/>
    <w:rsid w:val="00E74597"/>
    <w:rsid w:val="00E837CE"/>
    <w:rsid w:val="00E851B9"/>
    <w:rsid w:val="00EA5011"/>
    <w:rsid w:val="00EC6689"/>
    <w:rsid w:val="00ED0445"/>
    <w:rsid w:val="00EE0C9D"/>
    <w:rsid w:val="00EE4D82"/>
    <w:rsid w:val="00EE5CEF"/>
    <w:rsid w:val="00EF0768"/>
    <w:rsid w:val="00EF4211"/>
    <w:rsid w:val="00F02460"/>
    <w:rsid w:val="00F06FDD"/>
    <w:rsid w:val="00F15C80"/>
    <w:rsid w:val="00F22219"/>
    <w:rsid w:val="00F313F5"/>
    <w:rsid w:val="00F3307A"/>
    <w:rsid w:val="00F34561"/>
    <w:rsid w:val="00F36D23"/>
    <w:rsid w:val="00F376B3"/>
    <w:rsid w:val="00F52F47"/>
    <w:rsid w:val="00F54AAA"/>
    <w:rsid w:val="00F55E84"/>
    <w:rsid w:val="00F56FBE"/>
    <w:rsid w:val="00F57448"/>
    <w:rsid w:val="00F61531"/>
    <w:rsid w:val="00F7689C"/>
    <w:rsid w:val="00F84C7F"/>
    <w:rsid w:val="00FA1836"/>
    <w:rsid w:val="00FB12BC"/>
    <w:rsid w:val="00FB24BF"/>
    <w:rsid w:val="00FB578D"/>
    <w:rsid w:val="00FB66A7"/>
    <w:rsid w:val="00FC697D"/>
    <w:rsid w:val="00FD1659"/>
    <w:rsid w:val="00FD4F67"/>
    <w:rsid w:val="00FD7476"/>
    <w:rsid w:val="00FE1280"/>
    <w:rsid w:val="00FE3F6C"/>
    <w:rsid w:val="00FE4333"/>
    <w:rsid w:val="00FE5497"/>
    <w:rsid w:val="00FF2295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18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7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2601A5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F1438"/>
    <w:pPr>
      <w:jc w:val="center"/>
    </w:pPr>
    <w:rPr>
      <w:b/>
      <w:bCs/>
    </w:rPr>
  </w:style>
  <w:style w:type="table" w:styleId="a6">
    <w:name w:val="Table Grid"/>
    <w:basedOn w:val="a1"/>
    <w:rsid w:val="007A0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статьи"/>
    <w:basedOn w:val="a"/>
    <w:next w:val="a"/>
    <w:rsid w:val="00372A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3818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rsid w:val="004C45AE"/>
    <w:rPr>
      <w:b/>
      <w:bCs/>
      <w:sz w:val="24"/>
      <w:szCs w:val="24"/>
    </w:rPr>
  </w:style>
  <w:style w:type="character" w:styleId="a8">
    <w:name w:val="Hyperlink"/>
    <w:basedOn w:val="a0"/>
    <w:rsid w:val="006B448A"/>
    <w:rPr>
      <w:color w:val="0000FF"/>
      <w:u w:val="single"/>
    </w:rPr>
  </w:style>
  <w:style w:type="paragraph" w:styleId="a9">
    <w:name w:val="header"/>
    <w:basedOn w:val="a"/>
    <w:link w:val="aa"/>
    <w:rsid w:val="003D1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1A35"/>
    <w:rPr>
      <w:sz w:val="24"/>
      <w:szCs w:val="24"/>
    </w:rPr>
  </w:style>
  <w:style w:type="paragraph" w:styleId="ab">
    <w:name w:val="footer"/>
    <w:basedOn w:val="a"/>
    <w:link w:val="ac"/>
    <w:rsid w:val="003D1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A35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943E3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4E7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2F78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F78EB"/>
    <w:rPr>
      <w:b/>
      <w:bCs/>
    </w:rPr>
  </w:style>
  <w:style w:type="character" w:customStyle="1" w:styleId="apple-converted-space">
    <w:name w:val="apple-converted-space"/>
    <w:basedOn w:val="a0"/>
    <w:rsid w:val="002F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E25D-B43E-4493-948B-541DB5E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komp</dc:creator>
  <cp:lastModifiedBy>Приёмная</cp:lastModifiedBy>
  <cp:revision>8</cp:revision>
  <cp:lastPrinted>2022-11-30T10:51:00Z</cp:lastPrinted>
  <dcterms:created xsi:type="dcterms:W3CDTF">2022-11-28T13:28:00Z</dcterms:created>
  <dcterms:modified xsi:type="dcterms:W3CDTF">2022-11-30T10:51:00Z</dcterms:modified>
</cp:coreProperties>
</file>