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6" w:rsidRPr="00547962" w:rsidRDefault="00824FD6" w:rsidP="00271957">
      <w:pPr>
        <w:spacing w:after="0" w:line="276" w:lineRule="auto"/>
        <w:jc w:val="center"/>
        <w:rPr>
          <w:b/>
          <w:szCs w:val="28"/>
        </w:rPr>
      </w:pPr>
      <w:r w:rsidRPr="00547962">
        <w:rPr>
          <w:b/>
          <w:szCs w:val="28"/>
        </w:rPr>
        <w:t>Информаци</w:t>
      </w:r>
      <w:r w:rsidR="00662735" w:rsidRPr="00547962">
        <w:rPr>
          <w:b/>
          <w:szCs w:val="28"/>
        </w:rPr>
        <w:t xml:space="preserve">я </w:t>
      </w:r>
      <w:r w:rsidRPr="00547962">
        <w:rPr>
          <w:b/>
          <w:szCs w:val="28"/>
        </w:rPr>
        <w:t>об изменениях в законодательстве</w:t>
      </w:r>
    </w:p>
    <w:p w:rsidR="00824FD6" w:rsidRPr="00547962" w:rsidRDefault="00824FD6" w:rsidP="00271957">
      <w:pPr>
        <w:spacing w:after="0" w:line="276" w:lineRule="auto"/>
        <w:jc w:val="center"/>
        <w:rPr>
          <w:b/>
          <w:szCs w:val="28"/>
        </w:rPr>
      </w:pPr>
      <w:r w:rsidRPr="00547962">
        <w:rPr>
          <w:b/>
          <w:szCs w:val="28"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Pr="00547962" w:rsidRDefault="00824FD6" w:rsidP="00824FD6">
      <w:pPr>
        <w:spacing w:after="0"/>
        <w:jc w:val="center"/>
        <w:rPr>
          <w:szCs w:val="28"/>
        </w:rPr>
      </w:pP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Федеральным законом от 26 июля 2019 г. № 22</w:t>
      </w:r>
      <w:r w:rsidR="00E8311E" w:rsidRPr="00547962">
        <w:rPr>
          <w:szCs w:val="28"/>
        </w:rPr>
        <w:t>8-ФЗ внесены изменения в статью 40 Федерального закона от 6 октября 2003 г. № </w:t>
      </w:r>
      <w:r w:rsidRPr="00547962">
        <w:rPr>
          <w:szCs w:val="28"/>
        </w:rPr>
        <w:t>131-ФЗ «Об общих принципах организации местного самоуправления в Российской Федерации» (далее - Федеральный закон №</w:t>
      </w:r>
      <w:r w:rsidR="00E82A59" w:rsidRPr="00547962">
        <w:rPr>
          <w:szCs w:val="28"/>
        </w:rPr>
        <w:t> </w:t>
      </w:r>
      <w:r w:rsidRPr="00547962">
        <w:rPr>
          <w:szCs w:val="28"/>
        </w:rPr>
        <w:t xml:space="preserve">131-ФЗ) и </w:t>
      </w:r>
      <w:r w:rsidR="00E8311E" w:rsidRPr="00547962">
        <w:rPr>
          <w:szCs w:val="28"/>
        </w:rPr>
        <w:t>статью </w:t>
      </w:r>
      <w:r w:rsidRPr="00547962">
        <w:rPr>
          <w:szCs w:val="28"/>
        </w:rPr>
        <w:t>13.1 Федерального закона от 25</w:t>
      </w:r>
      <w:r w:rsidR="00DE77D1" w:rsidRPr="00547962">
        <w:rPr>
          <w:szCs w:val="28"/>
        </w:rPr>
        <w:t> декабря 2008 г. № </w:t>
      </w:r>
      <w:r w:rsidRPr="00547962">
        <w:rPr>
          <w:szCs w:val="28"/>
        </w:rPr>
        <w:t>273-ФЗ «О противодействии коррупции» (далее - Федеральный закон №</w:t>
      </w:r>
      <w:r w:rsidR="00E82A59" w:rsidRPr="00547962">
        <w:rPr>
          <w:szCs w:val="28"/>
        </w:rPr>
        <w:t> </w:t>
      </w:r>
      <w:r w:rsidRPr="00547962">
        <w:rPr>
          <w:szCs w:val="28"/>
        </w:rPr>
        <w:t>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Pr="00547962" w:rsidRDefault="00353378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Так, часть 7.1 статьи </w:t>
      </w:r>
      <w:r w:rsidR="00012B8F" w:rsidRPr="00547962">
        <w:rPr>
          <w:szCs w:val="28"/>
        </w:rPr>
        <w:t>40 Федерального закона № </w:t>
      </w:r>
      <w:r w:rsidR="00824FD6" w:rsidRPr="00547962">
        <w:rPr>
          <w:szCs w:val="28"/>
        </w:rPr>
        <w:t xml:space="preserve">131-ФЗ дополнена положением, согласно которому </w:t>
      </w:r>
      <w:r w:rsidR="00012B8F" w:rsidRPr="00547962">
        <w:rPr>
          <w:szCs w:val="28"/>
        </w:rPr>
        <w:t>данным</w:t>
      </w:r>
      <w:r w:rsidR="00824FD6" w:rsidRPr="00547962">
        <w:rPr>
          <w:szCs w:val="28"/>
        </w:rPr>
        <w:t xml:space="preserve"> Федеральным законом могут быть установлены случаи</w:t>
      </w:r>
      <w:r w:rsidR="00012B8F" w:rsidRPr="00547962">
        <w:rPr>
          <w:szCs w:val="28"/>
        </w:rPr>
        <w:t>,</w:t>
      </w:r>
      <w:r w:rsidR="00824FD6" w:rsidRPr="00547962">
        <w:rPr>
          <w:szCs w:val="28"/>
        </w:rPr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 w:rsidRPr="00547962">
        <w:rPr>
          <w:szCs w:val="28"/>
        </w:rPr>
        <w:t>едеральным законом № </w:t>
      </w:r>
      <w:r w:rsidR="00824FD6" w:rsidRPr="00547962">
        <w:rPr>
          <w:szCs w:val="28"/>
        </w:rPr>
        <w:t>273-ФЗ, Федеральным законом от 3 декабря 2012 г. №</w:t>
      </w:r>
      <w:r w:rsidR="00012B8F" w:rsidRPr="00547962">
        <w:rPr>
          <w:szCs w:val="28"/>
        </w:rPr>
        <w:t> </w:t>
      </w:r>
      <w:r w:rsidR="00824FD6" w:rsidRPr="00547962">
        <w:rPr>
          <w:szCs w:val="28"/>
        </w:rPr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 w:rsidRPr="00547962">
        <w:rPr>
          <w:szCs w:val="28"/>
        </w:rPr>
        <w:t> мая 2013 г. № </w:t>
      </w:r>
      <w:r w:rsidR="00824FD6" w:rsidRPr="00547962">
        <w:rPr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Дополнение, внесенное в часть</w:t>
      </w:r>
      <w:r w:rsidR="00D24C13" w:rsidRPr="00547962">
        <w:rPr>
          <w:szCs w:val="28"/>
        </w:rPr>
        <w:t> 7.3 статьи 40 Федерального закона № </w:t>
      </w:r>
      <w:r w:rsidRPr="00547962">
        <w:rPr>
          <w:szCs w:val="28"/>
        </w:rP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 w:rsidRPr="00547962">
        <w:rPr>
          <w:szCs w:val="28"/>
        </w:rPr>
        <w:t xml:space="preserve">, проведенной в соответствии с частью 7.2 данной статьи, </w:t>
      </w:r>
      <w:r w:rsidRPr="00547962">
        <w:rPr>
          <w:szCs w:val="28"/>
        </w:rP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</w:t>
      </w:r>
      <w:r w:rsidR="00546190" w:rsidRPr="00547962">
        <w:rPr>
          <w:szCs w:val="28"/>
        </w:rPr>
        <w:t>в отношении него</w:t>
      </w:r>
      <w:r w:rsidRPr="00547962">
        <w:rPr>
          <w:szCs w:val="28"/>
        </w:rPr>
        <w:t xml:space="preserve"> </w:t>
      </w:r>
      <w:r w:rsidRPr="00547962">
        <w:rPr>
          <w:szCs w:val="28"/>
        </w:rP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 w:rsidRPr="00547962">
        <w:rPr>
          <w:szCs w:val="28"/>
        </w:rPr>
        <w:t>данны</w:t>
      </w:r>
      <w:r w:rsidRPr="00547962">
        <w:rPr>
          <w:szCs w:val="28"/>
        </w:rPr>
        <w:t>м Федеральным законом.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 w:rsidRPr="00547962">
        <w:rPr>
          <w:szCs w:val="28"/>
        </w:rPr>
        <w:t>ень этих</w:t>
      </w:r>
      <w:r w:rsidR="00E62CE8" w:rsidRPr="00547962">
        <w:rPr>
          <w:szCs w:val="28"/>
        </w:rPr>
        <w:t xml:space="preserve"> мер содержатся </w:t>
      </w:r>
      <w:r w:rsidR="007E79C6" w:rsidRPr="00547962">
        <w:rPr>
          <w:szCs w:val="28"/>
        </w:rPr>
        <w:br/>
      </w:r>
      <w:r w:rsidR="00E62CE8" w:rsidRPr="00547962">
        <w:rPr>
          <w:szCs w:val="28"/>
        </w:rPr>
        <w:t>в части </w:t>
      </w:r>
      <w:r w:rsidR="00C312AF" w:rsidRPr="00547962">
        <w:rPr>
          <w:szCs w:val="28"/>
        </w:rPr>
        <w:t>7.3-1, которой дополнена статья 40 Федерального закона № </w:t>
      </w:r>
      <w:r w:rsidRPr="00547962">
        <w:rPr>
          <w:szCs w:val="28"/>
        </w:rPr>
        <w:t>131-ФЗ.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За указанные правонарушения могут быть применены следующие меры ответственности: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1)</w:t>
      </w:r>
      <w:r w:rsidRPr="00547962">
        <w:rPr>
          <w:szCs w:val="28"/>
        </w:rPr>
        <w:tab/>
        <w:t xml:space="preserve"> предупреждение;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2)</w:t>
      </w:r>
      <w:r w:rsidRPr="00547962">
        <w:rPr>
          <w:szCs w:val="28"/>
        </w:rP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3)</w:t>
      </w:r>
      <w:r w:rsidRPr="00547962">
        <w:rPr>
          <w:szCs w:val="28"/>
        </w:rP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4)</w:t>
      </w:r>
      <w:r w:rsidRPr="00547962">
        <w:rPr>
          <w:szCs w:val="28"/>
        </w:rP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5)</w:t>
      </w:r>
      <w:r w:rsidRPr="00547962">
        <w:rPr>
          <w:szCs w:val="28"/>
        </w:rP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t xml:space="preserve">При разработке </w:t>
      </w:r>
      <w:r w:rsidR="007B117B" w:rsidRPr="00547962">
        <w:rPr>
          <w:szCs w:val="28"/>
        </w:rPr>
        <w:t>указанных</w:t>
      </w:r>
      <w:r w:rsidRPr="00547962">
        <w:rPr>
          <w:szCs w:val="28"/>
        </w:rP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Pr="00547962" w:rsidRDefault="00824FD6" w:rsidP="00271957">
      <w:pPr>
        <w:spacing w:after="0" w:line="276" w:lineRule="auto"/>
        <w:rPr>
          <w:szCs w:val="28"/>
        </w:rPr>
      </w:pPr>
      <w:r w:rsidRPr="00547962">
        <w:rPr>
          <w:szCs w:val="28"/>
        </w:rP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RPr="00547962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C0" w:rsidRDefault="004D4CC0" w:rsidP="003E5F53">
      <w:pPr>
        <w:spacing w:after="0" w:line="240" w:lineRule="auto"/>
      </w:pPr>
      <w:r>
        <w:separator/>
      </w:r>
    </w:p>
  </w:endnote>
  <w:endnote w:type="continuationSeparator" w:id="1">
    <w:p w:rsidR="004D4CC0" w:rsidRDefault="004D4CC0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C0" w:rsidRDefault="004D4CC0" w:rsidP="003E5F53">
      <w:pPr>
        <w:spacing w:after="0" w:line="240" w:lineRule="auto"/>
      </w:pPr>
      <w:r>
        <w:separator/>
      </w:r>
    </w:p>
  </w:footnote>
  <w:footnote w:type="continuationSeparator" w:id="1">
    <w:p w:rsidR="004D4CC0" w:rsidRDefault="004D4CC0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739EB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B4FD2"/>
    <w:rsid w:val="003D5306"/>
    <w:rsid w:val="003E0407"/>
    <w:rsid w:val="003E0E5B"/>
    <w:rsid w:val="003E469C"/>
    <w:rsid w:val="003E5F53"/>
    <w:rsid w:val="00412080"/>
    <w:rsid w:val="00416582"/>
    <w:rsid w:val="00416FE2"/>
    <w:rsid w:val="00443E1D"/>
    <w:rsid w:val="00490DB1"/>
    <w:rsid w:val="0049647D"/>
    <w:rsid w:val="004A0D90"/>
    <w:rsid w:val="004C1DA1"/>
    <w:rsid w:val="004D4CC0"/>
    <w:rsid w:val="004E6C62"/>
    <w:rsid w:val="00502B2B"/>
    <w:rsid w:val="005173F9"/>
    <w:rsid w:val="00522780"/>
    <w:rsid w:val="00546190"/>
    <w:rsid w:val="00547962"/>
    <w:rsid w:val="0055022F"/>
    <w:rsid w:val="00550EAF"/>
    <w:rsid w:val="00553093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B6EBB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32</cp:revision>
  <cp:lastPrinted>2019-11-12T09:57:00Z</cp:lastPrinted>
  <dcterms:created xsi:type="dcterms:W3CDTF">2019-10-18T10:17:00Z</dcterms:created>
  <dcterms:modified xsi:type="dcterms:W3CDTF">2019-11-12T09:58:00Z</dcterms:modified>
</cp:coreProperties>
</file>