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D2" w:rsidRDefault="00BB5AD6" w:rsidP="00CE6C4C">
      <w:pPr>
        <w:spacing w:after="0" w:line="16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6C4C">
        <w:rPr>
          <w:rFonts w:ascii="Times New Roman" w:hAnsi="Times New Roman" w:cs="Times New Roman"/>
          <w:sz w:val="28"/>
          <w:szCs w:val="28"/>
        </w:rPr>
        <w:t>Приложение № 2 к постановлению</w:t>
      </w:r>
    </w:p>
    <w:p w:rsidR="00CE6C4C" w:rsidRDefault="00CE6C4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BB5A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 КМР</w:t>
      </w:r>
    </w:p>
    <w:p w:rsidR="00CE6C4C" w:rsidRDefault="00CE6C4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BB5AD6">
        <w:rPr>
          <w:rFonts w:ascii="Times New Roman" w:hAnsi="Times New Roman" w:cs="Times New Roman"/>
          <w:sz w:val="28"/>
          <w:szCs w:val="28"/>
        </w:rPr>
        <w:t xml:space="preserve">                        от 26.12.2018г. № 868</w:t>
      </w:r>
    </w:p>
    <w:p w:rsidR="00415947" w:rsidRDefault="0041594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5947" w:rsidRDefault="0041594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 перечня муниципального имущества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находящегося в собственности </w:t>
      </w:r>
      <w:r w:rsidRPr="0041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Красноармейского муниципального района, предназначенного для предоставления во </w:t>
      </w:r>
      <w:r w:rsidRPr="00415947">
        <w:rPr>
          <w:rFonts w:ascii="Times New Roman" w:hAnsi="Times New Roman" w:cs="Times New Roman"/>
          <w:b/>
          <w:sz w:val="28"/>
          <w:szCs w:val="28"/>
        </w:rPr>
        <w:t xml:space="preserve"> владение и (или) пользование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долгосрочной </w:t>
      </w:r>
    </w:p>
    <w:p w:rsidR="00415947" w:rsidRDefault="0041594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основе</w:t>
      </w:r>
      <w:r w:rsidRPr="00415947">
        <w:rPr>
          <w:rFonts w:ascii="Times New Roman" w:hAnsi="Times New Roman" w:cs="Times New Roman"/>
          <w:b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15947" w:rsidRDefault="0041594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C32" w:rsidRDefault="00412C32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2545"/>
        <w:gridCol w:w="2693"/>
        <w:gridCol w:w="2410"/>
        <w:gridCol w:w="3544"/>
        <w:gridCol w:w="2977"/>
      </w:tblGrid>
      <w:tr w:rsidR="00412C32" w:rsidTr="00412C32">
        <w:trPr>
          <w:trHeight w:val="285"/>
        </w:trPr>
        <w:tc>
          <w:tcPr>
            <w:tcW w:w="540" w:type="dxa"/>
            <w:vMerge w:val="restart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1594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159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45" w:type="dxa"/>
            <w:vMerge w:val="restart"/>
          </w:tcPr>
          <w:p w:rsidR="00412C32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 объекта</w:t>
            </w:r>
          </w:p>
        </w:tc>
        <w:tc>
          <w:tcPr>
            <w:tcW w:w="2693" w:type="dxa"/>
            <w:vMerge w:val="restart"/>
          </w:tcPr>
          <w:p w:rsidR="00412C32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32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недвижимости; </w:t>
            </w:r>
          </w:p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движимого имущества</w:t>
            </w:r>
          </w:p>
        </w:tc>
        <w:tc>
          <w:tcPr>
            <w:tcW w:w="2410" w:type="dxa"/>
            <w:vMerge w:val="restart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учёта</w:t>
            </w:r>
          </w:p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412C32" w:rsidTr="00412C32">
        <w:trPr>
          <w:trHeight w:val="285"/>
        </w:trPr>
        <w:tc>
          <w:tcPr>
            <w:tcW w:w="540" w:type="dxa"/>
            <w:vMerge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412C32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12C32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</w:t>
            </w:r>
          </w:p>
        </w:tc>
      </w:tr>
      <w:tr w:rsidR="00412C32" w:rsidTr="00412C32">
        <w:tc>
          <w:tcPr>
            <w:tcW w:w="540" w:type="dxa"/>
            <w:vMerge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2C32" w:rsidRPr="00415947" w:rsidRDefault="00412C32" w:rsidP="000B56A3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Тип (площадь – для земельных участков, зданий, помещений;  протяжённость, объём, площадь, глубина залегания – для сооружений; протяжённость, объём, площадь, глубина залегания согласно проектной документации – для объектов незавершённого строительства)</w:t>
            </w:r>
            <w:proofErr w:type="gramEnd"/>
          </w:p>
        </w:tc>
        <w:tc>
          <w:tcPr>
            <w:tcW w:w="2977" w:type="dxa"/>
          </w:tcPr>
          <w:p w:rsidR="00412C32" w:rsidRPr="000B56A3" w:rsidRDefault="00412C32" w:rsidP="000B56A3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6A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6A3">
              <w:rPr>
                <w:rFonts w:ascii="Times New Roman" w:hAnsi="Times New Roman" w:cs="Times New Roman"/>
                <w:sz w:val="24"/>
                <w:szCs w:val="24"/>
              </w:rPr>
              <w:t xml:space="preserve">змерения (для площади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0B56A3">
              <w:rPr>
                <w:rFonts w:ascii="Times New Roman" w:hAnsi="Times New Roman" w:cs="Times New Roman"/>
                <w:sz w:val="24"/>
                <w:szCs w:val="24"/>
              </w:rPr>
              <w:t xml:space="preserve">. 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протяжённости – м; для глубины залегания – м; для объёма – куб. м)</w:t>
            </w:r>
            <w:proofErr w:type="gramEnd"/>
          </w:p>
        </w:tc>
      </w:tr>
      <w:tr w:rsidR="00412C32" w:rsidTr="00412C32">
        <w:tc>
          <w:tcPr>
            <w:tcW w:w="540" w:type="dxa"/>
          </w:tcPr>
          <w:p w:rsidR="00412C32" w:rsidRPr="00633C2A" w:rsidRDefault="00412C32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412C32" w:rsidRPr="00633C2A" w:rsidRDefault="00412C32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12C32" w:rsidRPr="00633C2A" w:rsidRDefault="00412C32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12C32" w:rsidRPr="00633C2A" w:rsidRDefault="00412C32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12C32" w:rsidRPr="00633C2A" w:rsidRDefault="00412C32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12C32" w:rsidRPr="00633C2A" w:rsidRDefault="00412C32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12C32" w:rsidTr="00412C32">
        <w:tc>
          <w:tcPr>
            <w:tcW w:w="540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2C32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C32" w:rsidTr="00412C32">
        <w:tc>
          <w:tcPr>
            <w:tcW w:w="540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2C32" w:rsidRPr="006E188B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12C32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C32" w:rsidTr="00412C32">
        <w:tc>
          <w:tcPr>
            <w:tcW w:w="540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2C32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C32" w:rsidTr="00412C32">
        <w:tc>
          <w:tcPr>
            <w:tcW w:w="540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2C32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C32" w:rsidTr="00412C32">
        <w:tc>
          <w:tcPr>
            <w:tcW w:w="540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2C32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5947" w:rsidRDefault="0041594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9C" w:rsidRDefault="00F0399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9C" w:rsidRDefault="00F0399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9C" w:rsidRDefault="00F0399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9C" w:rsidRDefault="00F0399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9C" w:rsidRPr="00F0399C" w:rsidRDefault="00F0399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75"/>
        <w:gridCol w:w="1780"/>
        <w:gridCol w:w="1721"/>
        <w:gridCol w:w="1600"/>
        <w:gridCol w:w="1731"/>
        <w:gridCol w:w="2031"/>
        <w:gridCol w:w="1158"/>
        <w:gridCol w:w="1099"/>
        <w:gridCol w:w="2091"/>
      </w:tblGrid>
      <w:tr w:rsidR="006E188B" w:rsidRPr="006E188B" w:rsidTr="00F0399C">
        <w:tc>
          <w:tcPr>
            <w:tcW w:w="8407" w:type="dxa"/>
            <w:gridSpan w:val="5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6379" w:type="dxa"/>
            <w:gridSpan w:val="4"/>
            <w:vMerge w:val="restart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6E188B" w:rsidRPr="006E188B" w:rsidTr="00F0399C">
        <w:tc>
          <w:tcPr>
            <w:tcW w:w="3355" w:type="dxa"/>
            <w:gridSpan w:val="2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21" w:type="dxa"/>
            <w:vMerge w:val="restart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</w:p>
        </w:tc>
        <w:tc>
          <w:tcPr>
            <w:tcW w:w="1600" w:type="dxa"/>
            <w:vMerge w:val="restart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731" w:type="dxa"/>
            <w:vMerge w:val="restart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Вид разрешённого использования</w:t>
            </w:r>
          </w:p>
        </w:tc>
        <w:tc>
          <w:tcPr>
            <w:tcW w:w="6379" w:type="dxa"/>
            <w:gridSpan w:val="4"/>
            <w:vMerge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E188B" w:rsidRPr="006E188B" w:rsidTr="00F0399C">
        <w:tc>
          <w:tcPr>
            <w:tcW w:w="1575" w:type="dxa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80" w:type="dxa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721" w:type="dxa"/>
            <w:vMerge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vMerge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  <w:vMerge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158" w:type="dxa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099" w:type="dxa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09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(принадлежности) имущества</w:t>
            </w:r>
          </w:p>
        </w:tc>
      </w:tr>
      <w:tr w:rsidR="006E188B" w:rsidRPr="006E188B" w:rsidTr="00F0399C">
        <w:tc>
          <w:tcPr>
            <w:tcW w:w="1575" w:type="dxa"/>
          </w:tcPr>
          <w:p w:rsidR="006E188B" w:rsidRPr="00633C2A" w:rsidRDefault="00412C32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80" w:type="dxa"/>
          </w:tcPr>
          <w:p w:rsidR="006E188B" w:rsidRPr="00633C2A" w:rsidRDefault="00412C32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1" w:type="dxa"/>
          </w:tcPr>
          <w:p w:rsidR="006E188B" w:rsidRPr="00633C2A" w:rsidRDefault="00412C32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00" w:type="dxa"/>
          </w:tcPr>
          <w:p w:rsidR="006E188B" w:rsidRPr="00633C2A" w:rsidRDefault="00412C32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:rsidR="006E188B" w:rsidRPr="00633C2A" w:rsidRDefault="00412C32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6E188B" w:rsidRPr="00633C2A" w:rsidRDefault="00412C32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58" w:type="dxa"/>
            <w:vAlign w:val="center"/>
          </w:tcPr>
          <w:p w:rsidR="006E188B" w:rsidRPr="00633C2A" w:rsidRDefault="00412C32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99" w:type="dxa"/>
            <w:vAlign w:val="center"/>
          </w:tcPr>
          <w:p w:rsidR="006E188B" w:rsidRPr="00633C2A" w:rsidRDefault="00412C32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:rsidR="006E188B" w:rsidRPr="00633C2A" w:rsidRDefault="00412C32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E188B" w:rsidRPr="006E188B" w:rsidTr="00F0399C">
        <w:tc>
          <w:tcPr>
            <w:tcW w:w="1575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8B" w:rsidRPr="006E188B" w:rsidTr="00F0399C">
        <w:tc>
          <w:tcPr>
            <w:tcW w:w="1575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8B" w:rsidRPr="006E188B" w:rsidTr="00F0399C">
        <w:tc>
          <w:tcPr>
            <w:tcW w:w="1575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8B" w:rsidRPr="006E188B" w:rsidTr="00F0399C">
        <w:tc>
          <w:tcPr>
            <w:tcW w:w="1575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9C" w:rsidRPr="006E188B" w:rsidTr="00F0399C">
        <w:tc>
          <w:tcPr>
            <w:tcW w:w="1575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9C" w:rsidRPr="006E188B" w:rsidTr="00F0399C">
        <w:tc>
          <w:tcPr>
            <w:tcW w:w="1575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88B" w:rsidRDefault="006E188B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99C" w:rsidRDefault="00F0399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562" w:rsidRDefault="00D54562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2410"/>
        <w:gridCol w:w="2268"/>
        <w:gridCol w:w="1985"/>
        <w:gridCol w:w="1984"/>
        <w:gridCol w:w="1985"/>
        <w:gridCol w:w="1778"/>
      </w:tblGrid>
      <w:tr w:rsidR="00F0399C" w:rsidTr="007D28F4">
        <w:tc>
          <w:tcPr>
            <w:tcW w:w="14786" w:type="dxa"/>
            <w:gridSpan w:val="7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9C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F0399C" w:rsidTr="00F0399C">
        <w:tc>
          <w:tcPr>
            <w:tcW w:w="4786" w:type="dxa"/>
            <w:gridSpan w:val="2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9C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268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1985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</w:t>
            </w:r>
          </w:p>
        </w:tc>
        <w:tc>
          <w:tcPr>
            <w:tcW w:w="1984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правообладателя</w:t>
            </w:r>
          </w:p>
        </w:tc>
        <w:tc>
          <w:tcPr>
            <w:tcW w:w="1985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778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F0399C" w:rsidTr="00F0399C">
        <w:tc>
          <w:tcPr>
            <w:tcW w:w="2376" w:type="dxa"/>
          </w:tcPr>
          <w:p w:rsidR="00F0399C" w:rsidRPr="00F0399C" w:rsidRDefault="00F0399C" w:rsidP="00F0399C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9C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410" w:type="dxa"/>
          </w:tcPr>
          <w:p w:rsidR="00F0399C" w:rsidRPr="00F0399C" w:rsidRDefault="00F0399C" w:rsidP="00F0399C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268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9C" w:rsidTr="00F0399C">
        <w:tc>
          <w:tcPr>
            <w:tcW w:w="2376" w:type="dxa"/>
          </w:tcPr>
          <w:p w:rsidR="00F0399C" w:rsidRPr="00E821A0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2C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0399C" w:rsidRPr="00E821A0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F0399C" w:rsidRPr="00E821A0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2C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0399C" w:rsidRPr="00E821A0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78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2C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399C" w:rsidTr="00F0399C">
        <w:tc>
          <w:tcPr>
            <w:tcW w:w="2376" w:type="dxa"/>
          </w:tcPr>
          <w:p w:rsid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9C" w:rsidTr="00F0399C">
        <w:tc>
          <w:tcPr>
            <w:tcW w:w="2376" w:type="dxa"/>
          </w:tcPr>
          <w:p w:rsid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9C" w:rsidTr="00F0399C">
        <w:tc>
          <w:tcPr>
            <w:tcW w:w="2376" w:type="dxa"/>
          </w:tcPr>
          <w:p w:rsid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9C" w:rsidTr="00F0399C">
        <w:tc>
          <w:tcPr>
            <w:tcW w:w="2376" w:type="dxa"/>
          </w:tcPr>
          <w:p w:rsid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99C" w:rsidRDefault="00F0399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99C" w:rsidRPr="006E188B" w:rsidRDefault="00F0399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399C" w:rsidRPr="006E188B" w:rsidSect="00CE6C4C">
      <w:pgSz w:w="16838" w:h="11906" w:orient="landscape"/>
      <w:pgMar w:top="136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C4C"/>
    <w:rsid w:val="000B56A3"/>
    <w:rsid w:val="002039D8"/>
    <w:rsid w:val="00250A03"/>
    <w:rsid w:val="00306BBD"/>
    <w:rsid w:val="00412C32"/>
    <w:rsid w:val="00415947"/>
    <w:rsid w:val="00567AC0"/>
    <w:rsid w:val="00633C2A"/>
    <w:rsid w:val="006E188B"/>
    <w:rsid w:val="00956FA1"/>
    <w:rsid w:val="00986432"/>
    <w:rsid w:val="009E6060"/>
    <w:rsid w:val="00B55548"/>
    <w:rsid w:val="00BB5AD6"/>
    <w:rsid w:val="00CE6C4C"/>
    <w:rsid w:val="00D54562"/>
    <w:rsid w:val="00E821A0"/>
    <w:rsid w:val="00F0399C"/>
    <w:rsid w:val="00F7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cp:lastPrinted>2019-01-14T05:44:00Z</cp:lastPrinted>
  <dcterms:created xsi:type="dcterms:W3CDTF">2018-10-03T10:19:00Z</dcterms:created>
  <dcterms:modified xsi:type="dcterms:W3CDTF">2019-08-22T12:47:00Z</dcterms:modified>
</cp:coreProperties>
</file>