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Сообщение о возможном установлении публичного сервитута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/>
        </w:rPr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В соответствии со ст. 39.42 Земельного кодекса Российской Федерации, на основании поступившего ходатайства АО «Транснефть-Приволга», Администрация Красноармейского муниципального района Саратовской области информирует о возможном установлении публичного сервитута.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Цели установления публичного сервитута: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 </w:t>
      </w: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проведение инженерных изысканий в целях подготовки документации по планировке территории, предусматривающей размещение линейного объекта федерального  значения «Проект «Юг». 3 этап. МНПП «Самара-Волгоград». Строительство».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Реквизиты решения об утверждении документа территориального планирования: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распоряжение Правительства РФ от 6 мая 2015 г. № 816-р. Схема</w:t>
        <w:br/>
        <w:t xml:space="preserve">территориального планирования Российской Федерации в области федерального транспорта (в части трубопроводного транспорта).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Официальный сайт в сведения  в информационно-телекоммуникационной сети «Интернет», на котором размещены утвержденные документы территориального планирования: https://www.fgistp.economy.gov.ru.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Местоположение границ публичного сервитута: Российская Федерация, Саратовская область, Красноармейский муниципальный район, Высоковское сельское поселение, Гвардейское сельское поселение, Россошанское сельское поселение, Сплавнухинское сельское поселение. Графическое описание местоположения границ публичного сервитута представлено в приложении к настоящему сообщению.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4007"/>
        <w:gridCol w:w="5264"/>
      </w:tblGrid>
      <w:tr>
        <w:trPr>
          <w:trHeight w:val="671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64:16:010301:40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Некрасовский округ, участок находится примерно в 8100 м. по направлению на север от с. Некрасово</w:t>
            </w:r>
          </w:p>
        </w:tc>
      </w:tr>
      <w:tr>
        <w:trPr>
          <w:trHeight w:val="688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64:16:010301:49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с/о Некрасовский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64:16:010301:80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Некрасовское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64:16:010301:81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Некрасовское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64:16:010301:84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Некрасовское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64:16:010301:112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Некрасовское МО, II поле севооборота, 5 участок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64:16:010301:93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Некрасовское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64:16:010301:126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Некрасовское месторождение, скважина №52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64:16:010301:97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Некрасовское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64:16:010301:92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Некрасовское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64:16:010301:78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Некрасовское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64:16:010803:69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р-н Красноармейский, Сплавнухинское МО, в границах 4-го отделения бывшего АО "Некрасовское", пашня - рабочий участок 1 площадью 392 га поля I общей площадью 837 га полевого севооборота.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64:16:010803:37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Некрасовское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64:16:010803:67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Некрасовского муниципального образования, пашни – 2-й рабочий участок площадью 445 га, I-го поля 4-го полевого севооборота площадью 837 га; 8-й рабочий участок площадью 143 га, II-го поля 4-го полевого севооборота площадью 799 га бывшего АО "Некрасовское"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64:16:010803:39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Некрасовское МО,территория бывшего АО "Некрасовское", 6-й гуртовой участок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64:16:000000:2661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р-н Красноармейский муниципальный, тер Сплавнухинское муниципальное образование, пашни – 2-й раб. участок пл. 445 га, I-го поля 4-го полевого севооборота площадью 837 га; пастбища – 6-й гуртовой уч-к пл. 285 га, бывшего АО "Некрасовское", многолетние насаждения - примерно в 900 м по направлению на юг от ориентира с. Некрасово, расположенного за пределами участка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64:16:010101:180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район, село Некрасово, А.О. Некрасовское, б/н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64:16:010803:1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Некрасовское МО,уч.5, поле3, бр.№4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64:16:090101:16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1 поле полевой севооборот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64:16:090101:295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Сплавнухинское МО, пашни – I-е поле кормового севооборота площадью 453 га, бывшего ТОО "Бобровское" Сплавнухинское муниципального образования Красноармейского района Саратовской области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64:16:090101:283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Бобровское муниципальное образование, пашни – III-е поле полевого севооборота, общей площадью 464 га, бывшего ТОО "Бобровское"; пастбища – 1 сенокосный участок общей площадью 311 га, бывшего ТОО "Бобровское"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64:16:090101:282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Бобровское муниципальное образование, пашни – III-е поле полевого севооборота, общей площадью 464 га, бывшего ТОО "Бобровское"; пастбища – 1 гуртовой участок, общей площадью 396 га; 1 сенокосный участок общей площадью 311 га, бывшего ТОО "Бобровское"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64:16:090101:196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с Бобровка, на территории бывшего ТОО "Бобровское", 1 гуртовой участок общей площадью 396 га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64:16:080102:332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муниципальный район, Сплавнухинское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64:16:080102:71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Сплавнухинское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64:16:080301:417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р-н, тер Сплавнухинское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64:16:000000:91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район, Сплавнухинское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64:16:080301:10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муниципальный район, Сплавнухинское муниципальное образование, с. Бобровка, находится примерно в 9 км. по направлению на запад от ориентира с. Бобровка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64:16:080301:76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муниципальный район, Сплавнухиноское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64:16:080301:384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район, Сплавнухинское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64:16:080301:117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тер Сплавнухинское МО, бывшее ТОО "Сплавнухинское", поле V полевого севооборота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64:16:080301:118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тер Сплавнухинское МО, бывшее ТОО "Сплавнухинское", поле V полевого севооборота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64:16:000000:3082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Красноамейский р-н, с/мо Высоковское, в границах I-го отделения бывшего ТОО «Карамышское», контур 1 (пашня) – рабочий участок 1 площадью 232 га поля I общей площадью 472 га полевого севооборота, контур 2 (пашня) - рабочий участок 6 площадью 104 га поля I общей площадью 472 га полевогосевооборота, контур 3 (пашня) - рабочий участок 2 площадью 141 га и рабочий участок 3 площадью 77 га поля III общей площадью 527 га полевого севооборота, контур 4 (пашня) - рабочий участок 9 площадью 33 га поля III общей площадью 527 га полевого севооборота, контур 5 (пашня) - рабочий участок 1 площадью 154 га поля VIII общей площадью 497 га полевого севооборота, контур 6 (пастбища) - 1-й гуртовой пастбищный участок общей площадью 280 га, контуры 7, 8, 9 (пастбища) - 4-й пастбищный участок общей площадью 347 га, контур 10 (пастбища) - 8-й гуртовой пастбищный участок общей площадью 280 га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64:16:100101:96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Высоковское МО, в границах СПК "Карамышский", 3 гурт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64:16:100101:200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Высоковское муниципальное образование, в границах I-го отделения бывшего ТОО «Карамышское», контур 1 (пашня) – рабочий участок 2 площадью 70 га поля I общей площадью 472 га полевого севооборота, контур 2 (пашня) - рабочий участок 5 площадью 23 га поля I общей площадью 472 га полевого севооборота, контур 3 (пашня) - рабочий участок 1 площадью 329 га поля VI общей площадью 504 га полевого севооборота, контур 4 (пашня) - рабочий участок 4 площадью 58 га поля VII общей площадью 590 га полевого севооборота, контур 5 (пастбища) - 3-й гуртовой пастбищный участок общей площадью 325 га, контуры 6, 7 (пастбища) - 4-й пастбищный участок общей площадью 347 га.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64:16:000000:2948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Красноамейский р-н, с/мо Высоковское, с Высокое, Т.О.О.Карамышское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37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64:16:000000:2967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38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64:16:000000:2968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39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64:16:100101:458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р-н, с Высокое, Т.О.О.Карамышское, б/н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64:16:100101:158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район, Высоковское МО, пашня - I-е поле кормового орошаемого севооборота площадью 30 га; 2-й рабочий участок площадью 144 га, VII-го поля полевого севооборота, общей площадью 590 га бывшего ТОО "Карамышское"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41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64:16:100101:224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Красноамейский, с/п Высоковское, с Высокое, Т.О.О. "Карамышское"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42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64:16:100102:305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р-н, Высоковское МО, бывшего ТОО "Карамышское", пашня - 1-й рабочий участок площадью 209 га, VII-го поля полевого севооборота, общей площадью 590 га; 1-й рабочий участок площадью 51 га и 2-й рабочий участок площадью 24га, ГСУ-запольного участка, общей площадью 75 га; 2-й рабочий участок площадью 39 га, VIII-го поля полевого севооборота, общей площадью 497 га.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43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64:16:000000:3148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р-н, Высоковское муниципальное образование, пашни – 3-й рабочий участок площадью 27 га, I-го поля 1-го полевого севооборота, общей площадью 472 га, 5-й рабочий участок площадью 119 га, VI-го поля 1-го полевого севооборота, общей площадью 504 га; пастбища – 8-й гуртовой участок общей площадью 286 га, бывшего ТОО «Карамышское»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44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64:16:100102:46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в границах СПК "Карамышский", поле VIII, участок 3, I-го севооборота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64:16:100102:80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р-н Красноармейский муниципальный, тер Высоковское муниципальное образование, пашни - 3-й рабочий участок площадью 152 га VIII-го поля полевого севооборота общей площадью 497 га; пастбища – 7 гуртовой участок, площадью 293 га бывшего ТОО «Карамышское»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46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64:16:100102:294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Красноамейский р-н, с Высокое, Т.О.о. "Карамышское"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47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64:16:100102:295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Красноамейский р-н, с/мо Высоковское, с Высокое, Т.О.О. "Карамышское", б/н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48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64:16:100102:68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муниципальный район, Высоковское муниципальное образование, пашни – 2-й рабочий участок VI-го поля кормового севооборота, общей площадью 274 га; пастбища – 10-й гуртовой участок общей площадью 291 га, бывшего ТОО «Карамышское»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49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64:16:100102:65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бывшее ТОО "Карамышское", пашни – 2-й рабочий участок площадью 91 га VI-го поля кормового севооборота, общей площадью 274 га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64:16:100102:35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Высоковское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64:16:230101:166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Россошанское МО, бывшее АО "Россошанское", поле I первого полевого севооборота, общей площадью 772 га, рабочий участок 1, общей площадью 455 га (восточная часть)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64:16:230101:205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район, Россошанское МО, III поле полевого севооборота общей площадью 614 га, участок 1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53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64:16:230101:431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Российская Федерация, обл. Саратовская, р-н Красноармейский, Россошанское муниципальное образование, III поле полевого севооборота общей площадью 614 га, участок 1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54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64:16:230101:108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Россошанское МО, III поле полевого севооборота общей площадью 614 га, участок 1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55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64:16:230101:107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обл. Саратовская, р-н Красноармейский, Россошанское муниципальное образование, III поле полевого севооборотаобщей площадью 614 га, участок 2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56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64:16:230101:432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Российская Федерация, обл. Саратовская, р-н Красноармейский, Россошанское муниципальное образование, III поле полевого севооборота общей площадью 614 га, участок 2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57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64:16:230101:204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район, Россошанское МО, III поле полевого севооборота общей площадью 614 га, участок 2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58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64:16:230101:209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район, Россошанское МО, III поле полевого севооборота общей площадью 614 га, участок 3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59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64:16:230101:198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пашня - 1-й рабочий участок площадью 50 га и 2-й рабочий участок площадью 270 га III-го поля 1-го полевого севооборота общей площадью 614 га, бывшего АО "Россошанское" Россошанского муниципального образования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64:16:230101:201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пашни - 3-й рабочий участок площадью 335 га, II-го поля 1-го полевого севооборота общей площадью 759 га, бывшего АО "Россошанское" Россошанского муниципального образования Красноармейского района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61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64:16:230101:199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пашня - 3-й рабочий участок площадью 335 га, II-го поля 1-го полевого севооборота общей площадью 759 га, бывшего АО "Россошанское" Россошанского муниципального образования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62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64:16:230101:208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район, Россошанское МО, IV поле полевого севооборота общей площадью 692 га, участок 1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63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64:16:230101:436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Российская Федерация, обл. Саратовская, р-н Красноармейский, Россошанское муниципальное образование, IV поле полевого севооборота общей площадью 692 га, участок 1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64:16:230101:110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обл. Саратовская, р-н Красноармейский, Россошанское муниципальное образование, IV поле полевого севооборота общей площадью 692 га, участок 1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65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64:16:230101:99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Россошанское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66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64:16:230101:200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пастбища – 2-3 гуртовой участок площадью 252 га, бывшего АО "Россошанское" Россошанского муниципального образования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67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64:16:220101:85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примерно в 8800 м по направлению на северо-запад от ориентира с. Елшанка Красноармейского района Саратовской области, расположенного за пределами участка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68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64:16:220101:80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Россошанское муниципальное образование, пашня - 1-й рабочий участок площадью 172 га, VIII-го поля 1-го полевого севооборота общей площадью 319 га, бывшего АО "Феникс"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69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64:16:220101:84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обл. Саратовская, р-н Красноармейский, Россошанское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70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64:16:000000:2604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пашни – овощной участок площадью 40 га; пастбища – 9 отгонный участок общей площадью 468 га бывшего АО "Феникс" Россошанского муниципального образования Красноармейского района Саратовской области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71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64:16:220101:26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Россошанское МО, территория бывшего совхоза "Россошанский", VIII поле полевого севооборота общей площадью 287 га, 3 участок площадью 131 га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72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64:16:220101:25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Россошанское МО, территория бывшего АО "Феникс",VIII поле полевого севооборота,3 участок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73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64:16:220101:24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обл. Саратовская, р-н Красноармейский, VII поле полевого севооборота общей площадью 287 га,1 участок площадью 123 га, Россошанское МО, территория бывшего совхоза "Россошанский"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74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64:16:220201:86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Россошанское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75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64:16:220201:60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Россошанское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76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64:16:220101:37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тер Россошанское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77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64:16:220101:52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тер Россошанское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78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64:16:220201:144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с Елшанка, А.О.ФЕНИКС, уч.1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79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64:16:250201:168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р-н Красноармейский, Гвардейское муниципальное образование.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80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64:16:000000:106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Гвардейское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81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64:16:250201:380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район, Гвардейское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82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64:16:250201:33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обл. Саратовская, р-н Красноармейский, Гвардейское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83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64:16:250201:32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обл, р-н Красноармейский, тер Гвардейское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84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64:16:250201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Российская Федерация, Саратовская область, Красноармейский муниципальный район, Гвардейское сельское поселение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85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64:16:220101</w:t>
            </w:r>
          </w:p>
        </w:tc>
        <w:tc>
          <w:tcPr>
            <w:tcW w:w="52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район, Россошанское сельское поселение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86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64:16:230101</w:t>
            </w:r>
          </w:p>
        </w:tc>
        <w:tc>
          <w:tcPr>
            <w:tcW w:w="5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87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64:16:100102</w:t>
            </w:r>
          </w:p>
        </w:tc>
        <w:tc>
          <w:tcPr>
            <w:tcW w:w="52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район, Высоковское сельское поселение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88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64:16:100101</w:t>
            </w:r>
          </w:p>
        </w:tc>
        <w:tc>
          <w:tcPr>
            <w:tcW w:w="5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89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64:16:080301</w:t>
            </w:r>
          </w:p>
        </w:tc>
        <w:tc>
          <w:tcPr>
            <w:tcW w:w="52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Саратовская область, Красноармейский район, Сплавнухинское сельское поселение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90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64:16:080102</w:t>
            </w:r>
          </w:p>
        </w:tc>
        <w:tc>
          <w:tcPr>
            <w:tcW w:w="5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91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64:16:090101</w:t>
            </w:r>
          </w:p>
        </w:tc>
        <w:tc>
          <w:tcPr>
            <w:tcW w:w="5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92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64:16:010803</w:t>
            </w:r>
          </w:p>
        </w:tc>
        <w:tc>
          <w:tcPr>
            <w:tcW w:w="5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93</w:t>
            </w: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  <w:t>64:16:010301</w:t>
            </w:r>
          </w:p>
        </w:tc>
        <w:tc>
          <w:tcPr>
            <w:tcW w:w="5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PT Astra Serif" w:hAnsi="PT Astra Serif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 сервитута, 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Красноармейского муниципального района Саратовской области, по адресу: Саратовская область, Красноармейский район, г. Красноармейск,              ул. Ленина, д. 62, каб. 3. В заявлениях указывается способ связи                                          с правообладателями земельных участков, в том числе их почтовый адрес и (или) адрес электронной почты; к заявлениям прилагаются копий документов, подтверждающих права на земельные участки (обременения прав).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Время приема заинтересованных лиц для ознакомления с поступившим ходатайством об установлении публичного сервитута, подачи заявлений: понедельник – пятница, с 8:00 до 13:00 и с 14:00 до 17:00 (кроме выходных и праздничных дней), контактный телефон: 8(84550)2-31-29.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 </w:t>
      </w: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Заявления об учете прав (обременений прав) на земельные участки могут быть направлены заявителями в администрацию Красноармейского муниципального района Саратовской области посредством: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- почтовой связи на бумажном носителе, по адресу: 412800, Саратовская область, г. Красноармейск, ул. Ленина, д. 62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- направления электронного документа в уполномоченный орган на официальную электронную почту: org.kmr@mail.ru.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 xml:space="preserve">сайт администрации Красноармейского муниципального  района Саратовской области </w:t>
      </w:r>
      <w:r>
        <w:rPr>
          <w:rStyle w:val="-"/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http://krasnoarmeysk64.ru/</w:t>
      </w:r>
      <w:r>
        <w:rPr>
          <w:rFonts w:eastAsia="" w:cs="Times New Roman" w:ascii="PT Astra Serif" w:hAnsi="PT Astra Serif" w:eastAsiaTheme="minorEastAsia"/>
          <w:color w:val="auto"/>
          <w:kern w:val="0"/>
          <w:sz w:val="28"/>
          <w:szCs w:val="28"/>
          <w:lang w:val="ru-RU" w:eastAsia="ru-RU" w:bidi="ar-SA"/>
        </w:rPr>
        <w:t>;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сайт  администрации Высоковского муниципального образования Красноармейского муниципального района Саратовской области https://vysokovskoe-r64.gosweb.gosuslugi.ru/;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сайт  администрации Гвардейского муниципального образования Красноармейского муниципального района Саратовской области https://gvardejskoe-r64.gosweb.gosuslugi.ru/;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сайт  администрации Россошанского муниципального образования Красноармейского муниципального района Саратовской области https://rossoshanskoe-r64.gosweb.gosuslugi.ru/;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PT Astra Serif" w:hAnsi="PT Astra Serif"/>
          <w:color w:val="auto"/>
          <w:kern w:val="0"/>
          <w:sz w:val="28"/>
          <w:szCs w:val="28"/>
          <w:lang w:val="ru-RU" w:eastAsia="ru-RU" w:bidi="ar-SA"/>
        </w:rPr>
        <w:t>сайт  администрации Сплавнухинского муниципального образования Красноармейского муниципального района Саратовской области https://splavnuxinskoe-r64.gosweb.gosuslugi.ru/.</w:t>
      </w:r>
    </w:p>
    <w:sectPr>
      <w:type w:val="nextPage"/>
      <w:pgSz w:w="11906" w:h="16800"/>
      <w:pgMar w:left="1100" w:right="800" w:gutter="0" w:header="0" w:top="1440" w:footer="0" w:bottom="85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4f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styleId="5" w:customStyle="1">
    <w:name w:val="Основной текст (5)"/>
    <w:qFormat/>
    <w:rsid w:val="008e02e2"/>
    <w:rPr>
      <w:b/>
      <w:bCs/>
      <w:i/>
      <w:iCs/>
      <w:sz w:val="23"/>
      <w:szCs w:val="23"/>
      <w:u w:val="single"/>
      <w:shd w:fill="FFFFFF" w:val="clear"/>
      <w:lang w:bidi="ar-SA"/>
    </w:rPr>
  </w:style>
  <w:style w:type="character" w:styleId="Style15" w:customStyle="1">
    <w:name w:val="Без интервала Знак"/>
    <w:basedOn w:val="DefaultParagraphFont"/>
    <w:link w:val="NoSpacing"/>
    <w:uiPriority w:val="1"/>
    <w:qFormat/>
    <w:rsid w:val="008e02e2"/>
    <w:rPr>
      <w:rFonts w:ascii="Times New Roman" w:hAnsi="Times New Roman" w:eastAsia="Calibri" w:cs="Times New Roman"/>
      <w:lang w:eastAsia="en-US"/>
    </w:rPr>
  </w:style>
  <w:style w:type="character" w:styleId="Apple-converted-space" w:customStyle="1">
    <w:name w:val="apple-converted-space"/>
    <w:basedOn w:val="DefaultParagraphFont"/>
    <w:qFormat/>
    <w:rsid w:val="002e6c13"/>
    <w:rPr/>
  </w:style>
  <w:style w:type="character" w:styleId="2" w:customStyle="1">
    <w:name w:val="Основной текст (2)_"/>
    <w:link w:val="21"/>
    <w:qFormat/>
    <w:locked/>
    <w:rsid w:val="00772911"/>
    <w:rPr>
      <w:shd w:fill="FFFFFF" w:val="clear"/>
    </w:rPr>
  </w:style>
  <w:style w:type="character" w:styleId="29" w:customStyle="1">
    <w:name w:val="Основной текст (2) + 9"/>
    <w:basedOn w:val="2"/>
    <w:qFormat/>
    <w:rsid w:val="00772911"/>
    <w:rPr>
      <w:rFonts w:ascii="Times New Roman" w:hAnsi="Times New Roman" w:eastAsia="Times New Roman" w:cs="Times New Roman"/>
      <w:b/>
      <w:bCs/>
      <w:color w:val="000000"/>
      <w:spacing w:val="0"/>
      <w:w w:val="100"/>
      <w:sz w:val="19"/>
      <w:szCs w:val="19"/>
      <w:shd w:fill="FFFFFF" w:val="clear"/>
      <w:lang w:val="ru-RU" w:eastAsia="ru-RU" w:bidi="ru-RU"/>
    </w:rPr>
  </w:style>
  <w:style w:type="character" w:styleId="-">
    <w:name w:val="Hyperlink"/>
    <w:basedOn w:val="DefaultParagraphFont"/>
    <w:uiPriority w:val="99"/>
    <w:semiHidden/>
    <w:unhideWhenUsed/>
    <w:rsid w:val="00a8234e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Web">
    <w:name w:val="Normal (Web)"/>
    <w:basedOn w:val="Normal"/>
    <w:uiPriority w:val="99"/>
    <w:semiHidden/>
    <w:unhideWhenUsed/>
    <w:qFormat/>
    <w:rsid w:val="004114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e02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Обычный текст"/>
    <w:basedOn w:val="Normal"/>
    <w:qFormat/>
    <w:rsid w:val="008e02e2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val="en-US" w:eastAsia="ar-SA" w:bidi="en-US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8e02e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ConsNormal" w:customStyle="1">
    <w:name w:val="ConsNormal"/>
    <w:qFormat/>
    <w:rsid w:val="008e02e2"/>
    <w:pPr>
      <w:widowControl w:val="false"/>
      <w:suppressAutoHyphens w:val="true"/>
      <w:bidi w:val="0"/>
      <w:spacing w:lineRule="auto" w:line="240" w:before="120" w:after="0"/>
      <w:ind w:left="221" w:right="19772"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basedOn w:val="Normal"/>
    <w:link w:val="Style15"/>
    <w:uiPriority w:val="1"/>
    <w:qFormat/>
    <w:rsid w:val="008e02e2"/>
    <w:pPr>
      <w:spacing w:lineRule="auto" w:line="240" w:before="120" w:after="0"/>
      <w:ind w:left="221" w:hanging="0"/>
      <w:jc w:val="both"/>
    </w:pPr>
    <w:rPr>
      <w:rFonts w:ascii="Times New Roman" w:hAnsi="Times New Roman" w:eastAsia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2e6c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1" w:customStyle="1">
    <w:name w:val="Основной текст (2)"/>
    <w:basedOn w:val="Normal"/>
    <w:link w:val="2"/>
    <w:qFormat/>
    <w:rsid w:val="00772911"/>
    <w:pPr>
      <w:widowControl w:val="false"/>
      <w:shd w:val="clear" w:color="auto" w:fill="FFFFFF"/>
      <w:spacing w:lineRule="exact" w:line="274" w:before="0" w:after="2580"/>
      <w:ind w:hanging="380"/>
      <w:jc w:val="center"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8e02e2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Application>LibreOffice/7.5.2.2$Windows_X86_64 LibreOffice_project/53bb9681a964705cf672590721dbc85eb4d0c3a2</Application>
  <AppVersion>15.0000</AppVersion>
  <Pages>14</Pages>
  <Words>2227</Words>
  <Characters>16577</Characters>
  <CharactersWithSpaces>18598</CharactersWithSpaces>
  <Paragraphs>294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2018-12-11T12:12:00Z</dcterms:created>
  <dc:creator>SVK</dc:creator>
  <dc:description/>
  <dc:language>ru-RU</dc:language>
  <cp:lastModifiedBy/>
  <cp:lastPrinted>2023-12-19T08:34:55Z</cp:lastPrinted>
  <dcterms:modified xsi:type="dcterms:W3CDTF">2024-11-29T14:28:47Z</dcterms:modified>
  <cp:revision>256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