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57" w:rsidRDefault="00123E57" w:rsidP="00123E5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57" w:rsidRDefault="00123E57" w:rsidP="00123E57">
      <w:pPr>
        <w:jc w:val="center"/>
        <w:rPr>
          <w:sz w:val="28"/>
        </w:rPr>
      </w:pPr>
    </w:p>
    <w:p w:rsidR="00123E57" w:rsidRPr="007B0983" w:rsidRDefault="00123E57" w:rsidP="00123E57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123E57" w:rsidRPr="007B0983" w:rsidRDefault="00123E57" w:rsidP="00123E57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123E57" w:rsidRPr="007B0983" w:rsidRDefault="00123E57" w:rsidP="00123E57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123E57" w:rsidRPr="007B0983" w:rsidRDefault="00123E57" w:rsidP="00123E57">
      <w:pPr>
        <w:jc w:val="center"/>
        <w:rPr>
          <w:b/>
          <w:bCs/>
          <w:sz w:val="28"/>
          <w:szCs w:val="28"/>
        </w:rPr>
      </w:pPr>
    </w:p>
    <w:p w:rsidR="00123E57" w:rsidRPr="007B0983" w:rsidRDefault="00123E57" w:rsidP="00123E57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245" w:type="dxa"/>
        <w:tblInd w:w="108" w:type="dxa"/>
        <w:tblLook w:val="0000"/>
      </w:tblPr>
      <w:tblGrid>
        <w:gridCol w:w="536"/>
        <w:gridCol w:w="2441"/>
        <w:gridCol w:w="537"/>
        <w:gridCol w:w="1731"/>
      </w:tblGrid>
      <w:tr w:rsidR="00123E57" w:rsidTr="00123E5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23E57" w:rsidRDefault="00123E57" w:rsidP="00123E57">
            <w:pPr>
              <w:jc w:val="center"/>
            </w:pPr>
          </w:p>
          <w:p w:rsidR="00123E57" w:rsidRDefault="00123E57" w:rsidP="00123E57">
            <w:pPr>
              <w:jc w:val="center"/>
            </w:pPr>
          </w:p>
          <w:p w:rsidR="00123E57" w:rsidRDefault="00123E57" w:rsidP="00123E57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123E57" w:rsidRPr="00123E57" w:rsidRDefault="00123E57" w:rsidP="00123E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3E57">
              <w:rPr>
                <w:color w:val="000000" w:themeColor="text1"/>
                <w:sz w:val="28"/>
                <w:szCs w:val="28"/>
              </w:rPr>
              <w:t>01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123E57" w:rsidRPr="00123E57" w:rsidRDefault="00123E57" w:rsidP="00123E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3E5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123E57" w:rsidRPr="00123E57" w:rsidRDefault="00123E57" w:rsidP="00123E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3E57">
              <w:rPr>
                <w:color w:val="000000" w:themeColor="text1"/>
                <w:sz w:val="28"/>
                <w:szCs w:val="28"/>
              </w:rPr>
              <w:t>848</w:t>
            </w:r>
          </w:p>
        </w:tc>
      </w:tr>
      <w:tr w:rsidR="00123E57" w:rsidTr="00123E5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23E57" w:rsidRDefault="00123E57" w:rsidP="00123E57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123E57" w:rsidRDefault="00123E57" w:rsidP="00123E57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123E57" w:rsidRDefault="00123E57" w:rsidP="00123E57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123E57" w:rsidRDefault="00123E57" w:rsidP="00123E57">
            <w:pPr>
              <w:jc w:val="center"/>
            </w:pPr>
          </w:p>
        </w:tc>
      </w:tr>
      <w:tr w:rsidR="00123E57" w:rsidTr="00123E5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123E57" w:rsidRDefault="00123E57" w:rsidP="00123E57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123E57" w:rsidRDefault="00123E57" w:rsidP="00123E57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123E57" w:rsidRDefault="00123E57" w:rsidP="00123E57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123E57" w:rsidRDefault="00123E57" w:rsidP="00123E57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123E57" w:rsidRPr="004147CC" w:rsidRDefault="00123E57" w:rsidP="00123E57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123E57" w:rsidRDefault="00123E57" w:rsidP="00123E57">
      <w:pPr>
        <w:ind w:right="3685"/>
        <w:jc w:val="both"/>
        <w:rPr>
          <w:color w:val="000000"/>
          <w:sz w:val="28"/>
          <w:szCs w:val="28"/>
        </w:rPr>
      </w:pPr>
      <w:r w:rsidRPr="00B34259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8941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8941F3">
        <w:rPr>
          <w:color w:val="000000"/>
          <w:sz w:val="28"/>
          <w:szCs w:val="28"/>
        </w:rPr>
        <w:t>муниципальную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23E57" w:rsidRDefault="00123E57" w:rsidP="00123E57">
      <w:pPr>
        <w:ind w:right="36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программу </w:t>
      </w:r>
      <w:r w:rsidRPr="008941F3">
        <w:rPr>
          <w:color w:val="000000"/>
          <w:sz w:val="28"/>
          <w:szCs w:val="28"/>
        </w:rPr>
        <w:t>«Социальная поддержка граждан</w:t>
      </w:r>
    </w:p>
    <w:p w:rsidR="00123E57" w:rsidRDefault="00123E57" w:rsidP="00123E57">
      <w:pPr>
        <w:ind w:right="3685"/>
        <w:jc w:val="both"/>
        <w:rPr>
          <w:color w:val="000000"/>
          <w:sz w:val="28"/>
          <w:szCs w:val="28"/>
        </w:rPr>
      </w:pPr>
      <w:r w:rsidRPr="008941F3">
        <w:rPr>
          <w:color w:val="000000"/>
          <w:sz w:val="28"/>
          <w:szCs w:val="28"/>
        </w:rPr>
        <w:t xml:space="preserve">Красноармейского муниципального района </w:t>
      </w:r>
      <w:proofErr w:type="gramStart"/>
      <w:r w:rsidRPr="008941F3">
        <w:rPr>
          <w:color w:val="000000"/>
          <w:sz w:val="28"/>
          <w:szCs w:val="28"/>
        </w:rPr>
        <w:t>на</w:t>
      </w:r>
      <w:proofErr w:type="gramEnd"/>
    </w:p>
    <w:p w:rsidR="00123E57" w:rsidRDefault="00123E57" w:rsidP="00123E57">
      <w:pPr>
        <w:ind w:right="3685"/>
        <w:jc w:val="both"/>
        <w:rPr>
          <w:sz w:val="28"/>
          <w:szCs w:val="28"/>
          <w:lang w:eastAsia="ar-SA"/>
        </w:rPr>
      </w:pPr>
      <w:r w:rsidRPr="008941F3">
        <w:rPr>
          <w:color w:val="000000"/>
          <w:sz w:val="28"/>
          <w:szCs w:val="28"/>
        </w:rPr>
        <w:t>среднесрочную перспективу (201</w:t>
      </w:r>
      <w:r>
        <w:rPr>
          <w:color w:val="000000"/>
          <w:sz w:val="28"/>
          <w:szCs w:val="28"/>
        </w:rPr>
        <w:t>7-2019</w:t>
      </w:r>
      <w:r w:rsidRPr="008941F3">
        <w:rPr>
          <w:color w:val="000000"/>
          <w:sz w:val="28"/>
          <w:szCs w:val="28"/>
        </w:rPr>
        <w:t xml:space="preserve"> годы)</w:t>
      </w:r>
    </w:p>
    <w:p w:rsidR="00123E57" w:rsidRPr="003C693D" w:rsidRDefault="00123E57" w:rsidP="00123E57">
      <w:pPr>
        <w:jc w:val="both"/>
        <w:rPr>
          <w:sz w:val="28"/>
          <w:szCs w:val="28"/>
        </w:rPr>
      </w:pPr>
    </w:p>
    <w:p w:rsidR="00123E57" w:rsidRDefault="00123E57" w:rsidP="00123E5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E57" w:rsidRDefault="00123E57" w:rsidP="00123E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710F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Красноармейского муниципального района, администрация Красноармейского муниципального района ПОСТАНОВЛЯЕТ:</w:t>
      </w:r>
    </w:p>
    <w:p w:rsidR="00123E57" w:rsidRPr="00B34259" w:rsidRDefault="00123E57" w:rsidP="00123E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color w:val="000000"/>
          <w:sz w:val="28"/>
          <w:szCs w:val="28"/>
        </w:rPr>
        <w:t>в муниципальную программу «Социальная поддержка граждан</w:t>
      </w:r>
      <w:r w:rsidRPr="00B34259">
        <w:rPr>
          <w:rFonts w:ascii="Times New Roman" w:hAnsi="Times New Roman"/>
          <w:color w:val="000000"/>
          <w:sz w:val="28"/>
          <w:szCs w:val="28"/>
        </w:rPr>
        <w:t xml:space="preserve"> Красноар</w:t>
      </w:r>
      <w:r>
        <w:rPr>
          <w:rFonts w:ascii="Times New Roman" w:hAnsi="Times New Roman"/>
          <w:color w:val="000000"/>
          <w:sz w:val="28"/>
          <w:szCs w:val="28"/>
        </w:rPr>
        <w:t>мейского муниципального района на среднесрочную перспективу (2017-2019</w:t>
      </w:r>
      <w:r w:rsidRPr="00B34259">
        <w:rPr>
          <w:rFonts w:ascii="Times New Roman" w:hAnsi="Times New Roman"/>
          <w:color w:val="000000"/>
          <w:sz w:val="28"/>
          <w:szCs w:val="28"/>
        </w:rPr>
        <w:t xml:space="preserve"> годы)»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утверждённую </w:t>
      </w:r>
      <w:r w:rsidRPr="009710F9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ением</w:t>
      </w:r>
      <w:r w:rsidRPr="009710F9">
        <w:rPr>
          <w:rFonts w:ascii="Times New Roman" w:hAnsi="Times New Roman"/>
          <w:sz w:val="28"/>
          <w:szCs w:val="28"/>
        </w:rPr>
        <w:t xml:space="preserve"> администрации Красноармейс</w:t>
      </w:r>
      <w:r>
        <w:rPr>
          <w:rFonts w:ascii="Times New Roman" w:hAnsi="Times New Roman"/>
          <w:sz w:val="28"/>
          <w:szCs w:val="28"/>
        </w:rPr>
        <w:t>кого муниципального района от 07.12.2016</w:t>
      </w:r>
      <w:r w:rsidRPr="009C1554">
        <w:rPr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г. №876 (с изменениями от 31.01.2017 г. № 56, от 24.11.2017г. № 862, от 06.12.2018 № 769), изменения согласно приложению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23E57" w:rsidRDefault="00123E57" w:rsidP="00123E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Организационно-контрольному отделу администрации Красноармейского муниципального района опубликовать настоящее постановление путём размещения на официальном сайте администрации Красноармейского муниципального района в информационно-телекоммуникационной сети «Интернет»;</w:t>
      </w:r>
    </w:p>
    <w:p w:rsidR="00123E57" w:rsidRDefault="00123E57" w:rsidP="00123E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(обнародования);</w:t>
      </w:r>
    </w:p>
    <w:p w:rsidR="00123E57" w:rsidRDefault="00123E57" w:rsidP="00123E57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 </w:t>
      </w:r>
    </w:p>
    <w:p w:rsidR="00123E57" w:rsidRPr="003C693D" w:rsidRDefault="00123E57" w:rsidP="00123E57">
      <w:pPr>
        <w:rPr>
          <w:sz w:val="28"/>
          <w:szCs w:val="28"/>
        </w:rPr>
      </w:pPr>
    </w:p>
    <w:p w:rsidR="00123E57" w:rsidRPr="003C693D" w:rsidRDefault="00123E57" w:rsidP="00123E5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123E57" w:rsidRPr="003C693D" w:rsidRDefault="00123E57" w:rsidP="00123E5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123E57" w:rsidRDefault="00123E57" w:rsidP="00123E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</w:t>
      </w:r>
    </w:p>
    <w:p w:rsidR="00123E57" w:rsidRDefault="00123E57" w:rsidP="00123E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123E57" w:rsidRDefault="00123E57" w:rsidP="00123E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Красноармейского</w:t>
      </w:r>
    </w:p>
    <w:p w:rsidR="00123E57" w:rsidRDefault="00123E57" w:rsidP="00123E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123E57" w:rsidRDefault="00123E57" w:rsidP="00123E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01.11.2019г.  №  848 </w:t>
      </w:r>
    </w:p>
    <w:p w:rsidR="00123E57" w:rsidRDefault="00123E57" w:rsidP="00123E57">
      <w:pPr>
        <w:ind w:left="5954" w:firstLine="567"/>
        <w:jc w:val="center"/>
        <w:rPr>
          <w:sz w:val="28"/>
          <w:szCs w:val="28"/>
        </w:rPr>
      </w:pPr>
    </w:p>
    <w:p w:rsidR="00123E57" w:rsidRDefault="00123E57" w:rsidP="00123E57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</w:t>
      </w:r>
    </w:p>
    <w:p w:rsidR="00123E57" w:rsidRDefault="00123E57" w:rsidP="00123E57">
      <w:pPr>
        <w:tabs>
          <w:tab w:val="left" w:pos="2985"/>
        </w:tabs>
        <w:jc w:val="center"/>
        <w:rPr>
          <w:sz w:val="28"/>
          <w:szCs w:val="28"/>
        </w:rPr>
      </w:pPr>
      <w:r w:rsidRPr="00643EF8">
        <w:rPr>
          <w:sz w:val="28"/>
          <w:szCs w:val="28"/>
        </w:rPr>
        <w:t>«Социальная поддержка граждан Красноармейского муниципального</w:t>
      </w:r>
    </w:p>
    <w:p w:rsidR="00123E57" w:rsidRPr="00950FE2" w:rsidRDefault="00123E57" w:rsidP="00123E57">
      <w:pPr>
        <w:tabs>
          <w:tab w:val="left" w:pos="2985"/>
        </w:tabs>
        <w:jc w:val="center"/>
        <w:rPr>
          <w:sz w:val="28"/>
          <w:szCs w:val="28"/>
        </w:rPr>
      </w:pPr>
      <w:r w:rsidRPr="00643EF8">
        <w:rPr>
          <w:sz w:val="28"/>
          <w:szCs w:val="28"/>
        </w:rPr>
        <w:t>района на среднесрочную перспективу (2017-2019 годы)»</w:t>
      </w:r>
    </w:p>
    <w:p w:rsidR="00123E57" w:rsidRDefault="00123E57" w:rsidP="00123E57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  <w:r w:rsidRPr="00950FE2">
        <w:rPr>
          <w:sz w:val="28"/>
          <w:szCs w:val="28"/>
        </w:rPr>
        <w:t xml:space="preserve">                                            </w:t>
      </w:r>
    </w:p>
    <w:p w:rsidR="00123E57" w:rsidRDefault="00123E57" w:rsidP="00123E57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В паспорт муниципальной программы:</w:t>
      </w:r>
    </w:p>
    <w:p w:rsidR="00123E57" w:rsidRDefault="00123E57" w:rsidP="00123E57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0FE2">
        <w:rPr>
          <w:sz w:val="28"/>
          <w:szCs w:val="28"/>
        </w:rPr>
        <w:t xml:space="preserve">    </w:t>
      </w:r>
    </w:p>
    <w:p w:rsidR="00123E57" w:rsidRDefault="00123E57" w:rsidP="00123E57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1.Добавить </w:t>
      </w:r>
      <w:r w:rsidRPr="00643EF8">
        <w:rPr>
          <w:sz w:val="28"/>
          <w:szCs w:val="28"/>
        </w:rPr>
        <w:t>Строку «</w:t>
      </w:r>
      <w:r>
        <w:rPr>
          <w:sz w:val="28"/>
          <w:szCs w:val="28"/>
        </w:rPr>
        <w:t>Осуществление органами местного самоуправления</w:t>
      </w:r>
    </w:p>
    <w:p w:rsidR="00123E57" w:rsidRDefault="00123E57" w:rsidP="00123E57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отдельных государственных полномочий по осуществлению деятельности </w:t>
      </w:r>
      <w:proofErr w:type="gramStart"/>
      <w:r>
        <w:rPr>
          <w:sz w:val="28"/>
          <w:szCs w:val="28"/>
        </w:rPr>
        <w:t>по</w:t>
      </w:r>
      <w:proofErr w:type="gramEnd"/>
    </w:p>
    <w:p w:rsidR="00123E57" w:rsidRDefault="00123E57" w:rsidP="00123E57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опеке и попечительству в отношении несовершеннолетних граждан в части</w:t>
      </w:r>
    </w:p>
    <w:p w:rsidR="00123E57" w:rsidRDefault="00123E57" w:rsidP="00123E57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расходов на обеспечение деятельности по сохранению, содержанию и ремонту</w:t>
      </w:r>
    </w:p>
    <w:p w:rsidR="00123E57" w:rsidRDefault="00123E57" w:rsidP="00123E57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пустующих жилых помещений, закрепленных за детьми-сиротами и детьми,</w:t>
      </w:r>
    </w:p>
    <w:p w:rsidR="00123E57" w:rsidRDefault="00123E57" w:rsidP="00123E57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оставшимися без попечения родителей»</w:t>
      </w:r>
      <w:proofErr w:type="gramEnd"/>
    </w:p>
    <w:p w:rsidR="00123E57" w:rsidRPr="00643EF8" w:rsidRDefault="00123E57" w:rsidP="00123E57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6"/>
        <w:gridCol w:w="1206"/>
        <w:gridCol w:w="1701"/>
        <w:gridCol w:w="1843"/>
        <w:gridCol w:w="1559"/>
      </w:tblGrid>
      <w:tr w:rsidR="00123E57" w:rsidRPr="008B14B7" w:rsidTr="00123E57">
        <w:trPr>
          <w:trHeight w:val="337"/>
        </w:trPr>
        <w:tc>
          <w:tcPr>
            <w:tcW w:w="3756" w:type="dxa"/>
            <w:vMerge w:val="restart"/>
          </w:tcPr>
          <w:p w:rsidR="00123E57" w:rsidRPr="00866DBE" w:rsidRDefault="00123E57" w:rsidP="009611D6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DBE">
              <w:rPr>
                <w:rFonts w:ascii="Times New Roman" w:hAnsi="Times New Roman" w:cs="Times New Roman"/>
                <w:sz w:val="28"/>
                <w:szCs w:val="28"/>
              </w:rPr>
              <w:t>«Осуществление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родителей»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23E57" w:rsidRPr="008B14B7" w:rsidRDefault="00123E57" w:rsidP="0096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3E57" w:rsidRPr="008B14B7" w:rsidRDefault="00123E57" w:rsidP="0096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3E57" w:rsidRPr="008B14B7" w:rsidRDefault="00123E57" w:rsidP="009611D6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3E57" w:rsidRPr="008B14B7" w:rsidRDefault="00123E57" w:rsidP="0096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123E57" w:rsidRPr="008B14B7" w:rsidTr="00123E57">
        <w:trPr>
          <w:trHeight w:val="4800"/>
        </w:trPr>
        <w:tc>
          <w:tcPr>
            <w:tcW w:w="3756" w:type="dxa"/>
            <w:vMerge/>
          </w:tcPr>
          <w:p w:rsidR="00123E57" w:rsidRPr="00866DBE" w:rsidRDefault="00123E57" w:rsidP="009611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123E57" w:rsidRPr="008B14B7" w:rsidRDefault="00123E57" w:rsidP="009611D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3E57" w:rsidRPr="008B14B7" w:rsidRDefault="00123E57" w:rsidP="009611D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E57" w:rsidRPr="008B14B7" w:rsidRDefault="00123E57" w:rsidP="009611D6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62700,00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3E57" w:rsidRPr="008B14B7" w:rsidRDefault="00123E57" w:rsidP="009611D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62700,00</w:t>
            </w:r>
          </w:p>
        </w:tc>
      </w:tr>
    </w:tbl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314"/>
    <w:multiLevelType w:val="hybridMultilevel"/>
    <w:tmpl w:val="746E0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E57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23E57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64D9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E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23E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E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3E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123E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3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E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23E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3">
    <w:name w:val="s_3"/>
    <w:basedOn w:val="a"/>
    <w:rsid w:val="00123E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2615</Characters>
  <Application>Microsoft Office Word</Application>
  <DocSecurity>0</DocSecurity>
  <Lines>21</Lines>
  <Paragraphs>6</Paragraphs>
  <ScaleCrop>false</ScaleCrop>
  <Company>Администрация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2019-11-06T07:33:00Z</dcterms:created>
  <dcterms:modified xsi:type="dcterms:W3CDTF">2019-11-06T07:43:00Z</dcterms:modified>
</cp:coreProperties>
</file>