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9" w:rsidRDefault="00CB0289" w:rsidP="00CB028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89" w:rsidRDefault="00CB0289" w:rsidP="00CB0289">
      <w:pPr>
        <w:jc w:val="center"/>
        <w:rPr>
          <w:sz w:val="28"/>
        </w:rPr>
      </w:pPr>
    </w:p>
    <w:p w:rsidR="00CB0289" w:rsidRPr="007B0983" w:rsidRDefault="00CB0289" w:rsidP="00CB0289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B0289" w:rsidRPr="007B0983" w:rsidRDefault="00CB0289" w:rsidP="00CB0289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B0289" w:rsidRPr="007B0983" w:rsidRDefault="00CB0289" w:rsidP="00CB0289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CB0289" w:rsidRPr="007B0983" w:rsidRDefault="00CB0289" w:rsidP="00CB0289">
      <w:pPr>
        <w:jc w:val="center"/>
        <w:rPr>
          <w:b/>
          <w:bCs/>
          <w:sz w:val="28"/>
          <w:szCs w:val="28"/>
        </w:rPr>
      </w:pPr>
    </w:p>
    <w:p w:rsidR="00CB0289" w:rsidRPr="007B0983" w:rsidRDefault="00CB0289" w:rsidP="00CB0289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B0289" w:rsidTr="00CB028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B0289" w:rsidRDefault="00CB0289" w:rsidP="00364FFF">
            <w:pPr>
              <w:jc w:val="center"/>
            </w:pPr>
          </w:p>
          <w:p w:rsidR="00CB0289" w:rsidRDefault="00CB0289" w:rsidP="00364FFF">
            <w:pPr>
              <w:jc w:val="center"/>
            </w:pPr>
          </w:p>
          <w:p w:rsidR="00CB0289" w:rsidRDefault="00CB0289" w:rsidP="00364FFF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B0289" w:rsidRPr="004A446F" w:rsidRDefault="00CB0289" w:rsidP="003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июля 2020г.</w:t>
            </w:r>
          </w:p>
        </w:tc>
        <w:tc>
          <w:tcPr>
            <w:tcW w:w="537" w:type="dxa"/>
            <w:vMerge w:val="restart"/>
            <w:vAlign w:val="bottom"/>
          </w:tcPr>
          <w:p w:rsidR="00CB0289" w:rsidRPr="004A446F" w:rsidRDefault="00CB0289" w:rsidP="00364FF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B0289" w:rsidRPr="004A446F" w:rsidRDefault="00CB0289" w:rsidP="003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  <w:tr w:rsidR="00CB0289" w:rsidTr="00CB028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B0289" w:rsidRDefault="00CB0289" w:rsidP="00364FFF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B0289" w:rsidRDefault="00CB0289" w:rsidP="00364FFF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B0289" w:rsidRDefault="00CB0289" w:rsidP="00364FFF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B0289" w:rsidRDefault="00CB0289" w:rsidP="00364FFF">
            <w:pPr>
              <w:jc w:val="center"/>
            </w:pPr>
          </w:p>
        </w:tc>
      </w:tr>
      <w:tr w:rsidR="00CB0289" w:rsidTr="00CB0289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CB0289" w:rsidRDefault="00CB0289" w:rsidP="00364FFF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B0289" w:rsidRDefault="00CB0289" w:rsidP="00364FFF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B0289" w:rsidRDefault="00CB0289" w:rsidP="00364FFF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B0289" w:rsidRDefault="00CB0289" w:rsidP="00364FFF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B0289" w:rsidRPr="004147CC" w:rsidRDefault="00CB0289" w:rsidP="00CB0289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B0289" w:rsidRPr="00CB0289" w:rsidRDefault="00CB0289" w:rsidP="00CB0289">
      <w:pPr>
        <w:ind w:right="3543"/>
        <w:jc w:val="both"/>
        <w:rPr>
          <w:sz w:val="28"/>
          <w:szCs w:val="28"/>
          <w:lang w:eastAsia="ar-SA"/>
        </w:rPr>
      </w:pPr>
      <w:r w:rsidRPr="00CB0289">
        <w:rPr>
          <w:sz w:val="28"/>
          <w:szCs w:val="28"/>
        </w:rPr>
        <w:t xml:space="preserve">О внесении изменений в муниципальную программу «Развитие материально-технической базы администрации Красноармейского муниципального района на 2019-2021 годы», утвержденную постановлением администрации Красноармейского муниципального района от </w:t>
      </w:r>
      <w:r>
        <w:rPr>
          <w:sz w:val="28"/>
          <w:szCs w:val="28"/>
        </w:rPr>
        <w:t xml:space="preserve">18.12.2018 г. </w:t>
      </w:r>
      <w:r w:rsidRPr="00CB0289">
        <w:rPr>
          <w:sz w:val="28"/>
          <w:szCs w:val="28"/>
        </w:rPr>
        <w:t>№ 821</w:t>
      </w:r>
    </w:p>
    <w:p w:rsidR="00CB0289" w:rsidRPr="00CB0289" w:rsidRDefault="00CB0289" w:rsidP="00CB0289">
      <w:pPr>
        <w:jc w:val="both"/>
        <w:rPr>
          <w:sz w:val="28"/>
          <w:szCs w:val="28"/>
        </w:rPr>
      </w:pPr>
    </w:p>
    <w:p w:rsidR="00CB0289" w:rsidRPr="00CB0289" w:rsidRDefault="00CB0289" w:rsidP="00CB0289">
      <w:pPr>
        <w:jc w:val="both"/>
        <w:rPr>
          <w:sz w:val="28"/>
          <w:szCs w:val="28"/>
        </w:rPr>
      </w:pPr>
    </w:p>
    <w:p w:rsidR="00CB0289" w:rsidRPr="00CB0289" w:rsidRDefault="00CB0289" w:rsidP="00CB0289">
      <w:pPr>
        <w:contextualSpacing/>
        <w:jc w:val="both"/>
        <w:rPr>
          <w:sz w:val="28"/>
          <w:szCs w:val="28"/>
        </w:rPr>
      </w:pPr>
      <w:r w:rsidRPr="00CB028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CB0289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«131-ФЗ «Об общих принципах организации местного самоуправления в Российской Федерации», Уставом Красноармейского муниципального района, администрация Красноармейского муниципального района Саратовской области ПОСТАНОВЛЯЕТ:</w:t>
      </w:r>
    </w:p>
    <w:p w:rsidR="00CB0289" w:rsidRPr="00CB0289" w:rsidRDefault="00CB0289" w:rsidP="00CB0289">
      <w:pPr>
        <w:contextualSpacing/>
        <w:jc w:val="both"/>
        <w:rPr>
          <w:sz w:val="28"/>
          <w:szCs w:val="28"/>
        </w:rPr>
      </w:pPr>
      <w:r w:rsidRPr="00CB028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B02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B0289">
        <w:rPr>
          <w:sz w:val="28"/>
          <w:szCs w:val="28"/>
        </w:rPr>
        <w:t>Внести изменения в муниципальную программу «Развитие материально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технической базы администрации Красноармейского муниципального района на 2019-2021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годы», утвержденную постановлением администрации Красноармейского муниципального района от 18.12.2018</w:t>
      </w:r>
      <w:r>
        <w:rPr>
          <w:sz w:val="28"/>
          <w:szCs w:val="28"/>
        </w:rPr>
        <w:t xml:space="preserve"> № </w:t>
      </w:r>
      <w:r w:rsidRPr="00CB0289">
        <w:rPr>
          <w:sz w:val="28"/>
          <w:szCs w:val="28"/>
        </w:rPr>
        <w:t xml:space="preserve">821 (с изменениями от 18.01.2019г. </w:t>
      </w:r>
      <w:r>
        <w:rPr>
          <w:sz w:val="28"/>
          <w:szCs w:val="28"/>
        </w:rPr>
        <w:t xml:space="preserve">№ </w:t>
      </w:r>
      <w:r w:rsidRPr="00CB0289">
        <w:rPr>
          <w:sz w:val="28"/>
          <w:szCs w:val="28"/>
        </w:rPr>
        <w:t>42; от 16.04.2019г. № 276; от 27.06.2019 № 471, от 14.08.2019г. № 612, от 13.12.2019г. № 982, от 15.04.2020г. № 274)  согласно приложению.</w:t>
      </w:r>
      <w:proofErr w:type="gramEnd"/>
    </w:p>
    <w:p w:rsidR="00CB0289" w:rsidRDefault="00CB0289" w:rsidP="00CB0289">
      <w:pPr>
        <w:contextualSpacing/>
        <w:jc w:val="both"/>
        <w:rPr>
          <w:sz w:val="28"/>
          <w:szCs w:val="28"/>
        </w:rPr>
      </w:pPr>
      <w:r w:rsidRPr="00CB028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B02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0289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</w:t>
      </w:r>
      <w:r>
        <w:rPr>
          <w:sz w:val="28"/>
          <w:szCs w:val="28"/>
        </w:rPr>
        <w:t xml:space="preserve"> </w:t>
      </w:r>
      <w:proofErr w:type="gramStart"/>
      <w:r w:rsidRPr="00CB0289">
        <w:rPr>
          <w:sz w:val="28"/>
          <w:szCs w:val="28"/>
        </w:rPr>
        <w:t>-т</w:t>
      </w:r>
      <w:proofErr w:type="gramEnd"/>
      <w:r w:rsidRPr="00CB0289">
        <w:rPr>
          <w:sz w:val="28"/>
          <w:szCs w:val="28"/>
        </w:rPr>
        <w:t>елекоммуникационной сети «Интернет».</w:t>
      </w:r>
    </w:p>
    <w:p w:rsidR="00CB0289" w:rsidRDefault="00CB0289" w:rsidP="00CB0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CB0289" w:rsidRPr="00CB0289" w:rsidRDefault="00CB0289" w:rsidP="00CB0289">
      <w:pPr>
        <w:contextualSpacing/>
        <w:jc w:val="both"/>
        <w:rPr>
          <w:sz w:val="28"/>
          <w:szCs w:val="28"/>
        </w:rPr>
      </w:pPr>
    </w:p>
    <w:p w:rsidR="00CB0289" w:rsidRDefault="00CB0289" w:rsidP="00CB0289">
      <w:pPr>
        <w:contextualSpacing/>
        <w:jc w:val="both"/>
        <w:rPr>
          <w:sz w:val="28"/>
          <w:szCs w:val="28"/>
        </w:rPr>
      </w:pPr>
      <w:r w:rsidRPr="00CB028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</w:t>
      </w:r>
      <w:r w:rsidRPr="00CB0289">
        <w:rPr>
          <w:sz w:val="28"/>
          <w:szCs w:val="28"/>
        </w:rPr>
        <w:t xml:space="preserve">. </w:t>
      </w:r>
      <w:proofErr w:type="gramStart"/>
      <w:r w:rsidRPr="00CB0289">
        <w:rPr>
          <w:sz w:val="28"/>
          <w:szCs w:val="28"/>
        </w:rPr>
        <w:t>Контроль за</w:t>
      </w:r>
      <w:proofErr w:type="gramEnd"/>
      <w:r w:rsidRPr="00CB0289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Красноармейского муниципального района </w:t>
      </w:r>
      <w:proofErr w:type="spellStart"/>
      <w:r w:rsidRPr="00CB0289">
        <w:rPr>
          <w:sz w:val="28"/>
          <w:szCs w:val="28"/>
        </w:rPr>
        <w:t>Всемирнова</w:t>
      </w:r>
      <w:proofErr w:type="spellEnd"/>
      <w:r w:rsidRPr="00CB0289">
        <w:rPr>
          <w:sz w:val="28"/>
          <w:szCs w:val="28"/>
        </w:rPr>
        <w:t xml:space="preserve"> С.В.</w:t>
      </w:r>
    </w:p>
    <w:p w:rsidR="00CB0289" w:rsidRDefault="00CB0289" w:rsidP="00CB0289">
      <w:pPr>
        <w:rPr>
          <w:sz w:val="28"/>
          <w:szCs w:val="28"/>
        </w:rPr>
      </w:pPr>
    </w:p>
    <w:p w:rsidR="00CB0289" w:rsidRDefault="00CB0289" w:rsidP="00CB0289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CB0289" w:rsidRPr="003C693D" w:rsidRDefault="00CB0289" w:rsidP="00CB0289">
      <w:pPr>
        <w:rPr>
          <w:sz w:val="28"/>
          <w:szCs w:val="28"/>
        </w:rPr>
      </w:pPr>
    </w:p>
    <w:p w:rsidR="00CB0289" w:rsidRPr="003C693D" w:rsidRDefault="00CB0289" w:rsidP="00CB028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B0289" w:rsidRDefault="00CB0289" w:rsidP="00CB0289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jc w:val="both"/>
        <w:rPr>
          <w:sz w:val="28"/>
          <w:szCs w:val="28"/>
        </w:rPr>
      </w:pPr>
    </w:p>
    <w:p w:rsidR="00CB0289" w:rsidRPr="003C693D" w:rsidRDefault="00CB0289" w:rsidP="00CB0289">
      <w:pPr>
        <w:jc w:val="both"/>
        <w:rPr>
          <w:sz w:val="28"/>
          <w:szCs w:val="28"/>
        </w:rPr>
      </w:pPr>
    </w:p>
    <w:p w:rsidR="00CB0289" w:rsidRDefault="00CB0289" w:rsidP="00CB0289">
      <w:pPr>
        <w:pStyle w:val="ConsPlusNormal"/>
        <w:ind w:firstLine="540"/>
        <w:jc w:val="both"/>
      </w:pPr>
    </w:p>
    <w:p w:rsidR="00CB0289" w:rsidRDefault="00CB0289" w:rsidP="00CB028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lastRenderedPageBreak/>
        <w:t xml:space="preserve">Приложение </w:t>
      </w:r>
    </w:p>
    <w:p w:rsidR="00CB0289" w:rsidRDefault="00CB0289" w:rsidP="00CB028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 xml:space="preserve">к постановлению администрации </w:t>
      </w:r>
    </w:p>
    <w:p w:rsidR="00CB0289" w:rsidRDefault="00CB0289" w:rsidP="00CB028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</w:p>
    <w:p w:rsidR="00CB0289" w:rsidRDefault="00CB0289" w:rsidP="00CB028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D089F">
        <w:rPr>
          <w:sz w:val="28"/>
          <w:szCs w:val="28"/>
        </w:rPr>
        <w:t>района</w:t>
      </w:r>
    </w:p>
    <w:p w:rsidR="00CB0289" w:rsidRPr="00CD089F" w:rsidRDefault="00CB0289" w:rsidP="00CB0289">
      <w:pPr>
        <w:autoSpaceDE w:val="0"/>
        <w:autoSpaceDN w:val="0"/>
        <w:adjustRightInd w:val="0"/>
        <w:ind w:left="5245"/>
        <w:jc w:val="both"/>
        <w:outlineLvl w:val="0"/>
        <w:rPr>
          <w:sz w:val="28"/>
          <w:szCs w:val="28"/>
        </w:rPr>
      </w:pPr>
      <w:r w:rsidRPr="00CD089F">
        <w:rPr>
          <w:sz w:val="28"/>
          <w:szCs w:val="28"/>
        </w:rPr>
        <w:t>от</w:t>
      </w:r>
      <w:r>
        <w:rPr>
          <w:sz w:val="28"/>
          <w:szCs w:val="28"/>
        </w:rPr>
        <w:t xml:space="preserve"> 27.07.2020г. № 422</w:t>
      </w:r>
    </w:p>
    <w:p w:rsidR="00CB0289" w:rsidRDefault="00CB0289" w:rsidP="00CB0289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0289" w:rsidRPr="00CD089F" w:rsidRDefault="00CB0289" w:rsidP="00CB0289">
      <w:pPr>
        <w:autoSpaceDE w:val="0"/>
        <w:autoSpaceDN w:val="0"/>
        <w:adjustRightInd w:val="0"/>
        <w:ind w:firstLine="6096"/>
        <w:jc w:val="both"/>
        <w:outlineLvl w:val="0"/>
        <w:rPr>
          <w:sz w:val="28"/>
          <w:szCs w:val="28"/>
        </w:rPr>
      </w:pPr>
    </w:p>
    <w:p w:rsidR="00CB0289" w:rsidRPr="00CD089F" w:rsidRDefault="00CB0289" w:rsidP="00CB02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Паспорт</w:t>
      </w:r>
    </w:p>
    <w:p w:rsidR="00CB0289" w:rsidRPr="00CD089F" w:rsidRDefault="00CB0289" w:rsidP="00CB02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B0289" w:rsidRPr="00CD089F" w:rsidRDefault="00CB0289" w:rsidP="00CB02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 «Развитие материально-технической базы администрации Красноармейского муниципального района на 2019-2021 годы» </w:t>
      </w: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CB0289" w:rsidRPr="00CD089F" w:rsidRDefault="00CB0289" w:rsidP="00CB02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9F">
        <w:rPr>
          <w:rStyle w:val="a8"/>
          <w:rFonts w:ascii="Times New Roman" w:hAnsi="Times New Roman" w:cs="Times New Roman"/>
          <w:b w:val="0"/>
          <w:sz w:val="28"/>
          <w:szCs w:val="28"/>
        </w:rPr>
        <w:t>(наименование муниципальной программы)</w:t>
      </w:r>
    </w:p>
    <w:p w:rsidR="00CB0289" w:rsidRPr="00CD089F" w:rsidRDefault="00CB0289" w:rsidP="00CB0289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19"/>
        <w:gridCol w:w="1619"/>
        <w:gridCol w:w="1524"/>
        <w:gridCol w:w="1651"/>
        <w:gridCol w:w="1510"/>
        <w:gridCol w:w="784"/>
      </w:tblGrid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соответствии со статьей 179 Бюджетного кодекса Российской Федерации, Федеральным законом от 06.10.2003 № 131-ФЗ «</w:t>
            </w:r>
            <w:r w:rsidRPr="00CD089F">
              <w:rPr>
                <w:rFonts w:ascii="Times New Roman" w:hAnsi="Times New Roman" w:cs="Times New Roman"/>
                <w:iCs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      </w:r>
            <w:r w:rsidRPr="00CD089F"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Уставом Красноармейского муниципального района</w:t>
            </w:r>
            <w:proofErr w:type="gramEnd"/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Привлекаются в соответствии с действующим законодательством.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отделы администрации КМР, финансовое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КМР, управление образования, САХО (сектор административно-хозяйственного обеспечения).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Утверждаемые ведомственные целевые программы в сфере реализации муниципальной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 обеспечение деятельности администрации</w:t>
            </w:r>
          </w:p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улучшение условий труда работников,</w:t>
            </w:r>
          </w:p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обеспечение деятельности администрации</w:t>
            </w:r>
          </w:p>
          <w:p w:rsidR="00CB0289" w:rsidRPr="00CD089F" w:rsidRDefault="00CB0289" w:rsidP="00364FF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развитие информационных технологий</w:t>
            </w:r>
          </w:p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- исполнение полномочий администрации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работы;</w:t>
            </w:r>
          </w:p>
          <w:p w:rsidR="00CB0289" w:rsidRPr="00CD089F" w:rsidRDefault="00CB0289" w:rsidP="00364F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Исполнение полномочий администрации в полном объеме</w:t>
            </w:r>
          </w:p>
        </w:tc>
      </w:tr>
      <w:tr w:rsidR="00CB0289" w:rsidRPr="00CD089F" w:rsidTr="00CB02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2019, 2020, 2021 годы</w:t>
            </w:r>
          </w:p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</w:tc>
      </w:tr>
      <w:tr w:rsidR="00CB0289" w:rsidRPr="00CD089F" w:rsidTr="00CB02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B0289" w:rsidRPr="00CD089F" w:rsidTr="00CB02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CB0289" w:rsidRPr="00CD089F" w:rsidRDefault="00CB0289" w:rsidP="00364FFF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CB0289" w:rsidRPr="00CD089F" w:rsidTr="00CB02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20480,58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8367,37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</w:t>
            </w:r>
            <w:r w:rsidRPr="00CD089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89" w:rsidRPr="00CD089F" w:rsidRDefault="00CB0289" w:rsidP="00364FF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0289" w:rsidRPr="00CD089F" w:rsidRDefault="00CB0289" w:rsidP="00CB0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0289">
        <w:rPr>
          <w:b/>
          <w:sz w:val="28"/>
          <w:szCs w:val="28"/>
        </w:rPr>
        <w:t>1.</w:t>
      </w:r>
      <w:r w:rsidRPr="00CD089F">
        <w:rPr>
          <w:b/>
          <w:sz w:val="28"/>
          <w:szCs w:val="28"/>
        </w:rPr>
        <w:t xml:space="preserve"> Содержание проблемы</w:t>
      </w:r>
    </w:p>
    <w:p w:rsidR="00CB0289" w:rsidRPr="00CD089F" w:rsidRDefault="00CB0289" w:rsidP="00CB02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и необходимость разработки программных мероприятий</w:t>
      </w:r>
    </w:p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</w:t>
      </w:r>
      <w:proofErr w:type="gramStart"/>
      <w:r w:rsidRPr="00CD089F">
        <w:rPr>
          <w:sz w:val="28"/>
          <w:szCs w:val="28"/>
        </w:rPr>
        <w:t>Программа разработана в соответствии со статьей 179 Бюджетного кодекса Российской Федерации, Федеральным законом от 06.10.2003 № 131-ФЗ «</w:t>
      </w:r>
      <w:r w:rsidRPr="00CD089F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D089F">
        <w:rPr>
          <w:sz w:val="28"/>
          <w:szCs w:val="28"/>
        </w:rPr>
        <w:t>», постановлением администрации Красноармейского муниципального района от 05.11.2013  № 1055 «Об утверждении порядка принятия решений о разработке муниципальных программ, их формирования и реализации и порядка оценки эффективности реализации муниципальных программ</w:t>
      </w:r>
      <w:r w:rsidRPr="00CD089F">
        <w:rPr>
          <w:bCs/>
          <w:sz w:val="28"/>
          <w:szCs w:val="28"/>
        </w:rPr>
        <w:t>»,</w:t>
      </w:r>
      <w:r w:rsidRPr="00CD089F">
        <w:rPr>
          <w:sz w:val="28"/>
          <w:szCs w:val="28"/>
        </w:rPr>
        <w:t xml:space="preserve"> Уставом Красноармейского муниципального района в целях  улучшения</w:t>
      </w:r>
      <w:proofErr w:type="gramEnd"/>
      <w:r w:rsidRPr="00CD089F">
        <w:rPr>
          <w:sz w:val="28"/>
          <w:szCs w:val="28"/>
        </w:rPr>
        <w:t xml:space="preserve"> материально-технической базы администрации </w:t>
      </w:r>
      <w:proofErr w:type="gramStart"/>
      <w:r w:rsidRPr="00CD089F">
        <w:rPr>
          <w:sz w:val="28"/>
          <w:szCs w:val="28"/>
        </w:rPr>
        <w:t>Красноармейского</w:t>
      </w:r>
      <w:proofErr w:type="gramEnd"/>
      <w:r w:rsidRPr="00CD089F">
        <w:rPr>
          <w:sz w:val="28"/>
          <w:szCs w:val="28"/>
        </w:rPr>
        <w:t>.    Программа определяет цели, задачи и основные направления развития и укрепления материально-технической базы администрации Красноармейского муниципального района.</w:t>
      </w:r>
    </w:p>
    <w:p w:rsidR="00CB0289" w:rsidRPr="00BD503A" w:rsidRDefault="00CB0289" w:rsidP="00CB02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2. Основные цели, задачи, сроки и этапы реализации</w:t>
      </w:r>
    </w:p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Главная цель разработки программы - развитие материально- технической базы и обеспечение деятельности  администрации Красноармейского муниципального района</w:t>
      </w:r>
      <w:proofErr w:type="gramStart"/>
      <w:r w:rsidRPr="00CD089F">
        <w:rPr>
          <w:sz w:val="28"/>
          <w:szCs w:val="28"/>
        </w:rPr>
        <w:t>,.</w:t>
      </w:r>
      <w:proofErr w:type="gramEnd"/>
    </w:p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CB0289" w:rsidRPr="00CD089F" w:rsidRDefault="00CB0289" w:rsidP="00CB02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lastRenderedPageBreak/>
        <w:t>- улучшение условий труда работников;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развитие информационных технологий;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телефонной и сотовой связью; 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интернетом; 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обеспечение наглядным оборудованием; 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информационными материалами и оборудованием;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- аттестация АРМ, в т.ч. и СМЭВ 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обеспечение автотранспортом, ГСМ, запчастями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пользование информационными ресурсами</w:t>
      </w:r>
    </w:p>
    <w:p w:rsidR="00CB0289" w:rsidRPr="00CD089F" w:rsidRDefault="00CB0289" w:rsidP="00CB0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-использование услуг почтовых отправлений, специальной связи, получение специализированной информации</w:t>
      </w:r>
    </w:p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Реализация мероприятий ведомственной Программы рассчитана на 2019,2020,2021 годы и позволит улучшить работу администрации Красноармейского муниципального района, создать необходимые условия для предоставления качественных услуг населению района.</w:t>
      </w:r>
    </w:p>
    <w:p w:rsidR="00CB0289" w:rsidRDefault="00CB0289" w:rsidP="00CB02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3. Система программных мероприятий</w:t>
      </w:r>
    </w:p>
    <w:p w:rsidR="00CB0289" w:rsidRDefault="00CB0289" w:rsidP="00CB0289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CD089F">
        <w:rPr>
          <w:sz w:val="28"/>
          <w:szCs w:val="28"/>
        </w:rPr>
        <w:t>Основными направлениями Программы являются:</w:t>
      </w:r>
    </w:p>
    <w:p w:rsidR="00CB0289" w:rsidRPr="00BD503A" w:rsidRDefault="00CB0289" w:rsidP="00CB028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D089F">
        <w:rPr>
          <w:sz w:val="28"/>
          <w:szCs w:val="28"/>
        </w:rPr>
        <w:t>1. приобретение компьютерной и оргтехники;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2. приобретение программного обеспечения;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 xml:space="preserve">3. приобретение канцелярских товаров; 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4. обеспечение наглядным оборудованием;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5. информационными материалами;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6. обеспечение межведомственного взаимодействия;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7. приобретение автотранспорта;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8. обеспечение почтовых отправлений;</w:t>
      </w:r>
    </w:p>
    <w:p w:rsidR="00CB0289" w:rsidRPr="00CD089F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9. обеспечение информационной безопасности;</w:t>
      </w:r>
    </w:p>
    <w:p w:rsidR="00CB0289" w:rsidRPr="00BD503A" w:rsidRDefault="00CB0289" w:rsidP="00CB02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D089F">
        <w:rPr>
          <w:rFonts w:ascii="Times New Roman" w:hAnsi="Times New Roman" w:cs="Times New Roman"/>
          <w:sz w:val="28"/>
          <w:szCs w:val="28"/>
        </w:rPr>
        <w:t>10. приобретение мебели</w:t>
      </w:r>
    </w:p>
    <w:p w:rsidR="00CB0289" w:rsidRPr="00CD089F" w:rsidRDefault="00CB0289" w:rsidP="00CB02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4. Механизм реализации </w:t>
      </w:r>
    </w:p>
    <w:p w:rsidR="00CB0289" w:rsidRDefault="00CB0289" w:rsidP="00CB0289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</w:t>
      </w:r>
      <w:proofErr w:type="gramStart"/>
      <w:r w:rsidRPr="00CD089F">
        <w:rPr>
          <w:sz w:val="28"/>
          <w:szCs w:val="28"/>
        </w:rPr>
        <w:t>Приобретение компьютерной и оргтехники, программного обеспечения, канцелярских товаров, автомобильного транспорта, информационных продуктов, обеспечение телефонной и сотовой связью, интернетом,  наглядным оборудованием, обеспечение почтовых отправлений, приобретение мебели будет осуществляться путем размещения заказов в соответствии с ФЗ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p w:rsidR="00CB0289" w:rsidRPr="00CD089F" w:rsidRDefault="00CB0289" w:rsidP="00CB0289">
      <w:pPr>
        <w:jc w:val="both"/>
        <w:rPr>
          <w:sz w:val="28"/>
          <w:szCs w:val="28"/>
        </w:rPr>
      </w:pPr>
    </w:p>
    <w:p w:rsidR="00CB0289" w:rsidRPr="00CD089F" w:rsidRDefault="00CB0289" w:rsidP="00CB02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 xml:space="preserve">6. Организация управления муниципальной программой и </w:t>
      </w:r>
    </w:p>
    <w:p w:rsidR="00CB0289" w:rsidRPr="00CD089F" w:rsidRDefault="00CB0289" w:rsidP="00CB02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CD089F">
        <w:rPr>
          <w:b/>
          <w:sz w:val="28"/>
          <w:szCs w:val="28"/>
        </w:rPr>
        <w:t>контроль за</w:t>
      </w:r>
      <w:proofErr w:type="gramEnd"/>
      <w:r w:rsidRPr="00CD089F">
        <w:rPr>
          <w:b/>
          <w:sz w:val="28"/>
          <w:szCs w:val="28"/>
        </w:rPr>
        <w:t xml:space="preserve"> ходом ее реализации</w:t>
      </w:r>
    </w:p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Управление реализацией муниципальной Программы осуществляет заказчик </w:t>
      </w:r>
      <w:proofErr w:type="gramStart"/>
      <w:r w:rsidRPr="00CD089F">
        <w:rPr>
          <w:sz w:val="28"/>
          <w:szCs w:val="28"/>
        </w:rPr>
        <w:t>-а</w:t>
      </w:r>
      <w:proofErr w:type="gramEnd"/>
      <w:r w:rsidRPr="00CD089F">
        <w:rPr>
          <w:sz w:val="28"/>
          <w:szCs w:val="28"/>
        </w:rPr>
        <w:t>дминистрация Красноармейского муниципального района.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Исполнители мероприятий ведомственной Программы несут ответственность за их качественное и своевременное выполнение, </w:t>
      </w:r>
      <w:r w:rsidRPr="00CD089F">
        <w:rPr>
          <w:sz w:val="28"/>
          <w:szCs w:val="28"/>
        </w:rPr>
        <w:lastRenderedPageBreak/>
        <w:t>целесообразное и рациональное использование финансовых средств и ресурсов, выделяемых на реализацию Программы.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При отсутствии финансирования мероприятий ведомственной Программы исполнители, по согласованию с заказчиком, вносят изменения в сроки их реализации.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Формы и методы организации управления реализацией ведомственной Программы определяются заказчиком. Помимо основных участников и исполнителей в реализации мероприятий Программы могут участвовать иные исполнители и соисполнители в порядке, установленном действующим законодательством.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Для обеспечения мониторинга и анализа хода реализации муниципальной Программы заказчик Программы представляет в  Финансовое управление администрации КМР ежегодно информацию о ходе реализации муниципальной Программы по установленной форме.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В случае внесения изменений в муниципальную целевую Программу заказчик представляет копию документов, свидетельствующих о внесении соответствующих изменений.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Ежегодно заказчик муниципальной Программы в срок до 1 февраля, следующего </w:t>
      </w:r>
      <w:proofErr w:type="gramStart"/>
      <w:r w:rsidRPr="00CD089F">
        <w:rPr>
          <w:sz w:val="28"/>
          <w:szCs w:val="28"/>
        </w:rPr>
        <w:t>за</w:t>
      </w:r>
      <w:proofErr w:type="gramEnd"/>
      <w:r w:rsidRPr="00CD089F">
        <w:rPr>
          <w:sz w:val="28"/>
          <w:szCs w:val="28"/>
        </w:rPr>
        <w:t xml:space="preserve"> </w:t>
      </w:r>
      <w:proofErr w:type="gramStart"/>
      <w:r w:rsidRPr="00CD089F">
        <w:rPr>
          <w:sz w:val="28"/>
          <w:szCs w:val="28"/>
        </w:rPr>
        <w:t>отчетным</w:t>
      </w:r>
      <w:proofErr w:type="gramEnd"/>
      <w:r w:rsidRPr="00CD089F">
        <w:rPr>
          <w:sz w:val="28"/>
          <w:szCs w:val="28"/>
        </w:rPr>
        <w:t>, представляет в Финансовое управление администрации КМР отчет о реализации муниципальной Программы в отчетном финансовом году по установленной форме.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Ежегодный отчет о реализации Программы должен содержать: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завершенных в течение года мероприятий по Программе;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перечень не завершенных в течение года мероприятий по Программе;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анализ реализации программных мероприятий и не освоения финансовых средств;</w:t>
      </w:r>
    </w:p>
    <w:p w:rsidR="00CB0289" w:rsidRPr="00CD089F" w:rsidRDefault="00CB0289" w:rsidP="00CB028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89F">
        <w:rPr>
          <w:sz w:val="28"/>
          <w:szCs w:val="28"/>
        </w:rPr>
        <w:t>- предложения о привлечении дополнительных источников финансирования, увеличении эффективности при достижении программных целей или прекращении дальнейшей реализации муниципальной Программы.</w:t>
      </w:r>
    </w:p>
    <w:p w:rsidR="00CB0289" w:rsidRDefault="00CB0289" w:rsidP="00CB0289">
      <w:pPr>
        <w:jc w:val="both"/>
        <w:rPr>
          <w:sz w:val="28"/>
          <w:szCs w:val="28"/>
        </w:rPr>
      </w:pPr>
      <w:r w:rsidRPr="00CD089F">
        <w:rPr>
          <w:sz w:val="28"/>
          <w:szCs w:val="28"/>
        </w:rPr>
        <w:t>По результатам рассмотрения отчета о реализации муниципальной Программы Финансовое управление администрации КМР в соответствии с распоряжением администрации Красноармейского муниципального района от 01.12.2010 №1005-р «Об утверждении Порядка проведения и критериев оценки эффективности реализации долгосрочных целевых программ</w:t>
      </w:r>
      <w:bookmarkStart w:id="0" w:name="sub_369632956"/>
      <w:r w:rsidRPr="00CD089F">
        <w:rPr>
          <w:b/>
          <w:sz w:val="28"/>
          <w:szCs w:val="28"/>
        </w:rPr>
        <w:t>»</w:t>
      </w:r>
      <w:bookmarkEnd w:id="0"/>
      <w:r w:rsidRPr="00CD089F">
        <w:rPr>
          <w:b/>
          <w:sz w:val="28"/>
          <w:szCs w:val="28"/>
        </w:rPr>
        <w:t xml:space="preserve"> </w:t>
      </w:r>
      <w:r w:rsidRPr="00CD089F">
        <w:rPr>
          <w:sz w:val="28"/>
          <w:szCs w:val="28"/>
        </w:rPr>
        <w:t>проводит оценку эффективности муниципальной программы.</w:t>
      </w:r>
    </w:p>
    <w:p w:rsidR="00CB0289" w:rsidRPr="00CD089F" w:rsidRDefault="00CB0289" w:rsidP="00CB0289">
      <w:pPr>
        <w:jc w:val="both"/>
        <w:rPr>
          <w:sz w:val="28"/>
          <w:szCs w:val="28"/>
        </w:rPr>
      </w:pPr>
    </w:p>
    <w:p w:rsidR="00CB0289" w:rsidRPr="00207C23" w:rsidRDefault="00CB0289" w:rsidP="00CB0289">
      <w:pPr>
        <w:rPr>
          <w:b/>
          <w:bCs/>
          <w:sz w:val="28"/>
          <w:szCs w:val="28"/>
        </w:rPr>
      </w:pPr>
      <w:r w:rsidRPr="00CD089F">
        <w:rPr>
          <w:b/>
          <w:sz w:val="28"/>
          <w:szCs w:val="28"/>
        </w:rPr>
        <w:t xml:space="preserve">                         7. </w:t>
      </w:r>
      <w:r w:rsidRPr="00CD089F">
        <w:rPr>
          <w:b/>
          <w:bCs/>
          <w:sz w:val="28"/>
          <w:szCs w:val="28"/>
        </w:rPr>
        <w:t>Анализ рисков реализации муниципальной программ</w:t>
      </w:r>
      <w:r>
        <w:rPr>
          <w:b/>
          <w:bCs/>
          <w:sz w:val="28"/>
          <w:szCs w:val="28"/>
        </w:rPr>
        <w:t>ы</w:t>
      </w:r>
    </w:p>
    <w:p w:rsidR="00CB0289" w:rsidRPr="00CD089F" w:rsidRDefault="00CB0289" w:rsidP="00CB0289">
      <w:pPr>
        <w:rPr>
          <w:sz w:val="28"/>
          <w:szCs w:val="28"/>
        </w:rPr>
      </w:pPr>
    </w:p>
    <w:p w:rsidR="00CB0289" w:rsidRPr="00CD089F" w:rsidRDefault="00CB0289" w:rsidP="00CB0289">
      <w:pPr>
        <w:ind w:right="-6"/>
        <w:jc w:val="both"/>
        <w:rPr>
          <w:sz w:val="28"/>
          <w:szCs w:val="28"/>
        </w:rPr>
      </w:pPr>
      <w:r w:rsidRPr="00CD089F">
        <w:rPr>
          <w:sz w:val="28"/>
          <w:szCs w:val="28"/>
        </w:rPr>
        <w:t xml:space="preserve">          Достижение запланированных результатов реализации муниципальной программы связано с возникновением и преодолением  различных рисков реализации муниципальной программы. Наиболее значимые риски, основные причины их возникновения:</w:t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4678"/>
        <w:gridCol w:w="5103"/>
      </w:tblGrid>
      <w:tr w:rsidR="00CB0289" w:rsidRPr="00CD089F" w:rsidTr="00A579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может повлиять на реализацию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>влияния внешних факторов</w:t>
            </w:r>
          </w:p>
        </w:tc>
      </w:tr>
      <w:tr w:rsidR="00CB0289" w:rsidRPr="00CD089F" w:rsidTr="00A57994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Отсутствие сре</w:t>
            </w:r>
            <w:proofErr w:type="gramStart"/>
            <w:r w:rsidRPr="00CD089F">
              <w:rPr>
                <w:sz w:val="28"/>
                <w:szCs w:val="28"/>
              </w:rPr>
              <w:t>дств в б</w:t>
            </w:r>
            <w:proofErr w:type="gramEnd"/>
            <w:r w:rsidRPr="00CD089F">
              <w:rPr>
                <w:sz w:val="28"/>
                <w:szCs w:val="28"/>
              </w:rPr>
              <w:t xml:space="preserve">юджете Красноармейского муниципального района в условиях мирового экономического кризиса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Оптимизация расходов бюджета Красноармейского муниципального района и изыскание средств    на   выполнение   администрацией   </w:t>
            </w:r>
            <w:proofErr w:type="spellStart"/>
            <w:r w:rsidRPr="00CD089F">
              <w:rPr>
                <w:sz w:val="28"/>
                <w:szCs w:val="28"/>
              </w:rPr>
              <w:t>Крас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</w:p>
          <w:p w:rsidR="00CB0289" w:rsidRPr="00CD089F" w:rsidRDefault="00CB0289" w:rsidP="00364FFF">
            <w:pPr>
              <w:jc w:val="both"/>
              <w:rPr>
                <w:sz w:val="28"/>
                <w:szCs w:val="28"/>
              </w:rPr>
            </w:pPr>
            <w:proofErr w:type="spellStart"/>
            <w:r w:rsidRPr="00CD089F">
              <w:rPr>
                <w:sz w:val="28"/>
                <w:szCs w:val="28"/>
              </w:rPr>
              <w:t>ноармейского</w:t>
            </w:r>
            <w:proofErr w:type="spellEnd"/>
            <w:r w:rsidRPr="00CD089F">
              <w:rPr>
                <w:sz w:val="28"/>
                <w:szCs w:val="28"/>
              </w:rPr>
              <w:t xml:space="preserve"> муниципального района обязательств согласно договору          </w:t>
            </w:r>
          </w:p>
        </w:tc>
      </w:tr>
      <w:tr w:rsidR="00CB0289" w:rsidRPr="00CD089F" w:rsidTr="00A57994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обстоятельств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непреодолимой силы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реагирование обеих сторон и незамедлительное информирование о таких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обстоятельствах по договору             </w:t>
            </w:r>
          </w:p>
        </w:tc>
      </w:tr>
      <w:tr w:rsidR="00CB0289" w:rsidRPr="00CD089F" w:rsidTr="00A5799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областного      </w:t>
            </w:r>
            <w:r w:rsidRPr="00CD08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законодательства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289" w:rsidRPr="00CD089F" w:rsidRDefault="00CB0289" w:rsidP="00364F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</w:t>
            </w:r>
            <w:proofErr w:type="spellStart"/>
            <w:proofErr w:type="gram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норма-тивного</w:t>
            </w:r>
            <w:proofErr w:type="spellEnd"/>
            <w:proofErr w:type="gram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 органом  местного самоуправления </w:t>
            </w:r>
            <w:proofErr w:type="spellStart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>Красноар-мейского</w:t>
            </w:r>
            <w:proofErr w:type="spellEnd"/>
            <w:r w:rsidRPr="00CD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      </w:t>
            </w:r>
          </w:p>
        </w:tc>
      </w:tr>
    </w:tbl>
    <w:p w:rsidR="00CB0289" w:rsidRPr="00CD089F" w:rsidRDefault="00CB0289" w:rsidP="00CB0289">
      <w:pPr>
        <w:jc w:val="both"/>
        <w:rPr>
          <w:sz w:val="28"/>
          <w:szCs w:val="28"/>
        </w:rPr>
      </w:pPr>
    </w:p>
    <w:p w:rsidR="00CB0289" w:rsidRPr="00CD089F" w:rsidRDefault="00CB0289" w:rsidP="00CB0289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Перечень</w:t>
      </w:r>
    </w:p>
    <w:p w:rsidR="00CB0289" w:rsidRDefault="00CB0289" w:rsidP="00CB0289">
      <w:pPr>
        <w:jc w:val="center"/>
        <w:rPr>
          <w:b/>
          <w:sz w:val="28"/>
          <w:szCs w:val="28"/>
        </w:rPr>
      </w:pPr>
      <w:r w:rsidRPr="00CD089F">
        <w:rPr>
          <w:b/>
          <w:sz w:val="28"/>
          <w:szCs w:val="28"/>
        </w:rPr>
        <w:t>основных мероприятий муниципальной программы</w:t>
      </w:r>
    </w:p>
    <w:p w:rsidR="00CB0289" w:rsidRPr="00371538" w:rsidRDefault="00CB0289" w:rsidP="00CB028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946"/>
        <w:gridCol w:w="992"/>
        <w:gridCol w:w="1134"/>
        <w:gridCol w:w="851"/>
      </w:tblGrid>
      <w:tr w:rsidR="00CB0289" w:rsidRPr="00CD089F" w:rsidTr="00A57994">
        <w:trPr>
          <w:trHeight w:val="233"/>
        </w:trPr>
        <w:tc>
          <w:tcPr>
            <w:tcW w:w="817" w:type="dxa"/>
            <w:vMerge w:val="restart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8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089F">
              <w:rPr>
                <w:sz w:val="28"/>
                <w:szCs w:val="28"/>
              </w:rPr>
              <w:t>/</w:t>
            </w:r>
            <w:proofErr w:type="spellStart"/>
            <w:r w:rsidRPr="00CD08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gridSpan w:val="3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Объем финансирования (местный бюджет) тыс</w:t>
            </w:r>
            <w:proofErr w:type="gramStart"/>
            <w:r w:rsidRPr="00CD089F">
              <w:rPr>
                <w:sz w:val="28"/>
                <w:szCs w:val="28"/>
              </w:rPr>
              <w:t>.р</w:t>
            </w:r>
            <w:proofErr w:type="gramEnd"/>
            <w:r w:rsidRPr="00CD089F">
              <w:rPr>
                <w:sz w:val="28"/>
                <w:szCs w:val="28"/>
              </w:rPr>
              <w:t>уб. (прогнозное)</w:t>
            </w:r>
          </w:p>
        </w:tc>
      </w:tr>
      <w:tr w:rsidR="00CB0289" w:rsidRPr="00CD089F" w:rsidTr="00A57994">
        <w:trPr>
          <w:trHeight w:val="416"/>
        </w:trPr>
        <w:tc>
          <w:tcPr>
            <w:tcW w:w="817" w:type="dxa"/>
            <w:vMerge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2021</w:t>
            </w:r>
          </w:p>
        </w:tc>
      </w:tr>
      <w:tr w:rsidR="00CB0289" w:rsidRPr="00CD089F" w:rsidTr="00A57994">
        <w:tc>
          <w:tcPr>
            <w:tcW w:w="10740" w:type="dxa"/>
            <w:gridSpan w:val="5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I</w:t>
            </w:r>
            <w:r w:rsidRPr="00CD089F">
              <w:rPr>
                <w:sz w:val="28"/>
                <w:szCs w:val="28"/>
              </w:rPr>
              <w:t>. Развитие материально-технической базы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1" w:name="_Hlk494279214"/>
            <w:r w:rsidRPr="00CD089F">
              <w:rPr>
                <w:sz w:val="28"/>
                <w:szCs w:val="28"/>
              </w:rPr>
              <w:t>1.1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установка </w:t>
            </w:r>
            <w:proofErr w:type="spellStart"/>
            <w:r w:rsidRPr="00CD089F">
              <w:rPr>
                <w:sz w:val="28"/>
                <w:szCs w:val="28"/>
              </w:rPr>
              <w:t>спли</w:t>
            </w:r>
            <w:proofErr w:type="gramStart"/>
            <w:r w:rsidRPr="00CD089F">
              <w:rPr>
                <w:sz w:val="28"/>
                <w:szCs w:val="28"/>
              </w:rPr>
              <w:t>т</w:t>
            </w:r>
            <w:proofErr w:type="spellEnd"/>
            <w:r w:rsidRPr="00CD089F">
              <w:rPr>
                <w:sz w:val="28"/>
                <w:szCs w:val="28"/>
              </w:rPr>
              <w:t>-</w:t>
            </w:r>
            <w:proofErr w:type="gramEnd"/>
            <w:r w:rsidRPr="00CD089F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bookmarkStart w:id="2" w:name="_Hlk496871137"/>
            <w:r w:rsidRPr="00CD089F">
              <w:rPr>
                <w:sz w:val="28"/>
                <w:szCs w:val="28"/>
              </w:rPr>
              <w:t>1.2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баннеров, табличек, стендов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1.3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Изготовление и приобретение печатей, штампов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1.4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1.5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символики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1.6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знаков почтовой оплаты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1.7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CD089F">
              <w:rPr>
                <w:sz w:val="28"/>
                <w:szCs w:val="28"/>
              </w:rPr>
              <w:t>спец</w:t>
            </w:r>
            <w:proofErr w:type="gramEnd"/>
            <w:r w:rsidRPr="00CD089F">
              <w:rPr>
                <w:sz w:val="28"/>
                <w:szCs w:val="28"/>
              </w:rPr>
              <w:t xml:space="preserve"> связью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1.8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печатными изданиями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1.9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услугами Статистики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0,0</w:t>
            </w:r>
          </w:p>
        </w:tc>
      </w:tr>
      <w:tr w:rsidR="00CB0289" w:rsidRPr="00CD089F" w:rsidTr="00A57994">
        <w:trPr>
          <w:trHeight w:val="396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1.10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Заправка и ремонт картриджей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260,0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  <w:lang w:val="en-US"/>
              </w:rPr>
              <w:t>260</w:t>
            </w:r>
            <w:r w:rsidRPr="00CD089F">
              <w:rPr>
                <w:sz w:val="28"/>
                <w:szCs w:val="28"/>
              </w:rPr>
              <w:t>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1.11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Проведение повторной аттестации по требованиям безопасности автоматизированного рабочего места для обработки сведений (кабинет 55)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160,1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bookmarkEnd w:id="1"/>
      <w:bookmarkEnd w:id="2"/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1.12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Проведение аттестации выделенного помещения для проведения служебных совещаний по закрытым </w:t>
            </w:r>
            <w:r w:rsidRPr="00CD089F">
              <w:rPr>
                <w:sz w:val="28"/>
                <w:szCs w:val="28"/>
              </w:rPr>
              <w:lastRenderedPageBreak/>
              <w:t>вопросам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Услуги доступа к сети Интернет и оплата услуг связи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920,0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1.14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и ремонт оргтехники 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1.15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Предоставление специализированной метеорологической информации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1.16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Создание, обслуживание официального сайта администрации района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1.17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Аттестация АРМ СМЭВ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53,0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86,41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1.18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(сертификаты ключей)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250,0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1.20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(обновление) системного, офисного и прикладного программного обеспечения для обеспечения информационной безопасности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1.21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Техническое обслуживание системного, офисного и прикладного программного обеспечения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70,0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1.22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Обеспечение сотовой связи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40,0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1.23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Обслуживание специального информационного массива электронного периодического справочника «Система ГАРАНТ»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200,0</w:t>
            </w:r>
          </w:p>
        </w:tc>
      </w:tr>
      <w:tr w:rsidR="00CB0289" w:rsidRPr="00CD089F" w:rsidTr="00A57994">
        <w:trPr>
          <w:trHeight w:val="487"/>
        </w:trPr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1.24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D089F">
              <w:rPr>
                <w:sz w:val="28"/>
                <w:szCs w:val="28"/>
              </w:rPr>
              <w:t>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1.25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нотариальных услуг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1.26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Оплата страховых договоров ОСАГО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5,37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5,5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1.27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Приобретение автомобиля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D089F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1300,0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1.28</w:t>
            </w: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Информационное обеспечение посредством Е-изданий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30,0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Всего по годам:</w:t>
            </w:r>
          </w:p>
        </w:tc>
        <w:tc>
          <w:tcPr>
            <w:tcW w:w="992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8367,37</w:t>
            </w:r>
          </w:p>
        </w:tc>
        <w:tc>
          <w:tcPr>
            <w:tcW w:w="1134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6069,3</w:t>
            </w:r>
          </w:p>
        </w:tc>
        <w:tc>
          <w:tcPr>
            <w:tcW w:w="851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  <w:r w:rsidRPr="00CD089F">
              <w:rPr>
                <w:sz w:val="28"/>
                <w:szCs w:val="28"/>
              </w:rPr>
              <w:t>3,9</w:t>
            </w:r>
          </w:p>
        </w:tc>
      </w:tr>
      <w:tr w:rsidR="00CB0289" w:rsidRPr="00CD089F" w:rsidTr="00A57994">
        <w:tc>
          <w:tcPr>
            <w:tcW w:w="817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D089F">
              <w:rPr>
                <w:sz w:val="28"/>
                <w:szCs w:val="28"/>
              </w:rPr>
              <w:t>Итого:</w:t>
            </w:r>
          </w:p>
        </w:tc>
        <w:tc>
          <w:tcPr>
            <w:tcW w:w="2977" w:type="dxa"/>
            <w:gridSpan w:val="3"/>
          </w:tcPr>
          <w:p w:rsidR="00CB0289" w:rsidRPr="00CD089F" w:rsidRDefault="00CB0289" w:rsidP="00364FFF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20480,58</w:t>
            </w:r>
          </w:p>
        </w:tc>
      </w:tr>
    </w:tbl>
    <w:p w:rsidR="00CB0289" w:rsidRPr="00CD089F" w:rsidRDefault="00CB0289" w:rsidP="00CB02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289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B365A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57994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0289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28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B028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2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02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B0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B028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02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B02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B0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0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B0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CB028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2020-07-28T08:07:00Z</dcterms:created>
  <dcterms:modified xsi:type="dcterms:W3CDTF">2020-07-28T08:21:00Z</dcterms:modified>
</cp:coreProperties>
</file>