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D" w:rsidRPr="005626FD" w:rsidRDefault="005626FD" w:rsidP="005626FD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к Порядку</w:t>
      </w:r>
      <w:r w:rsidRPr="0056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 имущественного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>муниципальные должности Луганского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елекоммуникационной сети "Интернет" </w:t>
      </w:r>
    </w:p>
    <w:p w:rsid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1F31" w:rsidRPr="005626FD" w:rsidRDefault="00091F31" w:rsidP="0056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Сведения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626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5E34B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Индивидуального предпринимателя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sz w:val="28"/>
          <w:szCs w:val="28"/>
        </w:rPr>
        <w:t>и членов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6FD" w:rsidRPr="005626FD" w:rsidRDefault="005626FD" w:rsidP="005626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126"/>
        <w:gridCol w:w="1417"/>
        <w:gridCol w:w="993"/>
        <w:gridCol w:w="992"/>
        <w:gridCol w:w="2126"/>
        <w:gridCol w:w="2410"/>
        <w:gridCol w:w="850"/>
        <w:gridCol w:w="1276"/>
      </w:tblGrid>
      <w:tr w:rsidR="005626FD" w:rsidRPr="00D22E3F" w:rsidTr="005E34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E14BAD" w:rsidRPr="00D22E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26FD" w:rsidRPr="00D22E3F" w:rsidTr="005E34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D22E3F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14BAD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Осипов Виктор Юрьевич</w:t>
            </w:r>
            <w:r w:rsidR="00E14BAD" w:rsidRPr="00D22E3F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 xml:space="preserve"> 24 508 089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091F31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D22E3F" w:rsidP="00D2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Легковой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ind w:left="102"/>
              <w:jc w:val="both"/>
              <w:rPr>
                <w:rFonts w:eastAsia="Calibri"/>
              </w:rPr>
            </w:pPr>
            <w:r w:rsidRPr="00D22E3F">
              <w:rPr>
                <w:rFonts w:eastAsia="Calibri"/>
                <w:lang w:val="en-US"/>
              </w:rPr>
              <w:t>1.TOYOTA 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D22E3F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2.Земельный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D22E3F" w:rsidP="00D2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D22E3F">
              <w:rPr>
                <w:rFonts w:eastAsia="Calibri"/>
                <w:lang w:val="en-US"/>
              </w:rPr>
              <w:t>CRUISER</w:t>
            </w:r>
            <w:r w:rsidRPr="00D22E3F">
              <w:rPr>
                <w:rFonts w:eastAsia="Calibri"/>
              </w:rPr>
              <w:t xml:space="preserve"> </w:t>
            </w:r>
            <w:r w:rsidRPr="00D22E3F">
              <w:rPr>
                <w:rFonts w:eastAsia="Calibri"/>
                <w:lang w:val="en-US"/>
              </w:rPr>
              <w:t>P</w:t>
            </w:r>
            <w:r w:rsidRPr="00D22E3F">
              <w:rPr>
                <w:rFonts w:eastAsia="Calibri"/>
              </w:rPr>
              <w:t>, 2004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3.Земельный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3. Грузовой автомобиль</w:t>
            </w:r>
          </w:p>
          <w:p w:rsidR="00D22E3F" w:rsidRPr="00D22E3F" w:rsidRDefault="00D22E3F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ИЖ-2717-230,2002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 xml:space="preserve">4.Земельный </w:t>
            </w:r>
            <w:r w:rsidRPr="00D22E3F">
              <w:rPr>
                <w:rFonts w:eastAsia="Calibri"/>
              </w:rPr>
              <w:lastRenderedPageBreak/>
              <w:t>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lastRenderedPageBreak/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4. Грузовой </w:t>
            </w:r>
            <w:r>
              <w:rPr>
                <w:rFonts w:eastAsia="Calibri"/>
              </w:rPr>
              <w:lastRenderedPageBreak/>
              <w:t xml:space="preserve">автомобиль </w:t>
            </w:r>
          </w:p>
          <w:p w:rsidR="005E34B4" w:rsidRPr="00D22E3F" w:rsidRDefault="00D22E3F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УАЗ 3741, 2000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5.Земельный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5. Грузовой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ЗИЛ 130, 1993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6.Земельный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6. Грузовой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ГАЗ САЗ 3507, 1993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7.Земельный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7. Грузовой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ГАЗ САЗ 3507, 2003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91037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8.Земельный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8. Грузовой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УАЗ-23632 </w:t>
            </w:r>
            <w:r>
              <w:rPr>
                <w:rFonts w:eastAsia="Calibri"/>
                <w:lang w:val="en-US"/>
              </w:rPr>
              <w:t>UAZ</w:t>
            </w:r>
            <w:r w:rsidRPr="00D22E3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</w:t>
            </w:r>
            <w:r>
              <w:rPr>
                <w:rFonts w:eastAsia="Calibri"/>
              </w:rPr>
              <w:t>, 2013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9.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9. Грузовой автомобиль</w:t>
            </w:r>
          </w:p>
          <w:p w:rsidR="00D22E3F" w:rsidRPr="00D22E3F" w:rsidRDefault="00D22E3F" w:rsidP="00D22E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КАМАЗ 53212, 1995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10.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C5CD0">
              <w:rPr>
                <w:rFonts w:eastAsia="Calibri"/>
                <w:sz w:val="18"/>
                <w:szCs w:val="18"/>
              </w:rPr>
              <w:t>10. сельскохозяйственная техника</w:t>
            </w:r>
          </w:p>
          <w:p w:rsidR="00DC5CD0" w:rsidRPr="00DC5CD0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Комбайн СК-5 «НИВА», 1984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11.Земельный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11. </w:t>
            </w:r>
            <w:r w:rsidRPr="00A6520D">
              <w:rPr>
                <w:rFonts w:eastAsia="Calibri"/>
                <w:sz w:val="18"/>
                <w:szCs w:val="18"/>
              </w:rPr>
              <w:t>сельскохозяйственная техника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DC5CD0" w:rsidRDefault="00DC5CD0" w:rsidP="00DC5CD0">
            <w:r>
              <w:rPr>
                <w:rFonts w:eastAsia="Calibri"/>
                <w:sz w:val="18"/>
                <w:szCs w:val="18"/>
              </w:rPr>
              <w:t>Комбайн СК-5 «НИВА», 1992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12.Земельны</w:t>
            </w:r>
            <w:r w:rsidRPr="00D22E3F">
              <w:rPr>
                <w:rFonts w:eastAsia="Calibri"/>
              </w:rPr>
              <w:lastRenderedPageBreak/>
              <w:t>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lastRenderedPageBreak/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12. </w:t>
            </w:r>
            <w:r w:rsidRPr="00A6520D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lastRenderedPageBreak/>
              <w:t>Комбайн СК-5 МЭ-1 «НИВА-Эффект», 2008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13.Земельный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13. </w:t>
            </w:r>
            <w:r w:rsidRPr="00A6520D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Pr="00DC5CD0" w:rsidRDefault="00DC5CD0">
            <w:r>
              <w:rPr>
                <w:rFonts w:eastAsia="Calibri"/>
                <w:sz w:val="18"/>
                <w:szCs w:val="18"/>
              </w:rPr>
              <w:t>Комбайн «</w:t>
            </w:r>
            <w:r>
              <w:rPr>
                <w:rFonts w:eastAsia="Calibri"/>
                <w:sz w:val="18"/>
                <w:szCs w:val="18"/>
                <w:lang w:val="en-US"/>
              </w:rPr>
              <w:t>AKROS</w:t>
            </w:r>
            <w:r>
              <w:rPr>
                <w:rFonts w:eastAsia="Calibri"/>
                <w:sz w:val="18"/>
                <w:szCs w:val="18"/>
              </w:rPr>
              <w:t>-580»,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14.Земельный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14. </w:t>
            </w:r>
            <w:r w:rsidRPr="00A6520D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>Комбайн СК-5 «НИВА», 1990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15.Земельный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15. </w:t>
            </w:r>
            <w:r w:rsidRPr="00A6520D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>Трактор МТЗ-50, 1979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D22E3F">
            <w:r w:rsidRPr="00D22E3F">
              <w:rPr>
                <w:rFonts w:eastAsia="Calibri"/>
              </w:rPr>
              <w:t>16.Земельный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16.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>Трактор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 К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701, 1987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17.Земельный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>Трактор МТЗ-80, 1993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18.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>Трактор Беларус-82.1,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19.Земельный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19.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Трактор ЧТЗ-150К, </w:t>
            </w:r>
          </w:p>
          <w:p w:rsidR="00DC5CD0" w:rsidRP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20.Земельны</w:t>
            </w:r>
            <w:r w:rsidRPr="00D22E3F">
              <w:rPr>
                <w:rFonts w:eastAsia="Calibri"/>
              </w:rPr>
              <w:lastRenderedPageBreak/>
              <w:t>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lastRenderedPageBreak/>
              <w:t>185000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lastRenderedPageBreak/>
              <w:t>Трактор МТЗ-80, 1982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21.Земельный участок (</w:t>
            </w:r>
            <w:proofErr w:type="spellStart"/>
            <w:r w:rsidRPr="00D22E3F">
              <w:rPr>
                <w:rFonts w:eastAsia="Calibri"/>
              </w:rPr>
              <w:t>общедолевая</w:t>
            </w:r>
            <w:proofErr w:type="spellEnd"/>
            <w:r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5E34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468000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21.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DC5CD0" w:rsidRDefault="00DC5CD0">
            <w:r>
              <w:rPr>
                <w:rFonts w:eastAsia="Calibri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eastAsia="Calibri"/>
                <w:sz w:val="18"/>
                <w:szCs w:val="18"/>
              </w:rPr>
              <w:t>Беларус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1221.2,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22.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4147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DC5CD0" w:rsidP="00DC5CD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22. </w:t>
            </w:r>
            <w:r w:rsidRPr="00103EF7">
              <w:rPr>
                <w:rFonts w:eastAsia="Calibri"/>
                <w:sz w:val="18"/>
                <w:szCs w:val="18"/>
              </w:rPr>
              <w:t>сельскохозяйственная техника</w:t>
            </w:r>
          </w:p>
          <w:p w:rsidR="005E34B4" w:rsidRPr="00D22E3F" w:rsidRDefault="00DC5CD0" w:rsidP="00DC5CD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eastAsia="Calibri"/>
                <w:sz w:val="18"/>
                <w:szCs w:val="18"/>
              </w:rPr>
              <w:t>Беларус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82.1 МТЗ, 2007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23.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  <w:r w:rsidRPr="00DC5CD0">
              <w:rPr>
                <w:rFonts w:eastAsia="Calibri"/>
                <w:sz w:val="16"/>
                <w:szCs w:val="16"/>
              </w:rPr>
              <w:t>23. сельскохозяйственная техника</w:t>
            </w:r>
          </w:p>
          <w:p w:rsidR="005E34B4" w:rsidRPr="00DC5CD0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C5CD0">
              <w:rPr>
                <w:rFonts w:eastAsia="Calibri"/>
                <w:sz w:val="16"/>
                <w:szCs w:val="16"/>
              </w:rPr>
              <w:t>Трактор МТЗ-82, 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24.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312000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24. </w:t>
            </w:r>
            <w:r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5E34B4" w:rsidRPr="00DC5CD0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К-700А, 1988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r w:rsidRPr="00D22E3F">
              <w:rPr>
                <w:rFonts w:eastAsia="Calibri"/>
              </w:rPr>
              <w:t>25.</w:t>
            </w:r>
            <w:r w:rsidR="005E34B4" w:rsidRPr="00D22E3F">
              <w:rPr>
                <w:rFonts w:eastAsia="Calibri"/>
              </w:rPr>
              <w:t>Земельный участок (</w:t>
            </w:r>
            <w:proofErr w:type="spellStart"/>
            <w:r w:rsidR="005E34B4" w:rsidRPr="00D22E3F">
              <w:rPr>
                <w:rFonts w:eastAsia="Calibri"/>
              </w:rPr>
              <w:t>общедолевая</w:t>
            </w:r>
            <w:proofErr w:type="spellEnd"/>
            <w:r w:rsidR="005E34B4" w:rsidRPr="00D22E3F">
              <w:rPr>
                <w:rFonts w:eastAsia="Calibri"/>
              </w:rPr>
              <w:t xml:space="preserve"> 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25. </w:t>
            </w:r>
            <w:r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5E34B4" w:rsidRPr="00DC5CD0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Т-150-К, 1989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pPr>
              <w:rPr>
                <w:rFonts w:eastAsia="Calibri"/>
              </w:rPr>
            </w:pPr>
            <w:r w:rsidRPr="00D22E3F">
              <w:rPr>
                <w:rFonts w:eastAsia="Calibri"/>
              </w:rPr>
              <w:t>26.</w:t>
            </w:r>
            <w:r w:rsidR="005E34B4" w:rsidRPr="00D22E3F">
              <w:rPr>
                <w:rFonts w:eastAsia="Calibri"/>
              </w:rPr>
              <w:t xml:space="preserve"> Садовый домик</w:t>
            </w:r>
          </w:p>
          <w:p w:rsidR="005E34B4" w:rsidRPr="00D22E3F" w:rsidRDefault="005E34B4">
            <w:r w:rsidRPr="00D22E3F">
              <w:rPr>
                <w:rFonts w:eastAsia="Calibri"/>
              </w:rPr>
              <w:t>/индивидуальная/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26. </w:t>
            </w:r>
            <w:r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5E34B4" w:rsidRPr="00DC5CD0" w:rsidRDefault="00DC5CD0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ДТ-75Т, 1990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E34B4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D22E3F">
            <w:pPr>
              <w:rPr>
                <w:rFonts w:eastAsia="Calibri"/>
              </w:rPr>
            </w:pPr>
            <w:r w:rsidRPr="00D22E3F">
              <w:rPr>
                <w:rFonts w:eastAsia="Calibri"/>
              </w:rPr>
              <w:t>27.</w:t>
            </w:r>
            <w:r w:rsidR="005E34B4" w:rsidRPr="00D22E3F">
              <w:rPr>
                <w:rFonts w:eastAsia="Calibri"/>
              </w:rPr>
              <w:t xml:space="preserve">Часть нежилого двухэтажного производственного </w:t>
            </w:r>
            <w:r w:rsidR="005E34B4" w:rsidRPr="00D22E3F">
              <w:rPr>
                <w:rFonts w:eastAsia="Calibri"/>
              </w:rPr>
              <w:lastRenderedPageBreak/>
              <w:t>здания по переработке и хранению с/</w:t>
            </w:r>
            <w:proofErr w:type="spellStart"/>
            <w:r w:rsidR="005E34B4" w:rsidRPr="00D22E3F">
              <w:rPr>
                <w:rFonts w:eastAsia="Calibri"/>
              </w:rPr>
              <w:t>х</w:t>
            </w:r>
            <w:proofErr w:type="spellEnd"/>
            <w:r w:rsidR="005E34B4" w:rsidRPr="00D22E3F">
              <w:rPr>
                <w:rFonts w:eastAsia="Calibri"/>
              </w:rPr>
              <w:t xml:space="preserve">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lastRenderedPageBreak/>
              <w:t>674,3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2E3F">
              <w:rPr>
                <w:rFonts w:eastAsia="Calibri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27.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5E34B4" w:rsidRPr="00DC5CD0" w:rsidRDefault="001227F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ДТ-75, 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4B4" w:rsidRPr="00D22E3F" w:rsidRDefault="005E34B4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28.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ДТ-75, 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29.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Комбайн СДК-6 «СИБИРЯК», 1993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30.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1227FA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ДТ-75, 1987 г.</w:t>
            </w:r>
          </w:p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31.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 ДТ-75Н, 1983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32.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Погрузчик – Экскаватор ПЭА-10, 1990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33.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1227FA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Прицеп бортовой, 1996 г.</w:t>
            </w:r>
          </w:p>
          <w:p w:rsidR="00DC5CD0" w:rsidRPr="00DC5CD0" w:rsidRDefault="00DC5CD0" w:rsidP="00DC5CD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34.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Тракторный прицеп 2ПТС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35.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Тракторный прицеп 2 ПТС-4, 1988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35.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Разбрасыватель удобрений,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36.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Культиватор КБМ-10,8 ПС, 2013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37.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Плуг ПЧ-4,5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38. </w:t>
            </w:r>
            <w:r w:rsidR="00DC5CD0"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DC5CD0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Культиватор, 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39. </w:t>
            </w:r>
            <w:r w:rsidRPr="00DC5CD0">
              <w:rPr>
                <w:rFonts w:eastAsia="Calibri"/>
                <w:sz w:val="16"/>
                <w:szCs w:val="16"/>
              </w:rPr>
              <w:t>сельскохозяйственная техника</w:t>
            </w:r>
          </w:p>
          <w:p w:rsidR="001227FA" w:rsidRP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Сеялка УПС-8-02,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40. Водный транспорт:</w:t>
            </w:r>
          </w:p>
          <w:p w:rsidR="001227FA" w:rsidRPr="001227FA" w:rsidRDefault="001227FA" w:rsidP="00DC5CD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Лодка моторная Д370А</w:t>
            </w:r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C5CD0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1227FA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СУПРУГА</w:t>
            </w:r>
          </w:p>
          <w:p w:rsidR="001227FA" w:rsidRPr="00504FA4" w:rsidRDefault="001227FA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Осипова Любовь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DC5CD0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504FA4" w:rsidP="00504FA4">
            <w:pPr>
              <w:rPr>
                <w:rFonts w:eastAsia="Calibri"/>
                <w:sz w:val="16"/>
                <w:szCs w:val="16"/>
              </w:rPr>
            </w:pPr>
            <w:r w:rsidRPr="00504FA4">
              <w:rPr>
                <w:rFonts w:eastAsia="Calibri"/>
                <w:sz w:val="16"/>
                <w:szCs w:val="16"/>
              </w:rPr>
              <w:t>1.Земельный участок</w:t>
            </w:r>
          </w:p>
          <w:p w:rsidR="00504FA4" w:rsidRPr="00504FA4" w:rsidRDefault="00504FA4" w:rsidP="00504FA4">
            <w:pPr>
              <w:rPr>
                <w:rFonts w:eastAsia="Calibri"/>
                <w:sz w:val="16"/>
                <w:szCs w:val="16"/>
              </w:rPr>
            </w:pPr>
            <w:r w:rsidRPr="00504FA4"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504FA4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1603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504FA4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DC5CD0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504FA4" w:rsidRDefault="00DC5CD0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CD0" w:rsidRPr="00D22E3F" w:rsidRDefault="00DC5CD0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  <w:r w:rsidRPr="00504FA4">
              <w:rPr>
                <w:rFonts w:eastAsia="Calibri"/>
                <w:sz w:val="16"/>
                <w:szCs w:val="16"/>
              </w:rPr>
              <w:t>Земельный участок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 w:rsidRPr="00504FA4"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 Часть жилого дома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4.Часть жилого дома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 Дом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Общедолевая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 Квартира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1F31" w:rsidRPr="00D22E3F" w:rsidTr="005E34B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 Квартира</w:t>
            </w:r>
          </w:p>
          <w:p w:rsidR="00091F31" w:rsidRPr="00504FA4" w:rsidRDefault="00091F31" w:rsidP="00504F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856D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04FA4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504FA4" w:rsidRDefault="00091F31" w:rsidP="00504F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1F31" w:rsidRPr="00D22E3F" w:rsidRDefault="00091F3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A4093" w:rsidRPr="005626FD" w:rsidRDefault="007A4093" w:rsidP="00FB17B3">
      <w:pPr>
        <w:jc w:val="right"/>
        <w:rPr>
          <w:sz w:val="28"/>
          <w:szCs w:val="28"/>
        </w:rPr>
      </w:pPr>
    </w:p>
    <w:sectPr w:rsidR="007A4093" w:rsidRPr="005626FD" w:rsidSect="00091F31">
      <w:pgSz w:w="16838" w:h="11906" w:orient="landscape"/>
      <w:pgMar w:top="991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FCF"/>
    <w:multiLevelType w:val="hybridMultilevel"/>
    <w:tmpl w:val="2D2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D40B1C"/>
    <w:multiLevelType w:val="hybridMultilevel"/>
    <w:tmpl w:val="E328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91F31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27FA"/>
    <w:rsid w:val="00126D6E"/>
    <w:rsid w:val="00144A7A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510E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04FA4"/>
    <w:rsid w:val="005103A5"/>
    <w:rsid w:val="0051595B"/>
    <w:rsid w:val="005163D7"/>
    <w:rsid w:val="00520ED8"/>
    <w:rsid w:val="00522BEB"/>
    <w:rsid w:val="00544228"/>
    <w:rsid w:val="0054733B"/>
    <w:rsid w:val="00557EA6"/>
    <w:rsid w:val="005626FD"/>
    <w:rsid w:val="00563BCE"/>
    <w:rsid w:val="005B4F9D"/>
    <w:rsid w:val="005D6A62"/>
    <w:rsid w:val="005E19FB"/>
    <w:rsid w:val="005E2203"/>
    <w:rsid w:val="005E34B4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07383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78E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6770C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2E3F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C5CD0"/>
    <w:rsid w:val="00DD274C"/>
    <w:rsid w:val="00DE4E75"/>
    <w:rsid w:val="00DF19F8"/>
    <w:rsid w:val="00DF1A5F"/>
    <w:rsid w:val="00DF79EE"/>
    <w:rsid w:val="00E14BAD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562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A9B2-0412-4B03-A984-5C64D360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11</cp:revision>
  <cp:lastPrinted>2015-03-19T08:34:00Z</cp:lastPrinted>
  <dcterms:created xsi:type="dcterms:W3CDTF">2016-02-03T11:24:00Z</dcterms:created>
  <dcterms:modified xsi:type="dcterms:W3CDTF">2016-04-01T13:37:00Z</dcterms:modified>
</cp:coreProperties>
</file>