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41" w:rsidRDefault="00CC6041" w:rsidP="00C55BB1">
      <w:pPr>
        <w:jc w:val="center"/>
        <w:rPr>
          <w:sz w:val="28"/>
        </w:rPr>
      </w:pPr>
    </w:p>
    <w:p w:rsidR="00C55BB1" w:rsidRDefault="00FC3792" w:rsidP="00C55BB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47395" cy="105918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B1" w:rsidRDefault="00C55BB1" w:rsidP="00C55BB1">
      <w:pPr>
        <w:jc w:val="center"/>
        <w:rPr>
          <w:sz w:val="10"/>
        </w:rPr>
      </w:pPr>
    </w:p>
    <w:p w:rsidR="00C55BB1" w:rsidRPr="00A4071F" w:rsidRDefault="00C55BB1" w:rsidP="00C55BB1">
      <w:pPr>
        <w:pStyle w:val="1"/>
        <w:rPr>
          <w:rFonts w:ascii="PT Astra Serif" w:hAnsi="PT Astra Serif"/>
          <w:szCs w:val="28"/>
        </w:rPr>
      </w:pPr>
      <w:r w:rsidRPr="00A4071F">
        <w:rPr>
          <w:rFonts w:ascii="PT Astra Serif" w:hAnsi="PT Astra Serif"/>
          <w:szCs w:val="28"/>
        </w:rPr>
        <w:t>АДМИНИСТРАЦИЯ</w:t>
      </w:r>
    </w:p>
    <w:p w:rsidR="00C55BB1" w:rsidRPr="00A4071F" w:rsidRDefault="00C55BB1" w:rsidP="00C55BB1">
      <w:pPr>
        <w:pStyle w:val="2"/>
        <w:rPr>
          <w:rFonts w:ascii="PT Astra Serif" w:hAnsi="PT Astra Serif"/>
          <w:sz w:val="28"/>
          <w:szCs w:val="28"/>
        </w:rPr>
      </w:pPr>
      <w:r w:rsidRPr="00A4071F">
        <w:rPr>
          <w:rFonts w:ascii="PT Astra Serif" w:hAnsi="PT Astra Serif"/>
          <w:sz w:val="28"/>
          <w:szCs w:val="28"/>
        </w:rPr>
        <w:t>КРАСНОАРМЕЙСКОГО МУНИЦИПАЛЬНОГО РАЙОНА</w:t>
      </w:r>
    </w:p>
    <w:p w:rsidR="00C55BB1" w:rsidRPr="00945D02" w:rsidRDefault="00C55BB1" w:rsidP="00C55BB1">
      <w:pPr>
        <w:pStyle w:val="2"/>
        <w:rPr>
          <w:rFonts w:ascii="PT Astra Serif" w:hAnsi="PT Astra Serif"/>
        </w:rPr>
      </w:pPr>
      <w:r w:rsidRPr="00A4071F">
        <w:rPr>
          <w:rFonts w:ascii="PT Astra Serif" w:hAnsi="PT Astra Serif"/>
          <w:sz w:val="28"/>
          <w:szCs w:val="28"/>
        </w:rPr>
        <w:t>САРАТОВСКОЙ ОБЛАСТИ</w:t>
      </w:r>
    </w:p>
    <w:p w:rsidR="003067E3" w:rsidRPr="00945D02" w:rsidRDefault="00535320" w:rsidP="00C55BB1">
      <w:pPr>
        <w:jc w:val="center"/>
        <w:rPr>
          <w:rFonts w:ascii="PT Astra Serif" w:hAnsi="PT Astra Serif"/>
          <w:b/>
        </w:rPr>
      </w:pPr>
      <w:r w:rsidRPr="00945D02">
        <w:rPr>
          <w:rFonts w:ascii="PT Astra Serif" w:hAnsi="PT Astra Serif"/>
        </w:rPr>
        <w:t xml:space="preserve">                                                                                        </w:t>
      </w:r>
    </w:p>
    <w:p w:rsidR="000A6406" w:rsidRPr="00945D02" w:rsidRDefault="00613992" w:rsidP="00B31210">
      <w:pPr>
        <w:jc w:val="center"/>
        <w:rPr>
          <w:rFonts w:ascii="PT Astra Serif" w:hAnsi="PT Astra Serif"/>
          <w:b/>
          <w:sz w:val="28"/>
          <w:szCs w:val="28"/>
        </w:rPr>
      </w:pPr>
      <w:r w:rsidRPr="00945D02">
        <w:rPr>
          <w:rFonts w:ascii="PT Astra Serif" w:hAnsi="PT Astra Serif"/>
          <w:b/>
          <w:sz w:val="28"/>
          <w:szCs w:val="28"/>
        </w:rPr>
        <w:t>ПОСТАНОВЛЕНИЕ</w:t>
      </w:r>
    </w:p>
    <w:p w:rsidR="00B31210" w:rsidRPr="00B31210" w:rsidRDefault="00B31210" w:rsidP="00B31210">
      <w:pPr>
        <w:jc w:val="center"/>
        <w:rPr>
          <w:b/>
          <w:sz w:val="28"/>
          <w:szCs w:val="28"/>
        </w:rPr>
      </w:pPr>
    </w:p>
    <w:tbl>
      <w:tblPr>
        <w:tblW w:w="5279" w:type="dxa"/>
        <w:tblLook w:val="0000"/>
      </w:tblPr>
      <w:tblGrid>
        <w:gridCol w:w="536"/>
        <w:gridCol w:w="2365"/>
        <w:gridCol w:w="578"/>
        <w:gridCol w:w="1800"/>
      </w:tblGrid>
      <w:tr w:rsidR="00A4071F" w:rsidRPr="001E63F5" w:rsidTr="00326FD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A4071F" w:rsidRPr="001E63F5" w:rsidRDefault="00A4071F" w:rsidP="00326FD7">
            <w:pPr>
              <w:jc w:val="center"/>
              <w:rPr>
                <w:rFonts w:ascii="PT Astra Serif" w:hAnsi="PT Astra Serif"/>
              </w:rPr>
            </w:pPr>
            <w:r w:rsidRPr="001E63F5">
              <w:rPr>
                <w:rFonts w:ascii="PT Astra Serif" w:hAnsi="PT Astra Serif"/>
              </w:rPr>
              <w:t>от</w:t>
            </w:r>
          </w:p>
        </w:tc>
        <w:tc>
          <w:tcPr>
            <w:tcW w:w="2365" w:type="dxa"/>
            <w:vMerge w:val="restart"/>
            <w:tcBorders>
              <w:bottom w:val="dotted" w:sz="4" w:space="0" w:color="auto"/>
            </w:tcBorders>
            <w:vAlign w:val="bottom"/>
          </w:tcPr>
          <w:p w:rsidR="00A4071F" w:rsidRPr="001E63F5" w:rsidRDefault="00A4071F" w:rsidP="00A4071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1E63F5">
              <w:rPr>
                <w:rFonts w:ascii="PT Astra Serif" w:hAnsi="PT Astra Serif"/>
                <w:sz w:val="28"/>
                <w:szCs w:val="28"/>
              </w:rPr>
              <w:t>0 августа 2022г.</w:t>
            </w:r>
          </w:p>
        </w:tc>
        <w:tc>
          <w:tcPr>
            <w:tcW w:w="578" w:type="dxa"/>
            <w:vMerge w:val="restart"/>
            <w:vAlign w:val="bottom"/>
          </w:tcPr>
          <w:p w:rsidR="00A4071F" w:rsidRPr="001E63F5" w:rsidRDefault="00A4071F" w:rsidP="00326FD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63F5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A4071F" w:rsidRPr="001E63F5" w:rsidRDefault="00A4071F" w:rsidP="00A407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63F5">
              <w:rPr>
                <w:rFonts w:ascii="PT Astra Serif" w:hAnsi="PT Astra Serif"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</w:tr>
      <w:tr w:rsidR="00A4071F" w:rsidRPr="001E63F5" w:rsidTr="00326FD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A4071F" w:rsidRPr="001E63F5" w:rsidRDefault="00A4071F" w:rsidP="00326FD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65" w:type="dxa"/>
            <w:vMerge/>
            <w:tcBorders>
              <w:bottom w:val="dotted" w:sz="4" w:space="0" w:color="auto"/>
            </w:tcBorders>
            <w:vAlign w:val="bottom"/>
          </w:tcPr>
          <w:p w:rsidR="00A4071F" w:rsidRPr="001E63F5" w:rsidRDefault="00A4071F" w:rsidP="00326FD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78" w:type="dxa"/>
            <w:vMerge/>
            <w:vAlign w:val="bottom"/>
          </w:tcPr>
          <w:p w:rsidR="00A4071F" w:rsidRPr="001E63F5" w:rsidRDefault="00A4071F" w:rsidP="00326FD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A4071F" w:rsidRPr="001E63F5" w:rsidRDefault="00A4071F" w:rsidP="00326FD7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A4071F" w:rsidRPr="00A4071F" w:rsidRDefault="00A4071F" w:rsidP="00A4071F">
      <w:pPr>
        <w:rPr>
          <w:rFonts w:ascii="PT Astra Serif" w:hAnsi="PT Astra Serif"/>
          <w:bCs/>
        </w:rPr>
      </w:pPr>
      <w:r w:rsidRPr="001E63F5">
        <w:rPr>
          <w:rFonts w:ascii="PT Astra Serif" w:hAnsi="PT Astra Serif"/>
          <w:bCs/>
          <w:sz w:val="22"/>
          <w:szCs w:val="22"/>
        </w:rPr>
        <w:t xml:space="preserve">                                                              г. Красноармейск</w:t>
      </w:r>
    </w:p>
    <w:p w:rsidR="00A4071F" w:rsidRDefault="00A4071F" w:rsidP="0079322D">
      <w:pPr>
        <w:tabs>
          <w:tab w:val="left" w:pos="-426"/>
        </w:tabs>
        <w:jc w:val="both"/>
        <w:rPr>
          <w:rFonts w:ascii="PT Astra Serif" w:hAnsi="PT Astra Serif"/>
          <w:sz w:val="28"/>
        </w:rPr>
      </w:pPr>
    </w:p>
    <w:p w:rsidR="00613992" w:rsidRPr="00D15528" w:rsidRDefault="00613992" w:rsidP="0079322D">
      <w:pPr>
        <w:tabs>
          <w:tab w:val="left" w:pos="-426"/>
        </w:tabs>
        <w:jc w:val="both"/>
        <w:rPr>
          <w:rFonts w:ascii="PT Astra Serif" w:hAnsi="PT Astra Serif"/>
          <w:sz w:val="28"/>
          <w:szCs w:val="28"/>
        </w:rPr>
      </w:pPr>
      <w:r w:rsidRPr="00D15528">
        <w:rPr>
          <w:rFonts w:ascii="PT Astra Serif" w:hAnsi="PT Astra Serif"/>
          <w:sz w:val="28"/>
          <w:szCs w:val="28"/>
        </w:rPr>
        <w:t xml:space="preserve">О </w:t>
      </w:r>
      <w:r w:rsidR="00A4071F">
        <w:rPr>
          <w:rFonts w:ascii="PT Astra Serif" w:hAnsi="PT Astra Serif"/>
          <w:sz w:val="28"/>
          <w:szCs w:val="28"/>
        </w:rPr>
        <w:t xml:space="preserve">  </w:t>
      </w:r>
      <w:r w:rsidRPr="00D15528">
        <w:rPr>
          <w:rFonts w:ascii="PT Astra Serif" w:hAnsi="PT Astra Serif"/>
          <w:sz w:val="28"/>
          <w:szCs w:val="28"/>
        </w:rPr>
        <w:t>введени</w:t>
      </w:r>
      <w:r w:rsidR="00D60C1F" w:rsidRPr="00D15528">
        <w:rPr>
          <w:rFonts w:ascii="PT Astra Serif" w:hAnsi="PT Astra Serif"/>
          <w:sz w:val="28"/>
          <w:szCs w:val="28"/>
        </w:rPr>
        <w:t>и</w:t>
      </w:r>
      <w:r w:rsidRPr="00D15528">
        <w:rPr>
          <w:rFonts w:ascii="PT Astra Serif" w:hAnsi="PT Astra Serif"/>
          <w:sz w:val="28"/>
          <w:szCs w:val="28"/>
        </w:rPr>
        <w:t xml:space="preserve"> </w:t>
      </w:r>
      <w:r w:rsidR="00A4071F">
        <w:rPr>
          <w:rFonts w:ascii="PT Astra Serif" w:hAnsi="PT Astra Serif"/>
          <w:sz w:val="28"/>
          <w:szCs w:val="28"/>
        </w:rPr>
        <w:t xml:space="preserve"> </w:t>
      </w:r>
      <w:r w:rsidRPr="00D15528">
        <w:rPr>
          <w:rFonts w:ascii="PT Astra Serif" w:hAnsi="PT Astra Serif"/>
          <w:sz w:val="28"/>
          <w:szCs w:val="28"/>
        </w:rPr>
        <w:t>особого</w:t>
      </w:r>
      <w:r w:rsidR="00A4071F">
        <w:rPr>
          <w:rFonts w:ascii="PT Astra Serif" w:hAnsi="PT Astra Serif"/>
          <w:sz w:val="28"/>
          <w:szCs w:val="28"/>
        </w:rPr>
        <w:t xml:space="preserve"> </w:t>
      </w:r>
      <w:r w:rsidRPr="00D15528">
        <w:rPr>
          <w:rFonts w:ascii="PT Astra Serif" w:hAnsi="PT Astra Serif"/>
          <w:sz w:val="28"/>
          <w:szCs w:val="28"/>
        </w:rPr>
        <w:t xml:space="preserve"> противопожарного</w:t>
      </w:r>
      <w:r w:rsidR="00A4071F">
        <w:rPr>
          <w:rFonts w:ascii="PT Astra Serif" w:hAnsi="PT Astra Serif"/>
          <w:sz w:val="28"/>
          <w:szCs w:val="28"/>
        </w:rPr>
        <w:t xml:space="preserve"> </w:t>
      </w:r>
      <w:r w:rsidRPr="00D15528">
        <w:rPr>
          <w:rFonts w:ascii="PT Astra Serif" w:hAnsi="PT Astra Serif"/>
          <w:sz w:val="28"/>
          <w:szCs w:val="28"/>
        </w:rPr>
        <w:t xml:space="preserve"> режима</w:t>
      </w:r>
    </w:p>
    <w:p w:rsidR="00A4071F" w:rsidRDefault="00613992" w:rsidP="00A4071F">
      <w:pPr>
        <w:tabs>
          <w:tab w:val="left" w:pos="-426"/>
        </w:tabs>
        <w:ind w:left="-426" w:firstLine="426"/>
        <w:jc w:val="both"/>
        <w:rPr>
          <w:rFonts w:ascii="PT Astra Serif" w:hAnsi="PT Astra Serif"/>
          <w:sz w:val="28"/>
          <w:szCs w:val="28"/>
        </w:rPr>
      </w:pPr>
      <w:r w:rsidRPr="00D15528">
        <w:rPr>
          <w:rFonts w:ascii="PT Astra Serif" w:hAnsi="PT Astra Serif"/>
          <w:sz w:val="28"/>
          <w:szCs w:val="28"/>
        </w:rPr>
        <w:t xml:space="preserve">на территории </w:t>
      </w:r>
      <w:proofErr w:type="gramStart"/>
      <w:r w:rsidRPr="00D15528">
        <w:rPr>
          <w:rFonts w:ascii="PT Astra Serif" w:hAnsi="PT Astra Serif"/>
          <w:sz w:val="28"/>
          <w:szCs w:val="28"/>
        </w:rPr>
        <w:t>Красноармейского</w:t>
      </w:r>
      <w:proofErr w:type="gramEnd"/>
      <w:r w:rsidRPr="00D15528">
        <w:rPr>
          <w:rFonts w:ascii="PT Astra Serif" w:hAnsi="PT Astra Serif"/>
          <w:sz w:val="28"/>
          <w:szCs w:val="28"/>
        </w:rPr>
        <w:t xml:space="preserve"> муниципального </w:t>
      </w:r>
    </w:p>
    <w:p w:rsidR="00613992" w:rsidRPr="00D15528" w:rsidRDefault="00613992" w:rsidP="00A4071F">
      <w:pPr>
        <w:tabs>
          <w:tab w:val="left" w:pos="-426"/>
        </w:tabs>
        <w:ind w:left="-426" w:firstLine="426"/>
        <w:jc w:val="both"/>
        <w:rPr>
          <w:rFonts w:ascii="PT Astra Serif" w:hAnsi="PT Astra Serif"/>
          <w:sz w:val="28"/>
          <w:szCs w:val="28"/>
        </w:rPr>
      </w:pPr>
      <w:r w:rsidRPr="00D15528">
        <w:rPr>
          <w:rFonts w:ascii="PT Astra Serif" w:hAnsi="PT Astra Serif"/>
          <w:sz w:val="28"/>
          <w:szCs w:val="28"/>
        </w:rPr>
        <w:t>района</w:t>
      </w:r>
    </w:p>
    <w:p w:rsidR="00B31210" w:rsidRPr="00D15528" w:rsidRDefault="00B31210" w:rsidP="00613992">
      <w:pPr>
        <w:ind w:left="-426" w:firstLine="426"/>
        <w:rPr>
          <w:rFonts w:ascii="PT Astra Serif" w:hAnsi="PT Astra Serif"/>
          <w:sz w:val="18"/>
          <w:szCs w:val="18"/>
        </w:rPr>
      </w:pPr>
    </w:p>
    <w:p w:rsidR="00613992" w:rsidRPr="00D15528" w:rsidRDefault="00C55BB1" w:rsidP="00613992">
      <w:pPr>
        <w:ind w:left="-426" w:right="142" w:firstLine="426"/>
        <w:jc w:val="both"/>
        <w:rPr>
          <w:rFonts w:ascii="PT Astra Serif" w:hAnsi="PT Astra Serif"/>
          <w:sz w:val="28"/>
          <w:szCs w:val="28"/>
        </w:rPr>
      </w:pPr>
      <w:r w:rsidRPr="00D15528">
        <w:rPr>
          <w:rFonts w:ascii="PT Astra Serif" w:hAnsi="PT Astra Serif"/>
          <w:sz w:val="28"/>
          <w:szCs w:val="28"/>
        </w:rPr>
        <w:tab/>
      </w:r>
    </w:p>
    <w:p w:rsidR="009F74C3" w:rsidRPr="00D15528" w:rsidRDefault="009F74C3" w:rsidP="00613992">
      <w:pPr>
        <w:ind w:left="-426" w:right="142" w:firstLine="615"/>
        <w:jc w:val="both"/>
        <w:rPr>
          <w:rFonts w:ascii="PT Astra Serif" w:hAnsi="PT Astra Serif" w:cs="Tahoma"/>
          <w:sz w:val="28"/>
          <w:szCs w:val="28"/>
        </w:rPr>
      </w:pPr>
      <w:proofErr w:type="gramStart"/>
      <w:r w:rsidRPr="00D15528">
        <w:rPr>
          <w:rFonts w:ascii="PT Astra Serif" w:hAnsi="PT Astra Serif" w:cs="Tahoma"/>
          <w:sz w:val="28"/>
          <w:szCs w:val="28"/>
        </w:rPr>
        <w:t>В соответствии с Федераль</w:t>
      </w:r>
      <w:r w:rsidR="00785749" w:rsidRPr="00D15528">
        <w:rPr>
          <w:rFonts w:ascii="PT Astra Serif" w:hAnsi="PT Astra Serif" w:cs="Tahoma"/>
          <w:sz w:val="28"/>
          <w:szCs w:val="28"/>
        </w:rPr>
        <w:t>ным законом от 21.12.1994</w:t>
      </w:r>
      <w:r w:rsidR="00220EFB" w:rsidRPr="00D15528">
        <w:rPr>
          <w:rFonts w:ascii="PT Astra Serif" w:hAnsi="PT Astra Serif" w:cs="Tahoma"/>
          <w:sz w:val="28"/>
          <w:szCs w:val="28"/>
        </w:rPr>
        <w:t xml:space="preserve"> </w:t>
      </w:r>
      <w:r w:rsidR="00785749" w:rsidRPr="00D15528">
        <w:rPr>
          <w:rFonts w:ascii="PT Astra Serif" w:hAnsi="PT Astra Serif" w:cs="Tahoma"/>
          <w:sz w:val="28"/>
          <w:szCs w:val="28"/>
        </w:rPr>
        <w:t>г., №</w:t>
      </w:r>
      <w:r w:rsidR="00220EFB" w:rsidRPr="00D15528">
        <w:rPr>
          <w:rFonts w:ascii="PT Astra Serif" w:hAnsi="PT Astra Serif" w:cs="Tahoma"/>
          <w:sz w:val="28"/>
          <w:szCs w:val="28"/>
        </w:rPr>
        <w:t xml:space="preserve"> </w:t>
      </w:r>
      <w:r w:rsidR="00785749" w:rsidRPr="00D15528">
        <w:rPr>
          <w:rFonts w:ascii="PT Astra Serif" w:hAnsi="PT Astra Serif" w:cs="Tahoma"/>
          <w:sz w:val="28"/>
          <w:szCs w:val="28"/>
        </w:rPr>
        <w:t>69</w:t>
      </w:r>
      <w:r w:rsidRPr="00D15528">
        <w:rPr>
          <w:rFonts w:ascii="PT Astra Serif" w:hAnsi="PT Astra Serif" w:cs="Tahoma"/>
          <w:sz w:val="28"/>
          <w:szCs w:val="28"/>
        </w:rPr>
        <w:t>-ФЗ «</w:t>
      </w:r>
      <w:r w:rsidR="00785749" w:rsidRPr="00D15528">
        <w:rPr>
          <w:rFonts w:ascii="PT Astra Serif" w:hAnsi="PT Astra Serif" w:cs="Tahoma"/>
          <w:sz w:val="28"/>
          <w:szCs w:val="28"/>
        </w:rPr>
        <w:t>О пожарной безопасности</w:t>
      </w:r>
      <w:r w:rsidRPr="00D15528">
        <w:rPr>
          <w:rFonts w:ascii="PT Astra Serif" w:hAnsi="PT Astra Serif" w:cs="Tahoma"/>
          <w:sz w:val="28"/>
          <w:szCs w:val="28"/>
        </w:rPr>
        <w:t>»,  постановлением Правител</w:t>
      </w:r>
      <w:r w:rsidR="00785749" w:rsidRPr="00D15528">
        <w:rPr>
          <w:rFonts w:ascii="PT Astra Serif" w:hAnsi="PT Astra Serif" w:cs="Tahoma"/>
          <w:sz w:val="28"/>
          <w:szCs w:val="28"/>
        </w:rPr>
        <w:t xml:space="preserve">ьства Российской Федерации от </w:t>
      </w:r>
      <w:r w:rsidR="00474BB9" w:rsidRPr="00D15528">
        <w:rPr>
          <w:rFonts w:ascii="PT Astra Serif" w:hAnsi="PT Astra Serif" w:cs="Tahoma"/>
          <w:sz w:val="28"/>
          <w:szCs w:val="28"/>
        </w:rPr>
        <w:t>16 сентября 2020</w:t>
      </w:r>
      <w:r w:rsidRPr="00D15528">
        <w:rPr>
          <w:rFonts w:ascii="PT Astra Serif" w:hAnsi="PT Astra Serif" w:cs="Tahoma"/>
          <w:sz w:val="28"/>
          <w:szCs w:val="28"/>
        </w:rPr>
        <w:t xml:space="preserve"> года №</w:t>
      </w:r>
      <w:r w:rsidR="00474BB9" w:rsidRPr="00D15528">
        <w:rPr>
          <w:rFonts w:ascii="PT Astra Serif" w:hAnsi="PT Astra Serif" w:cs="Tahoma"/>
          <w:sz w:val="28"/>
          <w:szCs w:val="28"/>
        </w:rPr>
        <w:t>1479</w:t>
      </w:r>
      <w:r w:rsidRPr="00D15528">
        <w:rPr>
          <w:rFonts w:ascii="PT Astra Serif" w:hAnsi="PT Astra Serif" w:cs="Tahoma"/>
          <w:sz w:val="28"/>
          <w:szCs w:val="28"/>
        </w:rPr>
        <w:t xml:space="preserve"> «</w:t>
      </w:r>
      <w:r w:rsidR="00785749" w:rsidRPr="00D15528">
        <w:rPr>
          <w:rFonts w:ascii="PT Astra Serif" w:hAnsi="PT Astra Serif" w:cs="Tahoma"/>
          <w:sz w:val="28"/>
          <w:szCs w:val="28"/>
        </w:rPr>
        <w:t>Об утверждении правил противопожарного режима на территории Российской Федерации</w:t>
      </w:r>
      <w:r w:rsidR="00E65C57" w:rsidRPr="00D15528">
        <w:rPr>
          <w:rFonts w:ascii="PT Astra Serif" w:hAnsi="PT Astra Serif" w:cs="Tahoma"/>
          <w:sz w:val="28"/>
          <w:szCs w:val="28"/>
        </w:rPr>
        <w:t xml:space="preserve">», </w:t>
      </w:r>
      <w:r w:rsidR="00535320" w:rsidRPr="00D15528">
        <w:rPr>
          <w:rFonts w:ascii="PT Astra Serif" w:hAnsi="PT Astra Serif" w:cs="Tahoma"/>
          <w:sz w:val="28"/>
          <w:szCs w:val="28"/>
        </w:rPr>
        <w:t xml:space="preserve">постановлением Правительства Саратовской области от </w:t>
      </w:r>
      <w:r w:rsidR="002D3AF9" w:rsidRPr="00D15528">
        <w:rPr>
          <w:rFonts w:ascii="PT Astra Serif" w:hAnsi="PT Astra Serif" w:cs="Tahoma"/>
          <w:sz w:val="28"/>
          <w:szCs w:val="28"/>
        </w:rPr>
        <w:t>20</w:t>
      </w:r>
      <w:r w:rsidR="00220EFB" w:rsidRPr="00D15528">
        <w:rPr>
          <w:rFonts w:ascii="PT Astra Serif" w:hAnsi="PT Astra Serif" w:cs="Tahoma"/>
          <w:sz w:val="28"/>
          <w:szCs w:val="28"/>
        </w:rPr>
        <w:t xml:space="preserve"> </w:t>
      </w:r>
      <w:r w:rsidR="00C7072B" w:rsidRPr="00D15528">
        <w:rPr>
          <w:rFonts w:ascii="PT Astra Serif" w:hAnsi="PT Astra Serif" w:cs="Tahoma"/>
          <w:sz w:val="28"/>
          <w:szCs w:val="28"/>
        </w:rPr>
        <w:t>апреля 202</w:t>
      </w:r>
      <w:r w:rsidR="002D3AF9" w:rsidRPr="00D15528">
        <w:rPr>
          <w:rFonts w:ascii="PT Astra Serif" w:hAnsi="PT Astra Serif" w:cs="Tahoma"/>
          <w:sz w:val="28"/>
          <w:szCs w:val="28"/>
        </w:rPr>
        <w:t>2</w:t>
      </w:r>
      <w:r w:rsidR="00535320" w:rsidRPr="00D15528">
        <w:rPr>
          <w:rFonts w:ascii="PT Astra Serif" w:hAnsi="PT Astra Serif" w:cs="Tahoma"/>
          <w:sz w:val="28"/>
          <w:szCs w:val="28"/>
        </w:rPr>
        <w:t xml:space="preserve"> года № </w:t>
      </w:r>
      <w:r w:rsidR="0079322D" w:rsidRPr="00D15528">
        <w:rPr>
          <w:rFonts w:ascii="PT Astra Serif" w:hAnsi="PT Astra Serif" w:cs="Tahoma"/>
          <w:sz w:val="28"/>
          <w:szCs w:val="28"/>
        </w:rPr>
        <w:t>2</w:t>
      </w:r>
      <w:r w:rsidR="002D3AF9" w:rsidRPr="00D15528">
        <w:rPr>
          <w:rFonts w:ascii="PT Astra Serif" w:hAnsi="PT Astra Serif" w:cs="Tahoma"/>
          <w:sz w:val="28"/>
          <w:szCs w:val="28"/>
        </w:rPr>
        <w:t>9</w:t>
      </w:r>
      <w:r w:rsidR="0079322D" w:rsidRPr="00D15528">
        <w:rPr>
          <w:rFonts w:ascii="PT Astra Serif" w:hAnsi="PT Astra Serif" w:cs="Tahoma"/>
          <w:sz w:val="28"/>
          <w:szCs w:val="28"/>
        </w:rPr>
        <w:t>2</w:t>
      </w:r>
      <w:r w:rsidR="00535320" w:rsidRPr="00D15528">
        <w:rPr>
          <w:rFonts w:ascii="PT Astra Serif" w:hAnsi="PT Astra Serif" w:cs="Tahoma"/>
          <w:sz w:val="28"/>
          <w:szCs w:val="28"/>
        </w:rPr>
        <w:t>-П «О введении особого противопожарного режима</w:t>
      </w:r>
      <w:r w:rsidR="0079322D" w:rsidRPr="00D15528">
        <w:rPr>
          <w:rFonts w:ascii="PT Astra Serif" w:hAnsi="PT Astra Serif" w:cs="Tahoma"/>
          <w:sz w:val="28"/>
          <w:szCs w:val="28"/>
        </w:rPr>
        <w:t xml:space="preserve"> на </w:t>
      </w:r>
      <w:r w:rsidR="00535320" w:rsidRPr="00D15528">
        <w:rPr>
          <w:rFonts w:ascii="PT Astra Serif" w:hAnsi="PT Astra Serif" w:cs="Tahoma"/>
          <w:sz w:val="28"/>
          <w:szCs w:val="28"/>
        </w:rPr>
        <w:t>территории Саратовской области»</w:t>
      </w:r>
      <w:r w:rsidR="00172EFE" w:rsidRPr="00D15528">
        <w:rPr>
          <w:rFonts w:ascii="PT Astra Serif" w:hAnsi="PT Astra Serif" w:cs="Tahoma"/>
          <w:sz w:val="28"/>
          <w:szCs w:val="28"/>
        </w:rPr>
        <w:t>,</w:t>
      </w:r>
      <w:r w:rsidR="0079322D" w:rsidRPr="00D15528">
        <w:rPr>
          <w:rFonts w:ascii="PT Astra Serif" w:hAnsi="PT Astra Serif" w:cs="Tahoma"/>
          <w:sz w:val="28"/>
          <w:szCs w:val="28"/>
        </w:rPr>
        <w:t xml:space="preserve"> </w:t>
      </w:r>
      <w:r w:rsidR="00172EFE" w:rsidRPr="00D15528">
        <w:rPr>
          <w:rFonts w:ascii="PT Astra Serif" w:hAnsi="PT Astra Serif" w:cs="Tahoma"/>
          <w:sz w:val="28"/>
          <w:szCs w:val="28"/>
        </w:rPr>
        <w:t>Уставом</w:t>
      </w:r>
      <w:r w:rsidRPr="00D15528">
        <w:rPr>
          <w:rFonts w:ascii="PT Astra Serif" w:hAnsi="PT Astra Serif" w:cs="Tahoma"/>
          <w:sz w:val="28"/>
          <w:szCs w:val="28"/>
        </w:rPr>
        <w:t xml:space="preserve"> Красноармейского муниципального района Саратовской области</w:t>
      </w:r>
      <w:r w:rsidR="00613992" w:rsidRPr="00D15528">
        <w:rPr>
          <w:rFonts w:ascii="PT Astra Serif" w:hAnsi="PT Astra Serif" w:cs="Tahoma"/>
          <w:sz w:val="28"/>
          <w:szCs w:val="28"/>
        </w:rPr>
        <w:t>, администрация Красноармейского муниципального района</w:t>
      </w:r>
      <w:proofErr w:type="gramEnd"/>
      <w:r w:rsidR="00613992" w:rsidRPr="00D15528">
        <w:rPr>
          <w:rFonts w:ascii="PT Astra Serif" w:hAnsi="PT Astra Serif" w:cs="Tahoma"/>
          <w:sz w:val="28"/>
          <w:szCs w:val="28"/>
        </w:rPr>
        <w:t xml:space="preserve"> ПОСТАНОВЛЯЕТ:</w:t>
      </w:r>
    </w:p>
    <w:p w:rsidR="004F5989" w:rsidRPr="00D15528" w:rsidRDefault="004F5989" w:rsidP="00220EFB">
      <w:pPr>
        <w:pStyle w:val="a3"/>
        <w:ind w:left="-426" w:right="142" w:firstLine="615"/>
        <w:rPr>
          <w:rFonts w:ascii="PT Astra Serif" w:hAnsi="PT Astra Serif" w:cs="Tahoma"/>
          <w:szCs w:val="28"/>
        </w:rPr>
      </w:pPr>
    </w:p>
    <w:p w:rsidR="0083090B" w:rsidRPr="00FB31DF" w:rsidRDefault="0083090B" w:rsidP="00FB31DF">
      <w:pPr>
        <w:pStyle w:val="a3"/>
        <w:ind w:left="-426" w:right="142" w:firstLine="615"/>
        <w:rPr>
          <w:rFonts w:ascii="PT Astra Serif" w:hAnsi="PT Astra Serif" w:cs="Tahoma"/>
          <w:szCs w:val="28"/>
        </w:rPr>
      </w:pPr>
      <w:r w:rsidRPr="00D15528">
        <w:rPr>
          <w:rFonts w:ascii="PT Astra Serif" w:hAnsi="PT Astra Serif" w:cs="Tahoma"/>
          <w:szCs w:val="28"/>
        </w:rPr>
        <w:t>1.</w:t>
      </w:r>
      <w:r w:rsidR="009F74C3" w:rsidRPr="00D15528">
        <w:rPr>
          <w:rFonts w:ascii="PT Astra Serif" w:hAnsi="PT Astra Serif" w:cs="Tahoma"/>
          <w:szCs w:val="28"/>
        </w:rPr>
        <w:t>Ввести</w:t>
      </w:r>
      <w:r w:rsidR="0079322D" w:rsidRPr="00D15528">
        <w:rPr>
          <w:rFonts w:ascii="PT Astra Serif" w:hAnsi="PT Astra Serif" w:cs="Tahoma"/>
          <w:szCs w:val="28"/>
        </w:rPr>
        <w:t xml:space="preserve"> с </w:t>
      </w:r>
      <w:r w:rsidRPr="00D15528">
        <w:rPr>
          <w:rFonts w:ascii="PT Astra Serif" w:hAnsi="PT Astra Serif" w:cs="Tahoma"/>
          <w:szCs w:val="28"/>
        </w:rPr>
        <w:t>10</w:t>
      </w:r>
      <w:r w:rsidR="0079322D" w:rsidRPr="00D15528">
        <w:rPr>
          <w:rFonts w:ascii="PT Astra Serif" w:hAnsi="PT Astra Serif" w:cs="Tahoma"/>
          <w:szCs w:val="28"/>
        </w:rPr>
        <w:t xml:space="preserve"> а</w:t>
      </w:r>
      <w:r w:rsidRPr="00D15528">
        <w:rPr>
          <w:rFonts w:ascii="PT Astra Serif" w:hAnsi="PT Astra Serif" w:cs="Tahoma"/>
          <w:szCs w:val="28"/>
        </w:rPr>
        <w:t>вгуста</w:t>
      </w:r>
      <w:r w:rsidR="0079322D" w:rsidRPr="00D15528">
        <w:rPr>
          <w:rFonts w:ascii="PT Astra Serif" w:hAnsi="PT Astra Serif" w:cs="Tahoma"/>
          <w:szCs w:val="28"/>
        </w:rPr>
        <w:t xml:space="preserve"> 202</w:t>
      </w:r>
      <w:r w:rsidR="00361497" w:rsidRPr="00D15528">
        <w:rPr>
          <w:rFonts w:ascii="PT Astra Serif" w:hAnsi="PT Astra Serif" w:cs="Tahoma"/>
          <w:szCs w:val="28"/>
        </w:rPr>
        <w:t>2</w:t>
      </w:r>
      <w:r w:rsidR="0079322D" w:rsidRPr="00D15528">
        <w:rPr>
          <w:rFonts w:ascii="PT Astra Serif" w:hAnsi="PT Astra Serif" w:cs="Tahoma"/>
          <w:szCs w:val="28"/>
        </w:rPr>
        <w:t xml:space="preserve"> года </w:t>
      </w:r>
      <w:r w:rsidRPr="00D15528">
        <w:rPr>
          <w:rFonts w:ascii="PT Astra Serif" w:hAnsi="PT Astra Serif" w:cs="Tahoma"/>
          <w:szCs w:val="28"/>
        </w:rPr>
        <w:t xml:space="preserve">до </w:t>
      </w:r>
      <w:r w:rsidR="00FB31DF">
        <w:rPr>
          <w:rFonts w:ascii="PT Astra Serif" w:hAnsi="PT Astra Serif" w:cs="Tahoma"/>
          <w:szCs w:val="28"/>
        </w:rPr>
        <w:t>стабилизации обстановки с пожарами</w:t>
      </w:r>
      <w:r w:rsidRPr="00D15528">
        <w:rPr>
          <w:rFonts w:ascii="PT Astra Serif" w:hAnsi="PT Astra Serif" w:cs="Tahoma"/>
          <w:szCs w:val="28"/>
        </w:rPr>
        <w:t xml:space="preserve"> </w:t>
      </w:r>
      <w:r w:rsidR="00785749" w:rsidRPr="00D15528">
        <w:rPr>
          <w:rFonts w:ascii="PT Astra Serif" w:hAnsi="PT Astra Serif" w:cs="Tahoma"/>
          <w:szCs w:val="28"/>
        </w:rPr>
        <w:t>особый противопожарный режим</w:t>
      </w:r>
      <w:r w:rsidR="00361497" w:rsidRPr="00D15528">
        <w:rPr>
          <w:rFonts w:ascii="PT Astra Serif" w:hAnsi="PT Astra Serif" w:cs="Tahoma"/>
          <w:szCs w:val="28"/>
        </w:rPr>
        <w:t xml:space="preserve"> </w:t>
      </w:r>
      <w:r w:rsidR="009F74C3" w:rsidRPr="00D15528">
        <w:rPr>
          <w:rFonts w:ascii="PT Astra Serif" w:hAnsi="PT Astra Serif" w:cs="Tahoma"/>
          <w:szCs w:val="28"/>
        </w:rPr>
        <w:t>на территории</w:t>
      </w:r>
      <w:r w:rsidR="00545F9A" w:rsidRPr="00D15528">
        <w:rPr>
          <w:rFonts w:ascii="PT Astra Serif" w:hAnsi="PT Astra Serif" w:cs="Tahoma"/>
          <w:szCs w:val="28"/>
        </w:rPr>
        <w:t xml:space="preserve"> </w:t>
      </w:r>
      <w:r w:rsidR="00FB31DF">
        <w:rPr>
          <w:rFonts w:ascii="PT Astra Serif" w:hAnsi="PT Astra Serif" w:cs="Tahoma"/>
          <w:szCs w:val="28"/>
        </w:rPr>
        <w:t xml:space="preserve">Красноармейского </w:t>
      </w:r>
      <w:r w:rsidRPr="00D15528">
        <w:rPr>
          <w:rFonts w:ascii="PT Astra Serif" w:hAnsi="PT Astra Serif" w:cs="Tahoma"/>
          <w:szCs w:val="28"/>
        </w:rPr>
        <w:t>муниципального района.</w:t>
      </w:r>
    </w:p>
    <w:p w:rsidR="00CC6041" w:rsidRPr="00D15528" w:rsidRDefault="004F5989" w:rsidP="004F5989">
      <w:pPr>
        <w:pStyle w:val="a3"/>
        <w:ind w:left="-426" w:right="142" w:firstLine="615"/>
        <w:rPr>
          <w:rFonts w:ascii="PT Astra Serif" w:hAnsi="PT Astra Serif" w:cs="Tahoma"/>
          <w:szCs w:val="28"/>
        </w:rPr>
      </w:pPr>
      <w:r w:rsidRPr="00D15528">
        <w:rPr>
          <w:rFonts w:ascii="PT Astra Serif" w:hAnsi="PT Astra Serif"/>
          <w:szCs w:val="28"/>
        </w:rPr>
        <w:t>2.</w:t>
      </w:r>
      <w:r w:rsidR="00CC6041" w:rsidRPr="00D15528">
        <w:rPr>
          <w:rFonts w:ascii="PT Astra Serif" w:hAnsi="PT Astra Serif"/>
          <w:szCs w:val="28"/>
        </w:rPr>
        <w:t>На период действия особого противопожарного режима установить дополнительные требования пожарной безопасности, предусматривающие:</w:t>
      </w:r>
    </w:p>
    <w:p w:rsidR="0083090B" w:rsidRDefault="0023370B" w:rsidP="00220EFB">
      <w:pPr>
        <w:ind w:left="-426" w:right="142" w:firstLine="56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з</w:t>
      </w:r>
      <w:r w:rsidR="008855AF">
        <w:rPr>
          <w:rFonts w:ascii="PT Astra Serif" w:hAnsi="PT Astra Serif"/>
          <w:sz w:val="28"/>
          <w:szCs w:val="28"/>
        </w:rPr>
        <w:t>апрет на разведение костров, сжигание твердых бытовых отходов, мусора на открытом воздухе на территории садоводства и огородничества, на землях лесного фонда, населенных пунктов и прилегающих территориях, выжигание травы на земельных участках, непосредственно примыкающих к лесам, природным паркам, к землям сельскохозяйственного назначения, защитным и озеленительным насаждениям, населенным пунктам, а также пров</w:t>
      </w:r>
      <w:r>
        <w:rPr>
          <w:rFonts w:ascii="PT Astra Serif" w:hAnsi="PT Astra Serif"/>
          <w:sz w:val="28"/>
          <w:szCs w:val="28"/>
        </w:rPr>
        <w:t>едение иных пожароопасных работ;</w:t>
      </w:r>
      <w:proofErr w:type="gramEnd"/>
    </w:p>
    <w:p w:rsidR="0023370B" w:rsidRDefault="0023370B" w:rsidP="00220EFB">
      <w:pPr>
        <w:ind w:left="-426" w:right="14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запрет на проезд транспортных сре</w:t>
      </w:r>
      <w:proofErr w:type="gramStart"/>
      <w:r>
        <w:rPr>
          <w:rFonts w:ascii="PT Astra Serif" w:hAnsi="PT Astra Serif"/>
          <w:sz w:val="28"/>
          <w:szCs w:val="28"/>
        </w:rPr>
        <w:t>дств в л</w:t>
      </w:r>
      <w:proofErr w:type="gramEnd"/>
      <w:r>
        <w:rPr>
          <w:rFonts w:ascii="PT Astra Serif" w:hAnsi="PT Astra Serif"/>
          <w:sz w:val="28"/>
          <w:szCs w:val="28"/>
        </w:rPr>
        <w:t>есные массивы, кроме проезда по дорогам общего пользования, проезда для обеспечения охраны лесов и проезда служб экстренного реагирования;</w:t>
      </w:r>
    </w:p>
    <w:p w:rsidR="0023370B" w:rsidRDefault="0023370B" w:rsidP="00220EFB">
      <w:pPr>
        <w:ind w:left="-426" w:right="14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информирование населения, в том числе через средства массовой информации, интернет-ресурсы, социальные сети, ролики социальной рекламы, материалов, направленных на доведение информации о введении на </w:t>
      </w:r>
      <w:r>
        <w:rPr>
          <w:rFonts w:ascii="PT Astra Serif" w:hAnsi="PT Astra Serif"/>
          <w:sz w:val="28"/>
          <w:szCs w:val="28"/>
        </w:rPr>
        <w:lastRenderedPageBreak/>
        <w:t>соответствующих территориях особого противопожарного режима и связанных с этим ограничениях;</w:t>
      </w:r>
    </w:p>
    <w:p w:rsidR="0023370B" w:rsidRDefault="0023370B" w:rsidP="00220EFB">
      <w:pPr>
        <w:ind w:left="-426" w:right="14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проведение разъяснительной работы с населением по соблюдению требований пожарной безопасности и порядка действий при возникновении пожара на территориях населенных пунктов, территориях садоводства или огородничества;</w:t>
      </w:r>
    </w:p>
    <w:p w:rsidR="0023370B" w:rsidRDefault="0023370B" w:rsidP="00220EFB">
      <w:pPr>
        <w:ind w:left="-426" w:right="14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проведение совещаний с председателями садоводческих и огороднических некоммерческих товариществ о выполнении мер пожарной безопасности и организации добровольных пожарных дружин из числа членов указанных товариществ;</w:t>
      </w:r>
    </w:p>
    <w:p w:rsidR="0023370B" w:rsidRPr="008855AF" w:rsidRDefault="0023370B" w:rsidP="00220EFB">
      <w:pPr>
        <w:ind w:left="-426" w:right="14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дополнительных мер, препятствующих распространению лесных и других ландшафтных (природных) пожаров, а также иных пожаров вне границ населенных пунктов на земли населенных пунктов (увеличение противопожарных разрывов, по границам населенных пунктов, создание противопожарных минерализованных полос).</w:t>
      </w:r>
    </w:p>
    <w:p w:rsidR="004F5989" w:rsidRPr="00D15528" w:rsidRDefault="004F5989" w:rsidP="00FB31DF">
      <w:pPr>
        <w:ind w:left="-426" w:right="142" w:firstLine="567"/>
        <w:jc w:val="both"/>
        <w:rPr>
          <w:rFonts w:ascii="PT Astra Serif" w:hAnsi="PT Astra Serif" w:cs="Tahoma"/>
          <w:sz w:val="28"/>
          <w:szCs w:val="28"/>
        </w:rPr>
      </w:pPr>
      <w:r w:rsidRPr="00D15528">
        <w:rPr>
          <w:rFonts w:ascii="PT Astra Serif" w:hAnsi="PT Astra Serif" w:cs="Tahoma"/>
          <w:sz w:val="28"/>
          <w:szCs w:val="28"/>
        </w:rPr>
        <w:t>3</w:t>
      </w:r>
      <w:r w:rsidR="00140DAD" w:rsidRPr="00D15528">
        <w:rPr>
          <w:rFonts w:ascii="PT Astra Serif" w:hAnsi="PT Astra Serif" w:cs="Tahoma"/>
          <w:sz w:val="28"/>
          <w:szCs w:val="28"/>
        </w:rPr>
        <w:t>. 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«Интернет».</w:t>
      </w:r>
    </w:p>
    <w:p w:rsidR="00140DAD" w:rsidRDefault="004F5989" w:rsidP="00140DAD">
      <w:pPr>
        <w:ind w:left="-426" w:right="142" w:firstLine="567"/>
        <w:jc w:val="both"/>
        <w:rPr>
          <w:rFonts w:ascii="PT Astra Serif" w:hAnsi="PT Astra Serif" w:cs="Tahoma"/>
          <w:sz w:val="28"/>
          <w:szCs w:val="28"/>
        </w:rPr>
      </w:pPr>
      <w:r w:rsidRPr="00D15528">
        <w:rPr>
          <w:rFonts w:ascii="PT Astra Serif" w:hAnsi="PT Astra Serif" w:cs="Tahoma"/>
          <w:sz w:val="28"/>
          <w:szCs w:val="28"/>
        </w:rPr>
        <w:t>4</w:t>
      </w:r>
      <w:r w:rsidR="009F74C3" w:rsidRPr="00D15528">
        <w:rPr>
          <w:rFonts w:ascii="PT Astra Serif" w:hAnsi="PT Astra Serif" w:cs="Tahoma"/>
          <w:sz w:val="28"/>
          <w:szCs w:val="28"/>
        </w:rPr>
        <w:t xml:space="preserve">. </w:t>
      </w:r>
      <w:r w:rsidR="00FB31DF">
        <w:rPr>
          <w:rFonts w:ascii="PT Astra Serif" w:hAnsi="PT Astra Serif" w:cs="Tahoma"/>
          <w:sz w:val="28"/>
          <w:szCs w:val="28"/>
        </w:rPr>
        <w:t xml:space="preserve">Настоящее постановление вступает в силу со дня его </w:t>
      </w:r>
      <w:r w:rsidR="009F4849">
        <w:rPr>
          <w:rFonts w:ascii="PT Astra Serif" w:hAnsi="PT Astra Serif" w:cs="Tahoma"/>
          <w:sz w:val="28"/>
          <w:szCs w:val="28"/>
        </w:rPr>
        <w:t>подписания.</w:t>
      </w:r>
    </w:p>
    <w:p w:rsidR="009F4849" w:rsidRPr="00D15528" w:rsidRDefault="009F4849" w:rsidP="00140DAD">
      <w:pPr>
        <w:ind w:left="-426" w:right="142" w:firstLine="567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 xml:space="preserve">5. </w:t>
      </w:r>
      <w:proofErr w:type="gramStart"/>
      <w:r>
        <w:rPr>
          <w:rFonts w:ascii="PT Astra Serif" w:hAnsi="PT Astra Serif" w:cs="Tahoma"/>
          <w:sz w:val="28"/>
          <w:szCs w:val="28"/>
        </w:rPr>
        <w:t>Контроль за</w:t>
      </w:r>
      <w:proofErr w:type="gramEnd"/>
      <w:r>
        <w:rPr>
          <w:rFonts w:ascii="PT Astra Serif" w:hAnsi="PT Astra Serif" w:cs="Tahoma"/>
          <w:sz w:val="28"/>
          <w:szCs w:val="28"/>
        </w:rPr>
        <w:t xml:space="preserve"> исполнением настоящего постановления оставляю за собой.</w:t>
      </w:r>
    </w:p>
    <w:p w:rsidR="00140DAD" w:rsidRPr="00D15528" w:rsidRDefault="00140DAD" w:rsidP="00140DAD">
      <w:pPr>
        <w:ind w:left="-426" w:right="142" w:firstLine="567"/>
        <w:jc w:val="both"/>
        <w:rPr>
          <w:rFonts w:ascii="PT Astra Serif" w:hAnsi="PT Astra Serif" w:cs="Tahoma"/>
          <w:sz w:val="28"/>
          <w:szCs w:val="28"/>
        </w:rPr>
      </w:pPr>
    </w:p>
    <w:p w:rsidR="009F74C3" w:rsidRPr="00D15528" w:rsidRDefault="009F74C3" w:rsidP="00220EFB">
      <w:pPr>
        <w:ind w:left="-426" w:right="142"/>
        <w:jc w:val="both"/>
        <w:rPr>
          <w:rFonts w:ascii="PT Astra Serif" w:hAnsi="PT Astra Serif"/>
          <w:sz w:val="28"/>
          <w:szCs w:val="28"/>
        </w:rPr>
      </w:pPr>
    </w:p>
    <w:p w:rsidR="009F74C3" w:rsidRPr="00D15528" w:rsidRDefault="009F74C3" w:rsidP="009F74C3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323"/>
        <w:gridCol w:w="3156"/>
        <w:gridCol w:w="2092"/>
      </w:tblGrid>
      <w:tr w:rsidR="00946481" w:rsidRPr="00D15528" w:rsidTr="00946481">
        <w:tc>
          <w:tcPr>
            <w:tcW w:w="4323" w:type="dxa"/>
          </w:tcPr>
          <w:p w:rsidR="00946481" w:rsidRPr="00D15528" w:rsidRDefault="00946481" w:rsidP="00946481">
            <w:pPr>
              <w:rPr>
                <w:rFonts w:ascii="PT Astra Serif" w:hAnsi="PT Astra Serif" w:cs="Tahoma"/>
                <w:sz w:val="28"/>
                <w:szCs w:val="28"/>
              </w:rPr>
            </w:pPr>
          </w:p>
          <w:p w:rsidR="00946481" w:rsidRPr="00D15528" w:rsidRDefault="00946481" w:rsidP="00946481">
            <w:pPr>
              <w:rPr>
                <w:rFonts w:ascii="PT Astra Serif" w:hAnsi="PT Astra Serif" w:cs="Tahoma"/>
                <w:sz w:val="28"/>
                <w:szCs w:val="28"/>
              </w:rPr>
            </w:pPr>
          </w:p>
          <w:p w:rsidR="00946481" w:rsidRPr="00D15528" w:rsidRDefault="0083090B" w:rsidP="00946481">
            <w:pPr>
              <w:rPr>
                <w:rFonts w:ascii="PT Astra Serif" w:hAnsi="PT Astra Serif" w:cs="Tahoma"/>
                <w:sz w:val="28"/>
                <w:szCs w:val="28"/>
              </w:rPr>
            </w:pPr>
            <w:r w:rsidRPr="00D15528">
              <w:rPr>
                <w:rFonts w:ascii="PT Astra Serif" w:hAnsi="PT Astra Serif" w:cs="Tahoma"/>
                <w:sz w:val="28"/>
                <w:szCs w:val="28"/>
              </w:rPr>
              <w:t xml:space="preserve">Глава </w:t>
            </w:r>
            <w:r w:rsidR="00A97A05" w:rsidRPr="00D15528">
              <w:rPr>
                <w:rFonts w:ascii="PT Astra Serif" w:hAnsi="PT Astra Serif" w:cs="Tahoma"/>
                <w:sz w:val="28"/>
                <w:szCs w:val="28"/>
              </w:rPr>
              <w:t>Красноармейского муниципального района</w:t>
            </w:r>
          </w:p>
        </w:tc>
        <w:tc>
          <w:tcPr>
            <w:tcW w:w="3156" w:type="dxa"/>
          </w:tcPr>
          <w:p w:rsidR="00946481" w:rsidRPr="00D15528" w:rsidRDefault="00946481" w:rsidP="00946481">
            <w:pPr>
              <w:rPr>
                <w:rFonts w:ascii="PT Astra Serif" w:hAnsi="PT Astra Serif" w:cs="Tahoma"/>
                <w:sz w:val="28"/>
                <w:szCs w:val="28"/>
              </w:rPr>
            </w:pPr>
          </w:p>
        </w:tc>
        <w:tc>
          <w:tcPr>
            <w:tcW w:w="2092" w:type="dxa"/>
          </w:tcPr>
          <w:p w:rsidR="00946481" w:rsidRPr="00D15528" w:rsidRDefault="00946481" w:rsidP="00946481">
            <w:pPr>
              <w:rPr>
                <w:rFonts w:ascii="PT Astra Serif" w:hAnsi="PT Astra Serif" w:cs="Tahoma"/>
                <w:sz w:val="28"/>
                <w:szCs w:val="28"/>
              </w:rPr>
            </w:pPr>
          </w:p>
          <w:p w:rsidR="00946481" w:rsidRPr="00D15528" w:rsidRDefault="00946481" w:rsidP="00946481">
            <w:pPr>
              <w:rPr>
                <w:rFonts w:ascii="PT Astra Serif" w:hAnsi="PT Astra Serif" w:cs="Tahoma"/>
                <w:sz w:val="28"/>
                <w:szCs w:val="28"/>
              </w:rPr>
            </w:pPr>
          </w:p>
          <w:p w:rsidR="00A97A05" w:rsidRPr="00D15528" w:rsidRDefault="00A97A05" w:rsidP="00946481">
            <w:pPr>
              <w:rPr>
                <w:rFonts w:ascii="PT Astra Serif" w:hAnsi="PT Astra Serif" w:cs="Tahoma"/>
                <w:sz w:val="28"/>
                <w:szCs w:val="28"/>
              </w:rPr>
            </w:pPr>
          </w:p>
          <w:p w:rsidR="00946481" w:rsidRPr="00D15528" w:rsidRDefault="0083090B" w:rsidP="0083090B">
            <w:pPr>
              <w:rPr>
                <w:rFonts w:ascii="PT Astra Serif" w:hAnsi="PT Astra Serif" w:cs="Tahoma"/>
                <w:sz w:val="28"/>
                <w:szCs w:val="28"/>
              </w:rPr>
            </w:pPr>
            <w:r w:rsidRPr="00D15528">
              <w:rPr>
                <w:rFonts w:ascii="PT Astra Serif" w:hAnsi="PT Astra Serif" w:cs="Tahoma"/>
                <w:sz w:val="28"/>
                <w:szCs w:val="28"/>
              </w:rPr>
              <w:t>А.И.Зотов</w:t>
            </w:r>
          </w:p>
        </w:tc>
      </w:tr>
    </w:tbl>
    <w:p w:rsidR="009F74C3" w:rsidRPr="00D15528" w:rsidRDefault="009F74C3" w:rsidP="008309B4">
      <w:pPr>
        <w:jc w:val="both"/>
        <w:rPr>
          <w:rFonts w:ascii="PT Astra Serif" w:hAnsi="PT Astra Serif"/>
          <w:sz w:val="26"/>
          <w:szCs w:val="26"/>
        </w:rPr>
      </w:pPr>
    </w:p>
    <w:p w:rsidR="009F74C3" w:rsidRPr="00D15528" w:rsidRDefault="009F74C3" w:rsidP="008309B4">
      <w:pPr>
        <w:jc w:val="both"/>
        <w:rPr>
          <w:rFonts w:ascii="PT Astra Serif" w:hAnsi="PT Astra Serif"/>
          <w:sz w:val="26"/>
          <w:szCs w:val="26"/>
        </w:rPr>
      </w:pPr>
    </w:p>
    <w:sectPr w:rsidR="009F74C3" w:rsidRPr="00D15528" w:rsidSect="00B31210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37314"/>
    <w:multiLevelType w:val="hybridMultilevel"/>
    <w:tmpl w:val="1EC6E47C"/>
    <w:lvl w:ilvl="0" w:tplc="6C3E14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C55BB1"/>
    <w:rsid w:val="000165A6"/>
    <w:rsid w:val="000A6406"/>
    <w:rsid w:val="00140DAD"/>
    <w:rsid w:val="0015330B"/>
    <w:rsid w:val="00172EFE"/>
    <w:rsid w:val="001D1832"/>
    <w:rsid w:val="00220EFB"/>
    <w:rsid w:val="0023370B"/>
    <w:rsid w:val="002D3AF9"/>
    <w:rsid w:val="002D5CF3"/>
    <w:rsid w:val="002D5E32"/>
    <w:rsid w:val="003067E3"/>
    <w:rsid w:val="00343E6E"/>
    <w:rsid w:val="00355121"/>
    <w:rsid w:val="00361497"/>
    <w:rsid w:val="0037058A"/>
    <w:rsid w:val="003C5AD2"/>
    <w:rsid w:val="003C79A0"/>
    <w:rsid w:val="00474BB9"/>
    <w:rsid w:val="004A5926"/>
    <w:rsid w:val="004B4C49"/>
    <w:rsid w:val="004D74AE"/>
    <w:rsid w:val="004F5989"/>
    <w:rsid w:val="005209FC"/>
    <w:rsid w:val="00535320"/>
    <w:rsid w:val="00545F9A"/>
    <w:rsid w:val="00546556"/>
    <w:rsid w:val="00613992"/>
    <w:rsid w:val="00653897"/>
    <w:rsid w:val="006D0ABB"/>
    <w:rsid w:val="00727BE1"/>
    <w:rsid w:val="00785749"/>
    <w:rsid w:val="0079322D"/>
    <w:rsid w:val="007F599D"/>
    <w:rsid w:val="00812056"/>
    <w:rsid w:val="0083090B"/>
    <w:rsid w:val="008309B4"/>
    <w:rsid w:val="00836712"/>
    <w:rsid w:val="00864652"/>
    <w:rsid w:val="008815C4"/>
    <w:rsid w:val="008855AF"/>
    <w:rsid w:val="008A2D5D"/>
    <w:rsid w:val="00945D02"/>
    <w:rsid w:val="00946481"/>
    <w:rsid w:val="00957FD6"/>
    <w:rsid w:val="009A2452"/>
    <w:rsid w:val="009A5859"/>
    <w:rsid w:val="009B6856"/>
    <w:rsid w:val="009F4849"/>
    <w:rsid w:val="009F74C3"/>
    <w:rsid w:val="00A1044A"/>
    <w:rsid w:val="00A267A8"/>
    <w:rsid w:val="00A4071F"/>
    <w:rsid w:val="00A41763"/>
    <w:rsid w:val="00A635DE"/>
    <w:rsid w:val="00A676EB"/>
    <w:rsid w:val="00A96A56"/>
    <w:rsid w:val="00A97A05"/>
    <w:rsid w:val="00B31210"/>
    <w:rsid w:val="00B409DD"/>
    <w:rsid w:val="00BF3BB1"/>
    <w:rsid w:val="00C55BB1"/>
    <w:rsid w:val="00C7072B"/>
    <w:rsid w:val="00CC6041"/>
    <w:rsid w:val="00D00A6F"/>
    <w:rsid w:val="00D13F15"/>
    <w:rsid w:val="00D15528"/>
    <w:rsid w:val="00D60C1F"/>
    <w:rsid w:val="00DC4D93"/>
    <w:rsid w:val="00DE6630"/>
    <w:rsid w:val="00DF3879"/>
    <w:rsid w:val="00E65C57"/>
    <w:rsid w:val="00F75F4D"/>
    <w:rsid w:val="00FA6D80"/>
    <w:rsid w:val="00FB31DF"/>
    <w:rsid w:val="00FC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B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5BB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BB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BB1"/>
    <w:rPr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55BB1"/>
    <w:rPr>
      <w:b/>
      <w:bCs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9F74C3"/>
    <w:pPr>
      <w:spacing w:line="276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rsid w:val="008309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707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70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Юшкины и Ко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Юшкины</dc:creator>
  <cp:lastModifiedBy>Приёмная</cp:lastModifiedBy>
  <cp:revision>7</cp:revision>
  <cp:lastPrinted>2022-08-10T12:52:00Z</cp:lastPrinted>
  <dcterms:created xsi:type="dcterms:W3CDTF">2022-08-10T10:27:00Z</dcterms:created>
  <dcterms:modified xsi:type="dcterms:W3CDTF">2022-08-10T12:52:00Z</dcterms:modified>
</cp:coreProperties>
</file>