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D03FD6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B138F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6F3C1D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138F">
              <w:rPr>
                <w:sz w:val="28"/>
                <w:szCs w:val="28"/>
              </w:rPr>
              <w:t>0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C1D" w:rsidRDefault="006F3C1D" w:rsidP="006F3C1D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 утверждении внесенных</w:t>
      </w:r>
      <w:r w:rsidRPr="00674B9A">
        <w:rPr>
          <w:rFonts w:eastAsia="Arial Unicode MS"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rFonts w:eastAsia="Arial Unicode MS"/>
          <w:sz w:val="28"/>
          <w:szCs w:val="28"/>
        </w:rPr>
        <w:t xml:space="preserve">город Красноармейск </w:t>
      </w:r>
      <w:r w:rsidRPr="00674B9A">
        <w:rPr>
          <w:rFonts w:eastAsia="Arial Unicode MS"/>
          <w:sz w:val="28"/>
          <w:szCs w:val="28"/>
        </w:rPr>
        <w:t>Красноармейского муниц</w:t>
      </w:r>
      <w:r w:rsidRPr="00674B9A">
        <w:rPr>
          <w:rFonts w:eastAsia="Arial Unicode MS"/>
          <w:sz w:val="28"/>
          <w:szCs w:val="28"/>
        </w:rPr>
        <w:t>и</w:t>
      </w:r>
      <w:r w:rsidRPr="00674B9A">
        <w:rPr>
          <w:rFonts w:eastAsia="Arial Unicode MS"/>
          <w:sz w:val="28"/>
          <w:szCs w:val="28"/>
        </w:rPr>
        <w:t>пального района</w:t>
      </w:r>
      <w:r>
        <w:rPr>
          <w:rFonts w:eastAsia="Arial Unicode MS"/>
          <w:sz w:val="28"/>
          <w:szCs w:val="28"/>
        </w:rPr>
        <w:t xml:space="preserve"> Саратовской области</w:t>
      </w:r>
    </w:p>
    <w:p w:rsidR="00D03FD6" w:rsidRPr="00DE5F1E" w:rsidRDefault="00D03FD6" w:rsidP="006F3C1D">
      <w:pPr>
        <w:spacing w:line="276" w:lineRule="auto"/>
        <w:jc w:val="both"/>
        <w:rPr>
          <w:iCs/>
          <w:sz w:val="28"/>
          <w:szCs w:val="28"/>
        </w:rPr>
      </w:pPr>
    </w:p>
    <w:p w:rsidR="00D03FD6" w:rsidRDefault="006F3C1D" w:rsidP="006F3C1D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 соответствии со статьёй 32, 33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г. Красноармейск, </w:t>
      </w:r>
      <w:r w:rsidRPr="005865A0">
        <w:rPr>
          <w:bCs/>
          <w:color w:val="000000"/>
          <w:sz w:val="28"/>
          <w:szCs w:val="28"/>
        </w:rPr>
        <w:t>заключением о резул</w:t>
      </w:r>
      <w:r w:rsidRPr="005865A0">
        <w:rPr>
          <w:bCs/>
          <w:color w:val="000000"/>
          <w:sz w:val="28"/>
          <w:szCs w:val="28"/>
        </w:rPr>
        <w:t>ь</w:t>
      </w:r>
      <w:r w:rsidRPr="005865A0">
        <w:rPr>
          <w:bCs/>
          <w:color w:val="000000"/>
          <w:sz w:val="28"/>
          <w:szCs w:val="28"/>
        </w:rPr>
        <w:t xml:space="preserve">татах публичных слушаний от </w:t>
      </w:r>
      <w:r>
        <w:rPr>
          <w:bCs/>
          <w:color w:val="000000"/>
          <w:sz w:val="28"/>
          <w:szCs w:val="28"/>
        </w:rPr>
        <w:t>28.02.2022г., пункта 2 статьи 5 Федерального з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кона от 30.12.2021г. №476-ФЗ «О внесении изменений в отдельные законод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тельные акты Российской Федерации,  </w:t>
      </w:r>
      <w:r w:rsidR="00D03FD6">
        <w:rPr>
          <w:rFonts w:eastAsia="Arial Unicode MS"/>
          <w:sz w:val="28"/>
          <w:szCs w:val="28"/>
        </w:rPr>
        <w:t>Совет муниципального образования</w:t>
      </w:r>
      <w:proofErr w:type="gramEnd"/>
      <w:r w:rsidR="00D03FD6">
        <w:rPr>
          <w:rFonts w:eastAsia="Arial Unicode MS"/>
          <w:sz w:val="28"/>
          <w:szCs w:val="28"/>
        </w:rPr>
        <w:t xml:space="preserve"> г. Красноармейск Красноармейского муниципального района Саратовской области </w:t>
      </w:r>
      <w:r w:rsidR="00D03FD6" w:rsidRPr="00D03FD6">
        <w:rPr>
          <w:rFonts w:eastAsia="Arial Unicode MS"/>
          <w:b/>
          <w:sz w:val="28"/>
          <w:szCs w:val="28"/>
        </w:rPr>
        <w:t>РЕШИЛ</w:t>
      </w:r>
      <w:r w:rsidR="00D03FD6" w:rsidRPr="00393FF4">
        <w:rPr>
          <w:rFonts w:eastAsia="Arial Unicode MS"/>
          <w:sz w:val="28"/>
          <w:szCs w:val="28"/>
        </w:rPr>
        <w:t>:</w:t>
      </w:r>
    </w:p>
    <w:p w:rsidR="006F3C1D" w:rsidRPr="006F3C1D" w:rsidRDefault="006F3C1D" w:rsidP="006F3C1D">
      <w:pPr>
        <w:spacing w:line="276" w:lineRule="auto"/>
        <w:ind w:firstLine="426"/>
        <w:jc w:val="both"/>
        <w:rPr>
          <w:sz w:val="28"/>
          <w:szCs w:val="28"/>
        </w:rPr>
      </w:pPr>
      <w:r w:rsidRPr="006F3C1D">
        <w:rPr>
          <w:sz w:val="28"/>
          <w:szCs w:val="28"/>
        </w:rPr>
        <w:t xml:space="preserve">1. </w:t>
      </w:r>
      <w:proofErr w:type="gramStart"/>
      <w:r w:rsidRPr="006F3C1D">
        <w:rPr>
          <w:sz w:val="28"/>
          <w:szCs w:val="28"/>
        </w:rPr>
        <w:t>Внести в Правила землепользования и застройки муниципального обр</w:t>
      </w:r>
      <w:r w:rsidRPr="006F3C1D">
        <w:rPr>
          <w:sz w:val="28"/>
          <w:szCs w:val="28"/>
        </w:rPr>
        <w:t>а</w:t>
      </w:r>
      <w:r w:rsidRPr="006F3C1D">
        <w:rPr>
          <w:sz w:val="28"/>
          <w:szCs w:val="28"/>
        </w:rPr>
        <w:t xml:space="preserve">зования город Красноармейск, </w:t>
      </w:r>
      <w:r w:rsidRPr="006F3C1D">
        <w:rPr>
          <w:rFonts w:eastAsia="Arial Unicode MS"/>
          <w:sz w:val="28"/>
          <w:szCs w:val="28"/>
        </w:rPr>
        <w:t xml:space="preserve">утвержденные </w:t>
      </w:r>
      <w:r w:rsidRPr="006F3C1D">
        <w:rPr>
          <w:sz w:val="28"/>
          <w:szCs w:val="28"/>
        </w:rPr>
        <w:t>Решением Совета муниципального образования город Красноармейск Красноармейского муниципального района Саратовской области от 23.12.2011 № 14/98 «Об утверждении Правила земл</w:t>
      </w:r>
      <w:r w:rsidRPr="006F3C1D">
        <w:rPr>
          <w:sz w:val="28"/>
          <w:szCs w:val="28"/>
        </w:rPr>
        <w:t>е</w:t>
      </w:r>
      <w:r w:rsidRPr="006F3C1D">
        <w:rPr>
          <w:sz w:val="28"/>
          <w:szCs w:val="28"/>
        </w:rPr>
        <w:t>пользования и застройки муниципального образования город Красноармейск Красноармейского муниципального района Саратовской области» (с изменени</w:t>
      </w:r>
      <w:r w:rsidRPr="006F3C1D">
        <w:rPr>
          <w:sz w:val="28"/>
          <w:szCs w:val="28"/>
        </w:rPr>
        <w:t>я</w:t>
      </w:r>
      <w:r w:rsidRPr="006F3C1D">
        <w:rPr>
          <w:sz w:val="28"/>
          <w:szCs w:val="28"/>
        </w:rPr>
        <w:t>ми от 28.05.2014г. № 9/35; 09.01.2016 г. № 09;</w:t>
      </w:r>
      <w:proofErr w:type="gramEnd"/>
      <w:r w:rsidRPr="006F3C1D">
        <w:rPr>
          <w:sz w:val="28"/>
          <w:szCs w:val="28"/>
        </w:rPr>
        <w:t xml:space="preserve"> </w:t>
      </w:r>
      <w:proofErr w:type="gramStart"/>
      <w:r w:rsidRPr="006F3C1D">
        <w:rPr>
          <w:sz w:val="28"/>
          <w:szCs w:val="28"/>
        </w:rPr>
        <w:t>20.06.2016 №07/33; 30.11.2016 № 12/64; 21.12.2016 № 13/73; 20.12.2018г. № 85; 20.12.2018г. № 86; 17.04.2019г. № 19/29; 17.06.2020г. №32;  25.11.2020г. № 85;  27.01.2021г. № 02; 20.10.2021 №66; 30.03.2022г. № 16) следующие изменения:</w:t>
      </w:r>
      <w:proofErr w:type="gramEnd"/>
    </w:p>
    <w:p w:rsidR="006F3C1D" w:rsidRPr="006F3C1D" w:rsidRDefault="006F3C1D" w:rsidP="006F3C1D">
      <w:pPr>
        <w:spacing w:line="276" w:lineRule="auto"/>
        <w:ind w:firstLine="426"/>
        <w:jc w:val="both"/>
        <w:rPr>
          <w:sz w:val="28"/>
          <w:szCs w:val="28"/>
        </w:rPr>
      </w:pPr>
      <w:r w:rsidRPr="006F3C1D">
        <w:rPr>
          <w:b/>
          <w:sz w:val="28"/>
          <w:szCs w:val="28"/>
        </w:rPr>
        <w:lastRenderedPageBreak/>
        <w:t>-</w:t>
      </w:r>
      <w:r w:rsidRPr="006F3C1D">
        <w:rPr>
          <w:sz w:val="28"/>
          <w:szCs w:val="28"/>
        </w:rPr>
        <w:t xml:space="preserve"> в раздел 2 в зону - размещения объектов социального и коммунально-бытового назначения О</w:t>
      </w:r>
      <w:proofErr w:type="gramStart"/>
      <w:r w:rsidRPr="006F3C1D">
        <w:rPr>
          <w:sz w:val="28"/>
          <w:szCs w:val="28"/>
        </w:rPr>
        <w:t>2</w:t>
      </w:r>
      <w:proofErr w:type="gramEnd"/>
      <w:r w:rsidRPr="006F3C1D">
        <w:rPr>
          <w:sz w:val="28"/>
          <w:szCs w:val="28"/>
        </w:rPr>
        <w:t>, статьи 28 градостроительных регламентов Правил землепользования и застройки муниципального образования  город Красноа</w:t>
      </w:r>
      <w:r w:rsidRPr="006F3C1D">
        <w:rPr>
          <w:sz w:val="28"/>
          <w:szCs w:val="28"/>
        </w:rPr>
        <w:t>р</w:t>
      </w:r>
      <w:r w:rsidRPr="006F3C1D">
        <w:rPr>
          <w:sz w:val="28"/>
          <w:szCs w:val="28"/>
        </w:rPr>
        <w:t xml:space="preserve">мейск в </w:t>
      </w:r>
      <w:r>
        <w:rPr>
          <w:sz w:val="28"/>
          <w:szCs w:val="28"/>
        </w:rPr>
        <w:t>о</w:t>
      </w:r>
      <w:r w:rsidRPr="006F3C1D">
        <w:rPr>
          <w:rStyle w:val="5"/>
          <w:b w:val="0"/>
          <w:i w:val="0"/>
          <w:color w:val="000000"/>
          <w:sz w:val="28"/>
          <w:szCs w:val="28"/>
        </w:rPr>
        <w:t>сновные виды разрешенного использования земельных участков и об</w:t>
      </w:r>
      <w:r w:rsidRPr="006F3C1D">
        <w:rPr>
          <w:rStyle w:val="5"/>
          <w:b w:val="0"/>
          <w:i w:val="0"/>
          <w:color w:val="000000"/>
          <w:sz w:val="28"/>
          <w:szCs w:val="28"/>
        </w:rPr>
        <w:t>ъ</w:t>
      </w:r>
      <w:r w:rsidRPr="006F3C1D">
        <w:rPr>
          <w:rStyle w:val="5"/>
          <w:b w:val="0"/>
          <w:i w:val="0"/>
          <w:color w:val="000000"/>
          <w:sz w:val="28"/>
          <w:szCs w:val="28"/>
        </w:rPr>
        <w:t xml:space="preserve">ектов капитального строительства дополнить </w:t>
      </w:r>
      <w:bookmarkStart w:id="0" w:name="sub_1361"/>
      <w:r w:rsidRPr="006F3C1D">
        <w:rPr>
          <w:rStyle w:val="5"/>
          <w:b w:val="0"/>
          <w:i w:val="0"/>
          <w:color w:val="000000"/>
          <w:sz w:val="28"/>
          <w:szCs w:val="28"/>
        </w:rPr>
        <w:t xml:space="preserve">вид использования </w:t>
      </w:r>
      <w:r w:rsidRPr="006F3C1D">
        <w:rPr>
          <w:rStyle w:val="5"/>
          <w:color w:val="000000"/>
          <w:sz w:val="28"/>
          <w:szCs w:val="28"/>
        </w:rPr>
        <w:t>«</w:t>
      </w:r>
      <w:r w:rsidRPr="006F3C1D">
        <w:rPr>
          <w:sz w:val="28"/>
          <w:szCs w:val="28"/>
        </w:rPr>
        <w:t xml:space="preserve">Объекты </w:t>
      </w:r>
      <w:proofErr w:type="spellStart"/>
      <w:r w:rsidRPr="006F3C1D">
        <w:rPr>
          <w:sz w:val="28"/>
          <w:szCs w:val="28"/>
        </w:rPr>
        <w:t>культурно-досуговой</w:t>
      </w:r>
      <w:proofErr w:type="spellEnd"/>
      <w:r w:rsidRPr="006F3C1D">
        <w:rPr>
          <w:sz w:val="28"/>
          <w:szCs w:val="28"/>
        </w:rPr>
        <w:t xml:space="preserve"> деятельности</w:t>
      </w:r>
      <w:bookmarkEnd w:id="0"/>
      <w:r w:rsidRPr="006F3C1D">
        <w:rPr>
          <w:sz w:val="28"/>
          <w:szCs w:val="28"/>
        </w:rPr>
        <w:t xml:space="preserve"> (3.6.1)».</w:t>
      </w:r>
    </w:p>
    <w:p w:rsidR="006F3C1D" w:rsidRPr="006F3C1D" w:rsidRDefault="006F3C1D" w:rsidP="006F3C1D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6F3C1D">
        <w:rPr>
          <w:color w:val="000000"/>
          <w:sz w:val="28"/>
          <w:szCs w:val="28"/>
        </w:rPr>
        <w:t xml:space="preserve">2. Опубликовать настоящее решение </w:t>
      </w:r>
      <w:r w:rsidRPr="006F3C1D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6F3C1D" w:rsidRPr="006F3C1D" w:rsidRDefault="006F3C1D" w:rsidP="006F3C1D">
      <w:pPr>
        <w:spacing w:line="276" w:lineRule="auto"/>
        <w:ind w:firstLine="426"/>
        <w:jc w:val="both"/>
        <w:rPr>
          <w:sz w:val="28"/>
          <w:szCs w:val="28"/>
        </w:rPr>
      </w:pPr>
      <w:r w:rsidRPr="006F3C1D">
        <w:rPr>
          <w:rFonts w:eastAsia="Arial Unicode MS"/>
          <w:sz w:val="28"/>
          <w:szCs w:val="28"/>
        </w:rPr>
        <w:t>3. Настоящее решение вступает в силу с момента его официального опубл</w:t>
      </w:r>
      <w:r w:rsidRPr="006F3C1D">
        <w:rPr>
          <w:rFonts w:eastAsia="Arial Unicode MS"/>
          <w:sz w:val="28"/>
          <w:szCs w:val="28"/>
        </w:rPr>
        <w:t>и</w:t>
      </w:r>
      <w:r w:rsidRPr="006F3C1D">
        <w:rPr>
          <w:rFonts w:eastAsia="Arial Unicode MS"/>
          <w:sz w:val="28"/>
          <w:szCs w:val="28"/>
        </w:rPr>
        <w:t xml:space="preserve">кования (обнародования). </w:t>
      </w:r>
    </w:p>
    <w:p w:rsidR="00A74C27" w:rsidRDefault="00A74C27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</w:p>
    <w:p w:rsidR="006F3C1D" w:rsidRDefault="006F3C1D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6F3C1D" w:rsidRDefault="006F3C1D">
      <w:pPr>
        <w:rPr>
          <w:sz w:val="28"/>
          <w:szCs w:val="28"/>
        </w:rPr>
      </w:pPr>
    </w:p>
    <w:p w:rsidR="00271CE0" w:rsidRDefault="00271CE0">
      <w:pPr>
        <w:rPr>
          <w:sz w:val="28"/>
          <w:szCs w:val="28"/>
        </w:rPr>
      </w:pPr>
    </w:p>
    <w:p w:rsidR="00271CE0" w:rsidRPr="00FD2A7B" w:rsidRDefault="00271CE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7DDA"/>
    <w:rsid w:val="00047DDA"/>
    <w:rsid w:val="001332F4"/>
    <w:rsid w:val="00271CE0"/>
    <w:rsid w:val="003614E2"/>
    <w:rsid w:val="0041320C"/>
    <w:rsid w:val="004A44ED"/>
    <w:rsid w:val="005C76F8"/>
    <w:rsid w:val="006F3C1D"/>
    <w:rsid w:val="006F6DAC"/>
    <w:rsid w:val="00746EE8"/>
    <w:rsid w:val="007A44CE"/>
    <w:rsid w:val="00947FFE"/>
    <w:rsid w:val="00A74C27"/>
    <w:rsid w:val="00AB1237"/>
    <w:rsid w:val="00BB138F"/>
    <w:rsid w:val="00C90409"/>
    <w:rsid w:val="00D03FD6"/>
    <w:rsid w:val="00E35DE0"/>
    <w:rsid w:val="00EF7E28"/>
    <w:rsid w:val="00FB6FDA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03FD6"/>
    <w:rPr>
      <w:b/>
      <w:bCs/>
    </w:rPr>
  </w:style>
  <w:style w:type="character" w:customStyle="1" w:styleId="5">
    <w:name w:val="Основной текст (5)"/>
    <w:rsid w:val="006F3C1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E63F2-8749-459A-99EF-3A320182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2023-02-02T05:45:00Z</cp:lastPrinted>
  <dcterms:created xsi:type="dcterms:W3CDTF">2023-02-02T05:46:00Z</dcterms:created>
  <dcterms:modified xsi:type="dcterms:W3CDTF">2023-02-02T05:46:00Z</dcterms:modified>
</cp:coreProperties>
</file>